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D73" w:rsidRPr="0064363A" w:rsidRDefault="001F761E" w:rsidP="006B4F21">
      <w:pPr>
        <w:pBdr>
          <w:top w:val="single" w:sz="4" w:space="1" w:color="auto"/>
          <w:left w:val="single" w:sz="4" w:space="4" w:color="auto"/>
          <w:bottom w:val="single" w:sz="4" w:space="1" w:color="auto"/>
          <w:right w:val="single" w:sz="4" w:space="4" w:color="auto"/>
        </w:pBdr>
        <w:bidi/>
        <w:spacing w:after="240" w:line="240" w:lineRule="auto"/>
        <w:rPr>
          <w:rFonts w:asciiTheme="majorBidi" w:hAnsiTheme="majorBidi" w:cstheme="majorBidi"/>
          <w:b/>
          <w:bCs/>
          <w:sz w:val="48"/>
          <w:szCs w:val="48"/>
          <w:rtl/>
        </w:rPr>
      </w:pPr>
      <w:bookmarkStart w:id="0" w:name="_GoBack"/>
      <w:bookmarkEnd w:id="0"/>
      <w:r w:rsidRPr="0064363A">
        <w:rPr>
          <w:rFonts w:asciiTheme="majorBidi" w:hAnsiTheme="majorBidi" w:cstheme="majorBidi" w:hint="cs"/>
          <w:b/>
          <w:bCs/>
          <w:sz w:val="48"/>
          <w:szCs w:val="48"/>
          <w:rtl/>
        </w:rPr>
        <w:t>مشروع "اسفير"</w:t>
      </w:r>
    </w:p>
    <w:p w:rsidR="001F761E" w:rsidRDefault="001F761E" w:rsidP="006B4F21">
      <w:pPr>
        <w:pBdr>
          <w:top w:val="single" w:sz="4" w:space="1" w:color="auto"/>
          <w:left w:val="single" w:sz="4" w:space="4" w:color="auto"/>
          <w:bottom w:val="single" w:sz="4" w:space="1" w:color="auto"/>
          <w:right w:val="single" w:sz="4" w:space="4" w:color="auto"/>
        </w:pBdr>
        <w:bidi/>
        <w:spacing w:after="240" w:line="240" w:lineRule="auto"/>
        <w:rPr>
          <w:rFonts w:asciiTheme="majorBidi" w:hAnsiTheme="majorBidi" w:cstheme="majorBidi"/>
          <w:sz w:val="28"/>
          <w:szCs w:val="28"/>
          <w:rtl/>
        </w:rPr>
      </w:pPr>
      <w:r>
        <w:rPr>
          <w:rFonts w:asciiTheme="majorBidi" w:hAnsiTheme="majorBidi" w:cstheme="majorBidi" w:hint="cs"/>
          <w:sz w:val="28"/>
          <w:szCs w:val="28"/>
          <w:rtl/>
        </w:rPr>
        <w:t>الميثاق الإنساني والمعايير ال</w:t>
      </w:r>
      <w:r w:rsidR="007A79E0">
        <w:rPr>
          <w:rFonts w:asciiTheme="majorBidi" w:hAnsiTheme="majorBidi" w:cstheme="majorBidi" w:hint="cs"/>
          <w:sz w:val="28"/>
          <w:szCs w:val="28"/>
          <w:rtl/>
        </w:rPr>
        <w:t>دنيا في مجال الاستجابة للكوارث</w:t>
      </w:r>
    </w:p>
    <w:p w:rsidR="000A5DF6" w:rsidRPr="0064363A" w:rsidRDefault="000A5DF6" w:rsidP="006B4F21">
      <w:pPr>
        <w:pBdr>
          <w:top w:val="single" w:sz="4" w:space="1" w:color="auto"/>
          <w:left w:val="single" w:sz="4" w:space="4" w:color="auto"/>
          <w:bottom w:val="single" w:sz="4" w:space="1" w:color="auto"/>
          <w:right w:val="single" w:sz="4" w:space="4" w:color="auto"/>
        </w:pBdr>
        <w:bidi/>
        <w:spacing w:after="240" w:line="240" w:lineRule="auto"/>
        <w:rPr>
          <w:rFonts w:asciiTheme="majorBidi" w:hAnsiTheme="majorBidi" w:cstheme="majorBidi"/>
          <w:sz w:val="24"/>
          <w:szCs w:val="24"/>
          <w:rtl/>
        </w:rPr>
      </w:pPr>
      <w:r w:rsidRPr="0064363A">
        <w:rPr>
          <w:rFonts w:asciiTheme="majorBidi" w:hAnsiTheme="majorBidi" w:cstheme="majorBidi" w:hint="cs"/>
          <w:sz w:val="24"/>
          <w:szCs w:val="24"/>
          <w:rtl/>
        </w:rPr>
        <w:t xml:space="preserve">برنامج </w:t>
      </w:r>
      <w:r w:rsidR="007C3A5D" w:rsidRPr="0064363A">
        <w:rPr>
          <w:rFonts w:asciiTheme="majorBidi" w:hAnsiTheme="majorBidi" w:cstheme="majorBidi" w:hint="cs"/>
          <w:sz w:val="24"/>
          <w:szCs w:val="24"/>
          <w:rtl/>
        </w:rPr>
        <w:t>للجنة التوجيهية المعنية بالاستجابة</w:t>
      </w:r>
      <w:r w:rsidR="00FC4861" w:rsidRPr="0064363A">
        <w:rPr>
          <w:rFonts w:asciiTheme="majorBidi" w:hAnsiTheme="majorBidi" w:cstheme="majorBidi" w:hint="cs"/>
          <w:sz w:val="24"/>
          <w:szCs w:val="24"/>
          <w:rtl/>
        </w:rPr>
        <w:t xml:space="preserve"> الإنسانية</w:t>
      </w:r>
      <w:r w:rsidR="007C3A5D" w:rsidRPr="0064363A">
        <w:rPr>
          <w:rFonts w:asciiTheme="majorBidi" w:hAnsiTheme="majorBidi" w:cstheme="majorBidi" w:hint="cs"/>
          <w:sz w:val="24"/>
          <w:szCs w:val="24"/>
          <w:rtl/>
        </w:rPr>
        <w:t xml:space="preserve"> و</w:t>
      </w:r>
      <w:r w:rsidR="0080553D" w:rsidRPr="0064363A">
        <w:rPr>
          <w:rFonts w:asciiTheme="majorBidi" w:hAnsiTheme="majorBidi" w:cstheme="majorBidi" w:hint="cs"/>
          <w:sz w:val="24"/>
          <w:szCs w:val="24"/>
          <w:rtl/>
        </w:rPr>
        <w:t xml:space="preserve"> </w:t>
      </w:r>
      <w:proofErr w:type="spellStart"/>
      <w:r w:rsidR="0080553D" w:rsidRPr="0064363A">
        <w:rPr>
          <w:rFonts w:asciiTheme="majorBidi" w:hAnsiTheme="majorBidi" w:cstheme="majorBidi"/>
          <w:sz w:val="24"/>
          <w:szCs w:val="24"/>
        </w:rPr>
        <w:t>InterAction</w:t>
      </w:r>
      <w:proofErr w:type="spellEnd"/>
      <w:r w:rsidR="0080553D" w:rsidRPr="0064363A">
        <w:rPr>
          <w:rFonts w:asciiTheme="majorBidi" w:hAnsiTheme="majorBidi" w:cstheme="majorBidi" w:hint="cs"/>
          <w:sz w:val="24"/>
          <w:szCs w:val="24"/>
          <w:rtl/>
        </w:rPr>
        <w:t xml:space="preserve">  بالتشاور مع </w:t>
      </w:r>
      <w:r w:rsidR="00A31963" w:rsidRPr="0064363A">
        <w:rPr>
          <w:rFonts w:asciiTheme="majorBidi" w:hAnsiTheme="majorBidi" w:cstheme="majorBidi"/>
          <w:sz w:val="24"/>
          <w:szCs w:val="24"/>
        </w:rPr>
        <w:t>VOICE</w:t>
      </w:r>
      <w:r w:rsidR="0080553D" w:rsidRPr="0064363A">
        <w:rPr>
          <w:rFonts w:asciiTheme="majorBidi" w:hAnsiTheme="majorBidi" w:cstheme="majorBidi" w:hint="cs"/>
          <w:sz w:val="24"/>
          <w:szCs w:val="24"/>
          <w:rtl/>
        </w:rPr>
        <w:t xml:space="preserve"> والمجلس الدولي للمؤسسات الخيرية</w:t>
      </w:r>
    </w:p>
    <w:p w:rsidR="006B031C" w:rsidRDefault="006B031C" w:rsidP="00A31963">
      <w:pPr>
        <w:bidi/>
        <w:spacing w:after="240" w:line="240" w:lineRule="auto"/>
        <w:rPr>
          <w:rFonts w:asciiTheme="majorBidi" w:hAnsiTheme="majorBidi" w:cstheme="majorBidi"/>
          <w:sz w:val="28"/>
          <w:szCs w:val="28"/>
          <w:rtl/>
        </w:rPr>
      </w:pPr>
    </w:p>
    <w:p w:rsidR="00EF629A" w:rsidRDefault="00EF629A" w:rsidP="00EF629A">
      <w:pPr>
        <w:bidi/>
        <w:spacing w:after="240" w:line="240" w:lineRule="auto"/>
        <w:rPr>
          <w:rFonts w:asciiTheme="majorBidi" w:hAnsiTheme="majorBidi" w:cstheme="majorBidi"/>
          <w:sz w:val="28"/>
          <w:szCs w:val="28"/>
          <w:rtl/>
        </w:rPr>
      </w:pPr>
    </w:p>
    <w:p w:rsidR="00EF629A" w:rsidRDefault="00EF629A" w:rsidP="00EF629A">
      <w:pPr>
        <w:bidi/>
        <w:spacing w:after="240" w:line="240" w:lineRule="auto"/>
        <w:rPr>
          <w:rFonts w:asciiTheme="majorBidi" w:hAnsiTheme="majorBidi" w:cstheme="majorBidi"/>
          <w:sz w:val="28"/>
          <w:szCs w:val="28"/>
          <w:rtl/>
        </w:rPr>
      </w:pPr>
    </w:p>
    <w:p w:rsidR="006B4F21" w:rsidRDefault="00A31963" w:rsidP="00A2083C">
      <w:pPr>
        <w:pBdr>
          <w:top w:val="single" w:sz="4" w:space="1" w:color="auto"/>
          <w:left w:val="single" w:sz="4" w:space="4" w:color="auto"/>
          <w:bottom w:val="single" w:sz="4" w:space="1" w:color="auto"/>
          <w:right w:val="single" w:sz="4" w:space="4" w:color="auto"/>
        </w:pBdr>
        <w:bidi/>
        <w:spacing w:after="240" w:line="240" w:lineRule="auto"/>
        <w:ind w:left="4320"/>
        <w:rPr>
          <w:rFonts w:asciiTheme="majorBidi" w:hAnsiTheme="majorBidi" w:cstheme="majorBidi"/>
          <w:sz w:val="48"/>
          <w:szCs w:val="48"/>
          <w:rtl/>
          <w:lang w:bidi="ar-MA"/>
        </w:rPr>
      </w:pPr>
      <w:r w:rsidRPr="006B031C">
        <w:rPr>
          <w:rFonts w:asciiTheme="majorBidi" w:hAnsiTheme="majorBidi" w:cstheme="majorBidi" w:hint="cs"/>
          <w:sz w:val="48"/>
          <w:szCs w:val="48"/>
          <w:rtl/>
        </w:rPr>
        <w:t>الدروس المستخلصة من</w:t>
      </w:r>
    </w:p>
    <w:p w:rsidR="006B4F21" w:rsidRDefault="00A31963" w:rsidP="00A2083C">
      <w:pPr>
        <w:pBdr>
          <w:top w:val="single" w:sz="4" w:space="1" w:color="auto"/>
          <w:left w:val="single" w:sz="4" w:space="4" w:color="auto"/>
          <w:bottom w:val="single" w:sz="4" w:space="1" w:color="auto"/>
          <w:right w:val="single" w:sz="4" w:space="4" w:color="auto"/>
        </w:pBdr>
        <w:bidi/>
        <w:spacing w:after="240" w:line="240" w:lineRule="auto"/>
        <w:ind w:left="4320"/>
        <w:rPr>
          <w:rFonts w:asciiTheme="majorBidi" w:hAnsiTheme="majorBidi" w:cstheme="majorBidi"/>
          <w:b/>
          <w:bCs/>
          <w:sz w:val="48"/>
          <w:szCs w:val="48"/>
          <w:rtl/>
        </w:rPr>
      </w:pPr>
      <w:r w:rsidRPr="006B031C">
        <w:rPr>
          <w:rFonts w:asciiTheme="majorBidi" w:hAnsiTheme="majorBidi" w:cstheme="majorBidi" w:hint="cs"/>
          <w:b/>
          <w:bCs/>
          <w:sz w:val="48"/>
          <w:szCs w:val="48"/>
          <w:rtl/>
        </w:rPr>
        <w:t>دورات</w:t>
      </w:r>
      <w:r w:rsidR="003C11CE">
        <w:rPr>
          <w:rFonts w:asciiTheme="majorBidi" w:hAnsiTheme="majorBidi" w:cstheme="majorBidi" w:hint="cs"/>
          <w:b/>
          <w:bCs/>
          <w:sz w:val="48"/>
          <w:szCs w:val="48"/>
          <w:rtl/>
        </w:rPr>
        <w:t xml:space="preserve"> "اسفير"</w:t>
      </w:r>
    </w:p>
    <w:p w:rsidR="006B4F21" w:rsidRPr="00A2083C" w:rsidRDefault="003C11CE" w:rsidP="00A2083C">
      <w:pPr>
        <w:pBdr>
          <w:top w:val="single" w:sz="4" w:space="1" w:color="auto"/>
          <w:left w:val="single" w:sz="4" w:space="4" w:color="auto"/>
          <w:bottom w:val="single" w:sz="4" w:space="1" w:color="auto"/>
          <w:right w:val="single" w:sz="4" w:space="4" w:color="auto"/>
        </w:pBdr>
        <w:bidi/>
        <w:spacing w:after="240" w:line="240" w:lineRule="auto"/>
        <w:ind w:left="4320"/>
        <w:rPr>
          <w:rFonts w:asciiTheme="majorBidi" w:hAnsiTheme="majorBidi" w:cstheme="majorBidi"/>
          <w:sz w:val="48"/>
          <w:szCs w:val="48"/>
          <w:rtl/>
        </w:rPr>
      </w:pPr>
      <w:r>
        <w:rPr>
          <w:rFonts w:asciiTheme="majorBidi" w:hAnsiTheme="majorBidi" w:cstheme="majorBidi" w:hint="cs"/>
          <w:b/>
          <w:bCs/>
          <w:sz w:val="48"/>
          <w:szCs w:val="48"/>
          <w:rtl/>
        </w:rPr>
        <w:t>ل</w:t>
      </w:r>
      <w:r w:rsidR="00A31963" w:rsidRPr="006B031C">
        <w:rPr>
          <w:rFonts w:asciiTheme="majorBidi" w:hAnsiTheme="majorBidi" w:cstheme="majorBidi" w:hint="cs"/>
          <w:b/>
          <w:bCs/>
          <w:sz w:val="48"/>
          <w:szCs w:val="48"/>
          <w:rtl/>
        </w:rPr>
        <w:t>تدريب المدربين</w:t>
      </w:r>
    </w:p>
    <w:p w:rsidR="0064363A" w:rsidRDefault="0064363A" w:rsidP="00A2083C">
      <w:pPr>
        <w:bidi/>
        <w:spacing w:after="240" w:line="240" w:lineRule="auto"/>
        <w:ind w:left="720"/>
        <w:jc w:val="center"/>
        <w:rPr>
          <w:rFonts w:asciiTheme="majorBidi" w:hAnsiTheme="majorBidi" w:cstheme="majorBidi"/>
          <w:sz w:val="28"/>
          <w:szCs w:val="28"/>
          <w:rtl/>
        </w:rPr>
      </w:pPr>
    </w:p>
    <w:p w:rsidR="00A31963" w:rsidRPr="0064363A" w:rsidRDefault="00A31963" w:rsidP="0064363A">
      <w:pPr>
        <w:pBdr>
          <w:top w:val="single" w:sz="4" w:space="1" w:color="auto"/>
          <w:left w:val="single" w:sz="4" w:space="4" w:color="auto"/>
          <w:bottom w:val="single" w:sz="4" w:space="1" w:color="auto"/>
          <w:right w:val="single" w:sz="4" w:space="4" w:color="auto"/>
        </w:pBdr>
        <w:bidi/>
        <w:spacing w:after="240" w:line="240" w:lineRule="auto"/>
        <w:ind w:left="4320"/>
        <w:rPr>
          <w:rFonts w:asciiTheme="majorBidi" w:hAnsiTheme="majorBidi" w:cstheme="majorBidi"/>
          <w:sz w:val="32"/>
          <w:szCs w:val="32"/>
          <w:bdr w:val="single" w:sz="4" w:space="0" w:color="auto"/>
          <w:rtl/>
        </w:rPr>
      </w:pPr>
      <w:r w:rsidRPr="0064363A">
        <w:rPr>
          <w:rFonts w:asciiTheme="majorBidi" w:hAnsiTheme="majorBidi" w:cstheme="majorBidi" w:hint="cs"/>
          <w:sz w:val="32"/>
          <w:szCs w:val="32"/>
          <w:rtl/>
        </w:rPr>
        <w:t>مرجع للميسِّرين</w:t>
      </w:r>
    </w:p>
    <w:p w:rsidR="006B031C" w:rsidRDefault="006B031C" w:rsidP="00A31963">
      <w:pPr>
        <w:bidi/>
        <w:spacing w:after="240" w:line="240" w:lineRule="auto"/>
        <w:rPr>
          <w:rFonts w:asciiTheme="majorBidi" w:hAnsiTheme="majorBidi" w:cstheme="majorBidi"/>
          <w:sz w:val="28"/>
          <w:szCs w:val="28"/>
          <w:rtl/>
        </w:rPr>
      </w:pPr>
    </w:p>
    <w:p w:rsidR="0064363A" w:rsidRDefault="0064363A" w:rsidP="0064363A">
      <w:pPr>
        <w:bidi/>
        <w:spacing w:after="240" w:line="240" w:lineRule="auto"/>
        <w:rPr>
          <w:rFonts w:asciiTheme="majorBidi" w:hAnsiTheme="majorBidi" w:cstheme="majorBidi"/>
          <w:sz w:val="28"/>
          <w:szCs w:val="28"/>
          <w:rtl/>
        </w:rPr>
      </w:pPr>
    </w:p>
    <w:p w:rsidR="00A2083C" w:rsidRDefault="00A2083C" w:rsidP="00A2083C">
      <w:pPr>
        <w:bidi/>
        <w:spacing w:after="240" w:line="240" w:lineRule="auto"/>
        <w:rPr>
          <w:rFonts w:asciiTheme="majorBidi" w:hAnsiTheme="majorBidi" w:cstheme="majorBidi"/>
          <w:sz w:val="28"/>
          <w:szCs w:val="28"/>
          <w:rtl/>
        </w:rPr>
      </w:pPr>
    </w:p>
    <w:p w:rsidR="00A2083C" w:rsidRDefault="00A2083C" w:rsidP="00A2083C">
      <w:pPr>
        <w:bidi/>
        <w:spacing w:after="240" w:line="240" w:lineRule="auto"/>
        <w:rPr>
          <w:rFonts w:asciiTheme="majorBidi" w:hAnsiTheme="majorBidi" w:cstheme="majorBidi"/>
          <w:sz w:val="28"/>
          <w:szCs w:val="28"/>
          <w:rtl/>
        </w:rPr>
      </w:pPr>
    </w:p>
    <w:p w:rsidR="00A2083C" w:rsidRDefault="00A2083C" w:rsidP="00A2083C">
      <w:pPr>
        <w:bidi/>
        <w:spacing w:after="240" w:line="240" w:lineRule="auto"/>
        <w:rPr>
          <w:rFonts w:asciiTheme="majorBidi" w:hAnsiTheme="majorBidi" w:cstheme="majorBidi"/>
          <w:sz w:val="28"/>
          <w:szCs w:val="28"/>
          <w:rtl/>
        </w:rPr>
      </w:pPr>
    </w:p>
    <w:p w:rsidR="00A31963" w:rsidRDefault="00A31963" w:rsidP="00A2083C">
      <w:pPr>
        <w:bidi/>
        <w:spacing w:after="240" w:line="240" w:lineRule="auto"/>
        <w:jc w:val="right"/>
        <w:rPr>
          <w:rFonts w:asciiTheme="majorBidi" w:hAnsiTheme="majorBidi" w:cstheme="majorBidi"/>
          <w:sz w:val="28"/>
          <w:szCs w:val="28"/>
          <w:rtl/>
        </w:rPr>
      </w:pPr>
      <w:r>
        <w:rPr>
          <w:rFonts w:asciiTheme="majorBidi" w:hAnsiTheme="majorBidi" w:cstheme="majorBidi" w:hint="cs"/>
          <w:sz w:val="28"/>
          <w:szCs w:val="28"/>
          <w:rtl/>
        </w:rPr>
        <w:t xml:space="preserve">أُعِدَّ في </w:t>
      </w:r>
      <w:r w:rsidRPr="006B031C">
        <w:rPr>
          <w:rFonts w:asciiTheme="majorBidi" w:hAnsiTheme="majorBidi" w:cstheme="majorBidi" w:hint="cs"/>
          <w:b/>
          <w:bCs/>
          <w:sz w:val="28"/>
          <w:szCs w:val="28"/>
          <w:rtl/>
        </w:rPr>
        <w:t>كانون الثاني/يناير 2005</w:t>
      </w:r>
    </w:p>
    <w:p w:rsidR="00A31963" w:rsidRPr="0064363A" w:rsidRDefault="0064363A" w:rsidP="0064363A">
      <w:pPr>
        <w:pBdr>
          <w:top w:val="single" w:sz="4" w:space="1" w:color="auto"/>
          <w:left w:val="single" w:sz="4" w:space="4" w:color="auto"/>
          <w:bottom w:val="single" w:sz="4" w:space="1" w:color="auto"/>
          <w:right w:val="single" w:sz="4" w:space="4" w:color="auto"/>
        </w:pBdr>
        <w:bidi/>
        <w:spacing w:after="240" w:line="240" w:lineRule="auto"/>
        <w:ind w:left="2880"/>
        <w:contextualSpacing/>
        <w:rPr>
          <w:rFonts w:asciiTheme="majorBidi" w:hAnsiTheme="majorBidi" w:cstheme="majorBidi"/>
          <w:sz w:val="20"/>
          <w:szCs w:val="20"/>
        </w:rPr>
      </w:pPr>
      <w:r>
        <w:rPr>
          <w:rFonts w:asciiTheme="majorBidi" w:hAnsiTheme="majorBidi" w:cstheme="majorBidi"/>
          <w:sz w:val="20"/>
          <w:szCs w:val="20"/>
          <w:rtl/>
        </w:rPr>
        <w:t>العنوان البريدي:</w:t>
      </w:r>
      <w:r>
        <w:rPr>
          <w:rFonts w:asciiTheme="majorBidi" w:hAnsiTheme="majorBidi" w:cstheme="majorBidi"/>
          <w:sz w:val="20"/>
          <w:szCs w:val="20"/>
          <w:rtl/>
        </w:rPr>
        <w:tab/>
      </w:r>
      <w:r w:rsidR="00A31963" w:rsidRPr="0064363A">
        <w:rPr>
          <w:rFonts w:asciiTheme="majorBidi" w:hAnsiTheme="majorBidi" w:cstheme="majorBidi"/>
          <w:sz w:val="20"/>
          <w:szCs w:val="20"/>
          <w:rtl/>
        </w:rPr>
        <w:tab/>
      </w:r>
      <w:r w:rsidR="00A31963" w:rsidRPr="0064363A">
        <w:rPr>
          <w:rFonts w:asciiTheme="majorBidi" w:hAnsiTheme="majorBidi" w:cstheme="majorBidi"/>
          <w:sz w:val="20"/>
          <w:szCs w:val="20"/>
          <w:rtl/>
        </w:rPr>
        <w:tab/>
        <w:t xml:space="preserve">هاتف رقم: </w:t>
      </w:r>
      <w:r w:rsidR="00A31963" w:rsidRPr="0064363A">
        <w:rPr>
          <w:rFonts w:asciiTheme="majorBidi" w:hAnsiTheme="majorBidi" w:cstheme="majorBidi"/>
          <w:sz w:val="20"/>
          <w:szCs w:val="20"/>
        </w:rPr>
        <w:t>41 22 730.4501</w:t>
      </w:r>
    </w:p>
    <w:p w:rsidR="00A31963" w:rsidRPr="0064363A" w:rsidRDefault="00A31963" w:rsidP="0064363A">
      <w:pPr>
        <w:pBdr>
          <w:top w:val="single" w:sz="4" w:space="1" w:color="auto"/>
          <w:left w:val="single" w:sz="4" w:space="4" w:color="auto"/>
          <w:bottom w:val="single" w:sz="4" w:space="1" w:color="auto"/>
          <w:right w:val="single" w:sz="4" w:space="4" w:color="auto"/>
        </w:pBdr>
        <w:bidi/>
        <w:spacing w:after="240" w:line="240" w:lineRule="auto"/>
        <w:ind w:left="2880"/>
        <w:contextualSpacing/>
        <w:rPr>
          <w:rFonts w:asciiTheme="majorBidi" w:hAnsiTheme="majorBidi" w:cstheme="majorBidi"/>
          <w:sz w:val="20"/>
          <w:szCs w:val="20"/>
        </w:rPr>
      </w:pPr>
      <w:r w:rsidRPr="0064363A">
        <w:rPr>
          <w:rFonts w:asciiTheme="majorBidi" w:hAnsiTheme="majorBidi" w:cstheme="majorBidi"/>
          <w:sz w:val="20"/>
          <w:szCs w:val="20"/>
        </w:rPr>
        <w:t>P. O. Box 372</w:t>
      </w:r>
      <w:r w:rsidR="0064363A">
        <w:rPr>
          <w:rFonts w:asciiTheme="majorBidi" w:hAnsiTheme="majorBidi" w:cstheme="majorBidi"/>
          <w:sz w:val="20"/>
          <w:szCs w:val="20"/>
          <w:rtl/>
        </w:rPr>
        <w:tab/>
      </w:r>
      <w:r w:rsidR="0064363A">
        <w:rPr>
          <w:rFonts w:asciiTheme="majorBidi" w:hAnsiTheme="majorBidi" w:cstheme="majorBidi"/>
          <w:sz w:val="20"/>
          <w:szCs w:val="20"/>
          <w:rtl/>
        </w:rPr>
        <w:tab/>
      </w:r>
      <w:r w:rsidR="0064363A">
        <w:rPr>
          <w:rFonts w:asciiTheme="majorBidi" w:hAnsiTheme="majorBidi" w:cstheme="majorBidi" w:hint="cs"/>
          <w:sz w:val="20"/>
          <w:szCs w:val="20"/>
          <w:rtl/>
        </w:rPr>
        <w:tab/>
      </w:r>
      <w:r w:rsidRPr="0064363A">
        <w:rPr>
          <w:rFonts w:asciiTheme="majorBidi" w:hAnsiTheme="majorBidi" w:cstheme="majorBidi"/>
          <w:sz w:val="20"/>
          <w:szCs w:val="20"/>
          <w:rtl/>
        </w:rPr>
        <w:t xml:space="preserve">فاكس: </w:t>
      </w:r>
      <w:r w:rsidRPr="0064363A">
        <w:rPr>
          <w:rFonts w:asciiTheme="majorBidi" w:hAnsiTheme="majorBidi" w:cstheme="majorBidi"/>
          <w:sz w:val="20"/>
          <w:szCs w:val="20"/>
        </w:rPr>
        <w:t>41 22 730.4905</w:t>
      </w:r>
    </w:p>
    <w:p w:rsidR="00A31963" w:rsidRPr="0064363A" w:rsidRDefault="00A31963" w:rsidP="0064363A">
      <w:pPr>
        <w:pBdr>
          <w:top w:val="single" w:sz="4" w:space="1" w:color="auto"/>
          <w:left w:val="single" w:sz="4" w:space="4" w:color="auto"/>
          <w:bottom w:val="single" w:sz="4" w:space="1" w:color="auto"/>
          <w:right w:val="single" w:sz="4" w:space="4" w:color="auto"/>
        </w:pBdr>
        <w:bidi/>
        <w:spacing w:after="240" w:line="240" w:lineRule="auto"/>
        <w:ind w:left="2880"/>
        <w:contextualSpacing/>
        <w:rPr>
          <w:rFonts w:asciiTheme="majorBidi" w:hAnsiTheme="majorBidi" w:cstheme="majorBidi"/>
          <w:sz w:val="20"/>
          <w:szCs w:val="20"/>
        </w:rPr>
      </w:pPr>
      <w:r w:rsidRPr="0064363A">
        <w:rPr>
          <w:rFonts w:asciiTheme="majorBidi" w:hAnsiTheme="majorBidi" w:cstheme="majorBidi"/>
          <w:sz w:val="20"/>
          <w:szCs w:val="20"/>
        </w:rPr>
        <w:t>1211 Geneva 19</w:t>
      </w:r>
      <w:r w:rsidR="0064363A">
        <w:rPr>
          <w:rFonts w:asciiTheme="majorBidi" w:hAnsiTheme="majorBidi" w:cstheme="majorBidi"/>
          <w:sz w:val="20"/>
          <w:szCs w:val="20"/>
          <w:rtl/>
        </w:rPr>
        <w:tab/>
      </w:r>
      <w:r w:rsidR="0064363A">
        <w:rPr>
          <w:rFonts w:asciiTheme="majorBidi" w:hAnsiTheme="majorBidi" w:cstheme="majorBidi"/>
          <w:sz w:val="20"/>
          <w:szCs w:val="20"/>
          <w:rtl/>
        </w:rPr>
        <w:tab/>
      </w:r>
      <w:r w:rsidR="0064363A">
        <w:rPr>
          <w:rFonts w:asciiTheme="majorBidi" w:hAnsiTheme="majorBidi" w:cstheme="majorBidi" w:hint="cs"/>
          <w:sz w:val="20"/>
          <w:szCs w:val="20"/>
          <w:rtl/>
        </w:rPr>
        <w:tab/>
      </w:r>
      <w:r w:rsidRPr="0064363A">
        <w:rPr>
          <w:rFonts w:asciiTheme="majorBidi" w:hAnsiTheme="majorBidi" w:cstheme="majorBidi"/>
          <w:sz w:val="20"/>
          <w:szCs w:val="20"/>
          <w:rtl/>
        </w:rPr>
        <w:t xml:space="preserve">البريد الإلكتروني: </w:t>
      </w:r>
      <w:r w:rsidRPr="0064363A">
        <w:rPr>
          <w:rFonts w:asciiTheme="majorBidi" w:hAnsiTheme="majorBidi" w:cstheme="majorBidi"/>
          <w:sz w:val="20"/>
          <w:szCs w:val="20"/>
        </w:rPr>
        <w:t>info@</w:t>
      </w:r>
      <w:r w:rsidR="006B031C" w:rsidRPr="0064363A">
        <w:rPr>
          <w:rFonts w:asciiTheme="majorBidi" w:hAnsiTheme="majorBidi" w:cstheme="majorBidi"/>
          <w:sz w:val="20"/>
          <w:szCs w:val="20"/>
        </w:rPr>
        <w:t>sphereproject.org</w:t>
      </w:r>
    </w:p>
    <w:p w:rsidR="006B031C" w:rsidRPr="0064363A" w:rsidRDefault="00A31963" w:rsidP="0064363A">
      <w:pPr>
        <w:pBdr>
          <w:top w:val="single" w:sz="4" w:space="1" w:color="auto"/>
          <w:left w:val="single" w:sz="4" w:space="4" w:color="auto"/>
          <w:bottom w:val="single" w:sz="4" w:space="1" w:color="auto"/>
          <w:right w:val="single" w:sz="4" w:space="4" w:color="auto"/>
        </w:pBdr>
        <w:bidi/>
        <w:spacing w:after="240" w:line="240" w:lineRule="auto"/>
        <w:ind w:left="2880"/>
        <w:contextualSpacing/>
        <w:rPr>
          <w:rFonts w:asciiTheme="majorBidi" w:hAnsiTheme="majorBidi" w:cstheme="majorBidi"/>
          <w:sz w:val="20"/>
          <w:szCs w:val="20"/>
        </w:rPr>
      </w:pPr>
      <w:proofErr w:type="spellStart"/>
      <w:r w:rsidRPr="0064363A">
        <w:rPr>
          <w:rFonts w:asciiTheme="majorBidi" w:hAnsiTheme="majorBidi" w:cstheme="majorBidi"/>
          <w:sz w:val="20"/>
          <w:szCs w:val="20"/>
        </w:rPr>
        <w:t>Switzerland</w:t>
      </w:r>
      <w:proofErr w:type="spellEnd"/>
      <w:r w:rsidR="0064363A">
        <w:rPr>
          <w:rFonts w:asciiTheme="majorBidi" w:hAnsiTheme="majorBidi" w:cstheme="majorBidi"/>
          <w:sz w:val="20"/>
          <w:szCs w:val="20"/>
          <w:rtl/>
        </w:rPr>
        <w:tab/>
      </w:r>
      <w:r w:rsidR="0064363A">
        <w:rPr>
          <w:rFonts w:asciiTheme="majorBidi" w:hAnsiTheme="majorBidi" w:cstheme="majorBidi"/>
          <w:sz w:val="20"/>
          <w:szCs w:val="20"/>
          <w:rtl/>
        </w:rPr>
        <w:tab/>
      </w:r>
      <w:r w:rsidR="006B031C" w:rsidRPr="0064363A">
        <w:rPr>
          <w:rFonts w:asciiTheme="majorBidi" w:hAnsiTheme="majorBidi" w:cstheme="majorBidi"/>
          <w:sz w:val="20"/>
          <w:szCs w:val="20"/>
          <w:rtl/>
        </w:rPr>
        <w:tab/>
      </w:r>
      <w:hyperlink r:id="rId8" w:history="1">
        <w:r w:rsidR="006B031C" w:rsidRPr="0064363A">
          <w:rPr>
            <w:rStyle w:val="Hyperlink"/>
            <w:rFonts w:asciiTheme="majorBidi" w:hAnsiTheme="majorBidi" w:cstheme="majorBidi"/>
            <w:sz w:val="20"/>
            <w:szCs w:val="20"/>
          </w:rPr>
          <w:t>www.sphereproject.org</w:t>
        </w:r>
      </w:hyperlink>
    </w:p>
    <w:p w:rsidR="0064363A" w:rsidRDefault="006B031C" w:rsidP="0064363A">
      <w:pPr>
        <w:bidi/>
        <w:spacing w:after="240" w:line="240" w:lineRule="auto"/>
        <w:ind w:left="4320"/>
        <w:rPr>
          <w:rFonts w:asciiTheme="majorBidi" w:hAnsiTheme="majorBidi" w:cstheme="majorBidi"/>
          <w:sz w:val="28"/>
          <w:szCs w:val="28"/>
          <w:rtl/>
        </w:rPr>
      </w:pPr>
      <w:r>
        <w:rPr>
          <w:rFonts w:asciiTheme="majorBidi" w:hAnsiTheme="majorBidi" w:cstheme="majorBidi"/>
          <w:sz w:val="28"/>
          <w:szCs w:val="28"/>
        </w:rPr>
        <w:br w:type="page"/>
      </w:r>
    </w:p>
    <w:p w:rsidR="0064363A" w:rsidRDefault="0064363A" w:rsidP="0064363A">
      <w:pPr>
        <w:bidi/>
        <w:spacing w:after="240" w:line="240" w:lineRule="auto"/>
        <w:ind w:left="4320"/>
        <w:rPr>
          <w:rFonts w:asciiTheme="majorBidi" w:hAnsiTheme="majorBidi" w:cstheme="majorBidi"/>
          <w:sz w:val="48"/>
          <w:szCs w:val="48"/>
          <w:rtl/>
        </w:rPr>
      </w:pPr>
    </w:p>
    <w:p w:rsidR="0064363A" w:rsidRDefault="0064363A" w:rsidP="0064363A">
      <w:pPr>
        <w:bidi/>
        <w:spacing w:after="240" w:line="240" w:lineRule="auto"/>
        <w:ind w:left="4320"/>
        <w:rPr>
          <w:rFonts w:asciiTheme="majorBidi" w:hAnsiTheme="majorBidi" w:cstheme="majorBidi"/>
          <w:sz w:val="48"/>
          <w:szCs w:val="48"/>
          <w:rtl/>
        </w:rPr>
      </w:pPr>
    </w:p>
    <w:p w:rsidR="0064363A" w:rsidRDefault="0064363A" w:rsidP="0064363A">
      <w:pPr>
        <w:bidi/>
        <w:spacing w:after="240" w:line="240" w:lineRule="auto"/>
        <w:ind w:left="4320"/>
        <w:rPr>
          <w:rFonts w:asciiTheme="majorBidi" w:hAnsiTheme="majorBidi" w:cstheme="majorBidi"/>
          <w:sz w:val="48"/>
          <w:szCs w:val="48"/>
          <w:rtl/>
        </w:rPr>
      </w:pPr>
    </w:p>
    <w:p w:rsidR="0064363A" w:rsidRDefault="0064363A" w:rsidP="0064363A">
      <w:pPr>
        <w:bidi/>
        <w:spacing w:after="240" w:line="240" w:lineRule="auto"/>
        <w:ind w:left="4320"/>
        <w:rPr>
          <w:rFonts w:asciiTheme="majorBidi" w:hAnsiTheme="majorBidi" w:cstheme="majorBidi"/>
          <w:sz w:val="48"/>
          <w:szCs w:val="48"/>
          <w:rtl/>
        </w:rPr>
      </w:pPr>
    </w:p>
    <w:p w:rsidR="0064363A" w:rsidRDefault="0064363A" w:rsidP="0064363A">
      <w:pPr>
        <w:bidi/>
        <w:spacing w:after="240" w:line="240" w:lineRule="auto"/>
        <w:ind w:left="4320"/>
        <w:rPr>
          <w:rFonts w:asciiTheme="majorBidi" w:hAnsiTheme="majorBidi" w:cstheme="majorBidi"/>
          <w:sz w:val="48"/>
          <w:szCs w:val="48"/>
          <w:rtl/>
        </w:rPr>
      </w:pPr>
    </w:p>
    <w:p w:rsidR="0064363A" w:rsidRDefault="0064363A" w:rsidP="0064363A">
      <w:pPr>
        <w:bidi/>
        <w:spacing w:after="240" w:line="240" w:lineRule="auto"/>
        <w:ind w:left="4320"/>
        <w:rPr>
          <w:rFonts w:asciiTheme="majorBidi" w:hAnsiTheme="majorBidi" w:cstheme="majorBidi"/>
          <w:sz w:val="48"/>
          <w:szCs w:val="48"/>
          <w:rtl/>
        </w:rPr>
      </w:pPr>
    </w:p>
    <w:p w:rsidR="0064363A" w:rsidRDefault="0064363A" w:rsidP="0064363A">
      <w:pPr>
        <w:pBdr>
          <w:top w:val="single" w:sz="4" w:space="1" w:color="auto"/>
          <w:left w:val="single" w:sz="4" w:space="4" w:color="auto"/>
          <w:bottom w:val="single" w:sz="4" w:space="1" w:color="auto"/>
          <w:right w:val="single" w:sz="4" w:space="4" w:color="auto"/>
        </w:pBdr>
        <w:bidi/>
        <w:spacing w:after="240" w:line="240" w:lineRule="auto"/>
        <w:ind w:left="4320"/>
        <w:rPr>
          <w:rFonts w:asciiTheme="majorBidi" w:hAnsiTheme="majorBidi" w:cstheme="majorBidi"/>
          <w:sz w:val="48"/>
          <w:szCs w:val="48"/>
          <w:rtl/>
          <w:lang w:bidi="ar-MA"/>
        </w:rPr>
      </w:pPr>
      <w:r w:rsidRPr="006B031C">
        <w:rPr>
          <w:rFonts w:asciiTheme="majorBidi" w:hAnsiTheme="majorBidi" w:cstheme="majorBidi" w:hint="cs"/>
          <w:sz w:val="48"/>
          <w:szCs w:val="48"/>
          <w:rtl/>
        </w:rPr>
        <w:t>الدروس المستخلصة من</w:t>
      </w:r>
    </w:p>
    <w:p w:rsidR="0064363A" w:rsidRDefault="0064363A" w:rsidP="0064363A">
      <w:pPr>
        <w:pBdr>
          <w:top w:val="single" w:sz="4" w:space="1" w:color="auto"/>
          <w:left w:val="single" w:sz="4" w:space="4" w:color="auto"/>
          <w:bottom w:val="single" w:sz="4" w:space="1" w:color="auto"/>
          <w:right w:val="single" w:sz="4" w:space="4" w:color="auto"/>
        </w:pBdr>
        <w:bidi/>
        <w:spacing w:after="240" w:line="240" w:lineRule="auto"/>
        <w:ind w:left="4320"/>
        <w:rPr>
          <w:rFonts w:asciiTheme="majorBidi" w:hAnsiTheme="majorBidi" w:cstheme="majorBidi"/>
          <w:b/>
          <w:bCs/>
          <w:sz w:val="48"/>
          <w:szCs w:val="48"/>
          <w:rtl/>
        </w:rPr>
      </w:pPr>
      <w:r w:rsidRPr="006B031C">
        <w:rPr>
          <w:rFonts w:asciiTheme="majorBidi" w:hAnsiTheme="majorBidi" w:cstheme="majorBidi" w:hint="cs"/>
          <w:b/>
          <w:bCs/>
          <w:sz w:val="48"/>
          <w:szCs w:val="48"/>
          <w:rtl/>
        </w:rPr>
        <w:t>دورات</w:t>
      </w:r>
      <w:r>
        <w:rPr>
          <w:rFonts w:asciiTheme="majorBidi" w:hAnsiTheme="majorBidi" w:cstheme="majorBidi" w:hint="cs"/>
          <w:b/>
          <w:bCs/>
          <w:sz w:val="48"/>
          <w:szCs w:val="48"/>
          <w:rtl/>
        </w:rPr>
        <w:t xml:space="preserve"> "اسفير"</w:t>
      </w:r>
    </w:p>
    <w:p w:rsidR="0064363A" w:rsidRPr="00A2083C" w:rsidRDefault="0064363A" w:rsidP="0064363A">
      <w:pPr>
        <w:pBdr>
          <w:top w:val="single" w:sz="4" w:space="1" w:color="auto"/>
          <w:left w:val="single" w:sz="4" w:space="4" w:color="auto"/>
          <w:bottom w:val="single" w:sz="4" w:space="1" w:color="auto"/>
          <w:right w:val="single" w:sz="4" w:space="4" w:color="auto"/>
        </w:pBdr>
        <w:bidi/>
        <w:spacing w:after="240" w:line="240" w:lineRule="auto"/>
        <w:ind w:left="4320"/>
        <w:rPr>
          <w:rFonts w:asciiTheme="majorBidi" w:hAnsiTheme="majorBidi" w:cstheme="majorBidi"/>
          <w:sz w:val="48"/>
          <w:szCs w:val="48"/>
          <w:rtl/>
        </w:rPr>
      </w:pPr>
      <w:r>
        <w:rPr>
          <w:rFonts w:asciiTheme="majorBidi" w:hAnsiTheme="majorBidi" w:cstheme="majorBidi" w:hint="cs"/>
          <w:b/>
          <w:bCs/>
          <w:sz w:val="48"/>
          <w:szCs w:val="48"/>
          <w:rtl/>
        </w:rPr>
        <w:t>ل</w:t>
      </w:r>
      <w:r w:rsidRPr="006B031C">
        <w:rPr>
          <w:rFonts w:asciiTheme="majorBidi" w:hAnsiTheme="majorBidi" w:cstheme="majorBidi" w:hint="cs"/>
          <w:b/>
          <w:bCs/>
          <w:sz w:val="48"/>
          <w:szCs w:val="48"/>
          <w:rtl/>
        </w:rPr>
        <w:t>تدريب المدربين</w:t>
      </w:r>
    </w:p>
    <w:p w:rsidR="0064363A" w:rsidRDefault="0064363A" w:rsidP="0064363A">
      <w:pPr>
        <w:bidi/>
        <w:spacing w:after="240" w:line="240" w:lineRule="auto"/>
        <w:ind w:left="720"/>
        <w:jc w:val="center"/>
        <w:rPr>
          <w:rFonts w:asciiTheme="majorBidi" w:hAnsiTheme="majorBidi" w:cstheme="majorBidi"/>
          <w:sz w:val="28"/>
          <w:szCs w:val="28"/>
          <w:rtl/>
        </w:rPr>
      </w:pPr>
    </w:p>
    <w:p w:rsidR="0064363A" w:rsidRPr="0064363A" w:rsidRDefault="0064363A" w:rsidP="0064363A">
      <w:pPr>
        <w:pBdr>
          <w:top w:val="single" w:sz="4" w:space="1" w:color="auto"/>
          <w:left w:val="single" w:sz="4" w:space="4" w:color="auto"/>
          <w:bottom w:val="single" w:sz="4" w:space="1" w:color="auto"/>
          <w:right w:val="single" w:sz="4" w:space="4" w:color="auto"/>
        </w:pBdr>
        <w:bidi/>
        <w:spacing w:after="240" w:line="240" w:lineRule="auto"/>
        <w:ind w:left="4320"/>
        <w:rPr>
          <w:rFonts w:asciiTheme="majorBidi" w:hAnsiTheme="majorBidi" w:cstheme="majorBidi"/>
          <w:sz w:val="32"/>
          <w:szCs w:val="32"/>
          <w:bdr w:val="single" w:sz="4" w:space="0" w:color="auto"/>
          <w:rtl/>
        </w:rPr>
      </w:pPr>
      <w:r w:rsidRPr="0064363A">
        <w:rPr>
          <w:rFonts w:asciiTheme="majorBidi" w:hAnsiTheme="majorBidi" w:cstheme="majorBidi" w:hint="cs"/>
          <w:sz w:val="32"/>
          <w:szCs w:val="32"/>
          <w:rtl/>
        </w:rPr>
        <w:t>مرجع للميسِّرين</w:t>
      </w:r>
    </w:p>
    <w:p w:rsidR="006B031C" w:rsidRDefault="006B031C" w:rsidP="0064363A">
      <w:pPr>
        <w:bidi/>
        <w:spacing w:after="240" w:line="240" w:lineRule="auto"/>
        <w:ind w:left="720"/>
        <w:rPr>
          <w:rFonts w:asciiTheme="majorBidi" w:hAnsiTheme="majorBidi" w:cstheme="majorBidi"/>
          <w:sz w:val="28"/>
          <w:szCs w:val="28"/>
          <w:rtl/>
        </w:rPr>
      </w:pPr>
    </w:p>
    <w:p w:rsidR="0064363A" w:rsidRDefault="0064363A" w:rsidP="0064363A">
      <w:pPr>
        <w:bidi/>
        <w:spacing w:after="240" w:line="240" w:lineRule="auto"/>
        <w:ind w:left="720"/>
        <w:rPr>
          <w:rFonts w:asciiTheme="majorBidi" w:hAnsiTheme="majorBidi" w:cstheme="majorBidi"/>
          <w:sz w:val="28"/>
          <w:szCs w:val="28"/>
          <w:rtl/>
        </w:rPr>
      </w:pPr>
    </w:p>
    <w:p w:rsidR="0064363A" w:rsidRDefault="0064363A" w:rsidP="0064363A">
      <w:pPr>
        <w:bidi/>
        <w:spacing w:after="240" w:line="240" w:lineRule="auto"/>
        <w:ind w:left="720"/>
        <w:rPr>
          <w:rFonts w:asciiTheme="majorBidi" w:hAnsiTheme="majorBidi" w:cstheme="majorBidi"/>
          <w:sz w:val="28"/>
          <w:szCs w:val="28"/>
          <w:rtl/>
        </w:rPr>
      </w:pPr>
    </w:p>
    <w:p w:rsidR="0064363A" w:rsidRDefault="0064363A" w:rsidP="0064363A">
      <w:pPr>
        <w:bidi/>
        <w:spacing w:after="240" w:line="240" w:lineRule="auto"/>
        <w:ind w:left="720"/>
        <w:rPr>
          <w:rFonts w:asciiTheme="majorBidi" w:hAnsiTheme="majorBidi" w:cstheme="majorBidi"/>
          <w:sz w:val="28"/>
          <w:szCs w:val="28"/>
          <w:rtl/>
        </w:rPr>
      </w:pPr>
    </w:p>
    <w:p w:rsidR="0064363A" w:rsidRDefault="0064363A" w:rsidP="0064363A">
      <w:pPr>
        <w:bidi/>
        <w:spacing w:after="240" w:line="240" w:lineRule="auto"/>
        <w:ind w:left="720"/>
        <w:rPr>
          <w:rFonts w:asciiTheme="majorBidi" w:hAnsiTheme="majorBidi" w:cstheme="majorBidi"/>
          <w:sz w:val="28"/>
          <w:szCs w:val="28"/>
          <w:rtl/>
        </w:rPr>
      </w:pPr>
    </w:p>
    <w:p w:rsidR="0064363A" w:rsidRDefault="0064363A" w:rsidP="0064363A">
      <w:pPr>
        <w:bidi/>
        <w:spacing w:after="240" w:line="240" w:lineRule="auto"/>
        <w:ind w:left="720"/>
        <w:rPr>
          <w:rFonts w:asciiTheme="majorBidi" w:hAnsiTheme="majorBidi" w:cstheme="majorBidi"/>
          <w:sz w:val="28"/>
          <w:szCs w:val="28"/>
          <w:rtl/>
        </w:rPr>
      </w:pPr>
    </w:p>
    <w:p w:rsidR="0064363A" w:rsidRDefault="0064363A" w:rsidP="0064363A">
      <w:pPr>
        <w:bidi/>
        <w:spacing w:after="240" w:line="240" w:lineRule="auto"/>
        <w:ind w:left="720"/>
        <w:rPr>
          <w:rFonts w:asciiTheme="majorBidi" w:hAnsiTheme="majorBidi" w:cstheme="majorBidi"/>
          <w:sz w:val="28"/>
          <w:szCs w:val="28"/>
          <w:rtl/>
        </w:rPr>
      </w:pPr>
    </w:p>
    <w:p w:rsidR="006B031C" w:rsidRPr="0064363A" w:rsidRDefault="006B031C" w:rsidP="0064363A">
      <w:pPr>
        <w:pBdr>
          <w:top w:val="single" w:sz="4" w:space="1" w:color="auto"/>
          <w:left w:val="single" w:sz="4" w:space="4" w:color="auto"/>
          <w:bottom w:val="single" w:sz="4" w:space="1" w:color="auto"/>
          <w:right w:val="single" w:sz="4" w:space="4" w:color="auto"/>
        </w:pBdr>
        <w:bidi/>
        <w:ind w:left="4320"/>
        <w:rPr>
          <w:rFonts w:asciiTheme="majorBidi" w:hAnsiTheme="majorBidi" w:cstheme="majorBidi"/>
          <w:sz w:val="32"/>
          <w:szCs w:val="32"/>
          <w:rtl/>
        </w:rPr>
      </w:pPr>
      <w:r w:rsidRPr="0064363A">
        <w:rPr>
          <w:rFonts w:asciiTheme="majorBidi" w:hAnsiTheme="majorBidi" w:cstheme="majorBidi" w:hint="cs"/>
          <w:sz w:val="32"/>
          <w:szCs w:val="32"/>
          <w:rtl/>
        </w:rPr>
        <w:t xml:space="preserve">شين لوري </w:t>
      </w:r>
      <w:r w:rsidRPr="0064363A">
        <w:rPr>
          <w:rFonts w:asciiTheme="majorBidi" w:hAnsiTheme="majorBidi" w:cstheme="majorBidi"/>
          <w:sz w:val="32"/>
          <w:szCs w:val="32"/>
          <w:rtl/>
        </w:rPr>
        <w:t>–</w:t>
      </w:r>
      <w:r w:rsidRPr="0064363A">
        <w:rPr>
          <w:rFonts w:asciiTheme="majorBidi" w:hAnsiTheme="majorBidi" w:cstheme="majorBidi" w:hint="cs"/>
          <w:sz w:val="32"/>
          <w:szCs w:val="32"/>
          <w:rtl/>
        </w:rPr>
        <w:t xml:space="preserve"> إيما جويت </w:t>
      </w:r>
      <w:r w:rsidRPr="0064363A">
        <w:rPr>
          <w:rFonts w:asciiTheme="majorBidi" w:hAnsiTheme="majorBidi" w:cstheme="majorBidi"/>
          <w:sz w:val="32"/>
          <w:szCs w:val="32"/>
          <w:rtl/>
        </w:rPr>
        <w:t>–</w:t>
      </w:r>
      <w:r w:rsidRPr="0064363A">
        <w:rPr>
          <w:rFonts w:asciiTheme="majorBidi" w:hAnsiTheme="majorBidi" w:cstheme="majorBidi" w:hint="cs"/>
          <w:sz w:val="32"/>
          <w:szCs w:val="32"/>
          <w:rtl/>
        </w:rPr>
        <w:t xml:space="preserve"> خوان ساينز</w:t>
      </w:r>
    </w:p>
    <w:p w:rsidR="006B031C" w:rsidRDefault="006B031C">
      <w:pPr>
        <w:rPr>
          <w:rFonts w:asciiTheme="majorBidi" w:hAnsiTheme="majorBidi" w:cstheme="majorBidi"/>
          <w:sz w:val="28"/>
          <w:szCs w:val="28"/>
          <w:rtl/>
        </w:rPr>
      </w:pPr>
      <w:r>
        <w:rPr>
          <w:rFonts w:asciiTheme="majorBidi" w:hAnsiTheme="majorBidi" w:cstheme="majorBidi"/>
          <w:sz w:val="28"/>
          <w:szCs w:val="28"/>
          <w:rtl/>
        </w:rPr>
        <w:br w:type="page"/>
      </w:r>
    </w:p>
    <w:p w:rsidR="006B031C" w:rsidRDefault="006B031C" w:rsidP="002B69ED">
      <w:pPr>
        <w:pStyle w:val="StyleForeword"/>
        <w:rPr>
          <w:rtl/>
        </w:rPr>
      </w:pPr>
      <w:r>
        <w:rPr>
          <w:rFonts w:hint="cs"/>
          <w:rtl/>
        </w:rPr>
        <w:lastRenderedPageBreak/>
        <w:t>نبذة عن المؤلفين</w:t>
      </w:r>
    </w:p>
    <w:p w:rsidR="006B031C" w:rsidRDefault="006B031C" w:rsidP="006B031C">
      <w:pPr>
        <w:bidi/>
        <w:rPr>
          <w:rFonts w:asciiTheme="majorBidi" w:hAnsiTheme="majorBidi" w:cstheme="majorBidi"/>
          <w:sz w:val="28"/>
          <w:szCs w:val="28"/>
          <w:rtl/>
        </w:rPr>
      </w:pPr>
      <w:r>
        <w:rPr>
          <w:rFonts w:asciiTheme="majorBidi" w:hAnsiTheme="majorBidi" w:cstheme="majorBidi" w:hint="cs"/>
          <w:sz w:val="28"/>
          <w:szCs w:val="28"/>
          <w:rtl/>
        </w:rPr>
        <w:t>عمل شين لوري في المجال الإنساني</w:t>
      </w:r>
      <w:r w:rsidR="00B826D0">
        <w:rPr>
          <w:rFonts w:asciiTheme="majorBidi" w:hAnsiTheme="majorBidi" w:cstheme="majorBidi" w:hint="cs"/>
          <w:sz w:val="28"/>
          <w:szCs w:val="28"/>
          <w:rtl/>
        </w:rPr>
        <w:t xml:space="preserve"> لمدة 15 عاماً: كمدير في حالات الطوارئ المعقدة في أفريقيا؛ وكمنسق للعمليات الإنساني</w:t>
      </w:r>
      <w:r w:rsidR="00CB7307">
        <w:rPr>
          <w:rFonts w:asciiTheme="majorBidi" w:hAnsiTheme="majorBidi" w:cstheme="majorBidi" w:hint="cs"/>
          <w:sz w:val="28"/>
          <w:szCs w:val="28"/>
          <w:rtl/>
        </w:rPr>
        <w:t>ة في مقر منظمة دولية غير حكومية؛ وكمدي</w:t>
      </w:r>
      <w:r w:rsidR="006F3BB9">
        <w:rPr>
          <w:rFonts w:asciiTheme="majorBidi" w:hAnsiTheme="majorBidi" w:cstheme="majorBidi" w:hint="cs"/>
          <w:sz w:val="28"/>
          <w:szCs w:val="28"/>
          <w:rtl/>
        </w:rPr>
        <w:t xml:space="preserve">ر للتدريب في مشروع "اسفير" لمدة أربعة أعوام. وقد عمل في أكثر من 20 بلداً. وهو حالياً مستشار مستقل متخصص في </w:t>
      </w:r>
      <w:r w:rsidR="008E7DF6">
        <w:rPr>
          <w:rFonts w:asciiTheme="majorBidi" w:hAnsiTheme="majorBidi" w:cstheme="majorBidi" w:hint="cs"/>
          <w:sz w:val="28"/>
          <w:szCs w:val="28"/>
          <w:rtl/>
        </w:rPr>
        <w:t xml:space="preserve">خدمات التعلم للأمم المتحدة والمنظمات غير الحكومية والحكومات، في مجالات من قبيل التعلم التنظيمي والمساءلة ومعايير الجودة والتدريب والتيسير والبحث والتأليف. وهو مواطن كندي ناطق بالإنكليزية والفرنسية ومقيم في لندن بالمملكة المتحدة. ويمكن الاتصال به على العنوان التالي: </w:t>
      </w:r>
      <w:r w:rsidR="008E7DF6" w:rsidRPr="002B69ED">
        <w:rPr>
          <w:rFonts w:asciiTheme="majorBidi" w:hAnsiTheme="majorBidi" w:cstheme="majorBidi"/>
          <w:sz w:val="28"/>
          <w:szCs w:val="28"/>
        </w:rPr>
        <w:t>info@seanlowrie.com</w:t>
      </w:r>
    </w:p>
    <w:p w:rsidR="008E7DF6" w:rsidRDefault="008E7DF6" w:rsidP="008E7DF6">
      <w:pPr>
        <w:bidi/>
        <w:rPr>
          <w:rFonts w:asciiTheme="majorBidi" w:hAnsiTheme="majorBidi" w:cstheme="majorBidi"/>
          <w:sz w:val="28"/>
          <w:szCs w:val="28"/>
          <w:rtl/>
        </w:rPr>
      </w:pPr>
      <w:r>
        <w:rPr>
          <w:rFonts w:asciiTheme="majorBidi" w:hAnsiTheme="majorBidi" w:cstheme="majorBidi" w:hint="cs"/>
          <w:sz w:val="28"/>
          <w:szCs w:val="28"/>
          <w:rtl/>
        </w:rPr>
        <w:t xml:space="preserve">وإيما جويت متخصصة </w:t>
      </w:r>
      <w:r w:rsidR="006416EB">
        <w:rPr>
          <w:rFonts w:asciiTheme="majorBidi" w:hAnsiTheme="majorBidi" w:cstheme="majorBidi" w:hint="cs"/>
          <w:sz w:val="28"/>
          <w:szCs w:val="28"/>
          <w:rtl/>
        </w:rPr>
        <w:t xml:space="preserve">في مجال التدريب منذ ثمانية عشر عاماً، كانت تعمل أصلاً في القطاع الخاص أما الآن فهي تعمل حصرياً </w:t>
      </w:r>
      <w:r w:rsidR="00203F0F">
        <w:rPr>
          <w:rFonts w:asciiTheme="majorBidi" w:hAnsiTheme="majorBidi" w:cstheme="majorBidi" w:hint="cs"/>
          <w:sz w:val="28"/>
          <w:szCs w:val="28"/>
          <w:rtl/>
        </w:rPr>
        <w:t>في المجال الإنساني لمصلحة المنظمات غير الحكومية ووكالات الأمم المتحدة على السواء. وقد أخذها مسارها المهني كمستشارة مستقلة إلى أمريكا اللاتينية وأفريقيا الشرقية والغربية وإلى آسيا مؤخراً.</w:t>
      </w:r>
      <w:r w:rsidR="002C44CA">
        <w:rPr>
          <w:rFonts w:asciiTheme="majorBidi" w:hAnsiTheme="majorBidi" w:cstheme="majorBidi" w:hint="cs"/>
          <w:sz w:val="28"/>
          <w:szCs w:val="28"/>
          <w:rtl/>
        </w:rPr>
        <w:t xml:space="preserve"> وتختص إيما في تصميم مواد تعليمية موصى بها للوكالات الإنسانية. وهي تتمتع بتجربة طويلة في مجال تشغيل برامج تدريب المدرِّبين لعدد من الوكالات</w:t>
      </w:r>
      <w:r w:rsidR="006D7E03">
        <w:rPr>
          <w:rFonts w:asciiTheme="majorBidi" w:hAnsiTheme="majorBidi" w:cstheme="majorBidi" w:hint="cs"/>
          <w:sz w:val="28"/>
          <w:szCs w:val="28"/>
          <w:rtl/>
        </w:rPr>
        <w:t xml:space="preserve">، إلى جانب وضع برامج تعليمية في المجال الإنساني وتقييمها. ويمكن الاتصال بها على العنوان التالي: </w:t>
      </w:r>
      <w:r w:rsidR="006D7E03" w:rsidRPr="002B69ED">
        <w:rPr>
          <w:rFonts w:asciiTheme="majorBidi" w:hAnsiTheme="majorBidi" w:cstheme="majorBidi"/>
          <w:sz w:val="28"/>
          <w:szCs w:val="28"/>
        </w:rPr>
        <w:t>ejowett@mistral.co.uk</w:t>
      </w:r>
    </w:p>
    <w:p w:rsidR="00C953BB" w:rsidRDefault="006D7E03" w:rsidP="00900729">
      <w:pPr>
        <w:bidi/>
        <w:rPr>
          <w:rFonts w:asciiTheme="majorBidi" w:hAnsiTheme="majorBidi" w:cstheme="majorBidi"/>
          <w:sz w:val="28"/>
          <w:szCs w:val="28"/>
        </w:rPr>
      </w:pPr>
      <w:r>
        <w:rPr>
          <w:rFonts w:asciiTheme="majorBidi" w:hAnsiTheme="majorBidi" w:cstheme="majorBidi" w:hint="cs"/>
          <w:sz w:val="28"/>
          <w:szCs w:val="28"/>
          <w:rtl/>
        </w:rPr>
        <w:t xml:space="preserve">وخوان </w:t>
      </w:r>
      <w:r w:rsidR="00436571">
        <w:rPr>
          <w:rFonts w:asciiTheme="majorBidi" w:hAnsiTheme="majorBidi" w:cstheme="majorBidi" w:hint="cs"/>
          <w:sz w:val="28"/>
          <w:szCs w:val="28"/>
          <w:rtl/>
        </w:rPr>
        <w:t>ساينز هو</w:t>
      </w:r>
      <w:r w:rsidR="00926781">
        <w:rPr>
          <w:rFonts w:asciiTheme="majorBidi" w:hAnsiTheme="majorBidi" w:cstheme="majorBidi" w:hint="cs"/>
          <w:sz w:val="28"/>
          <w:szCs w:val="28"/>
          <w:rtl/>
        </w:rPr>
        <w:t xml:space="preserve"> م</w:t>
      </w:r>
      <w:r w:rsidR="00AC66CD">
        <w:rPr>
          <w:rFonts w:asciiTheme="majorBidi" w:hAnsiTheme="majorBidi" w:cstheme="majorBidi" w:hint="cs"/>
          <w:sz w:val="28"/>
          <w:szCs w:val="28"/>
          <w:rtl/>
        </w:rPr>
        <w:t>ستشار مستقل في المجال الإنساني ذو 21 عاماً من التجربة المهنية في المقر وعلى الصعيدين الإقليمي والوطني مع منظمات وطنية ودولية على حد سواء</w:t>
      </w:r>
      <w:r w:rsidR="0005433D">
        <w:rPr>
          <w:rFonts w:asciiTheme="majorBidi" w:hAnsiTheme="majorBidi" w:cstheme="majorBidi" w:hint="cs"/>
          <w:sz w:val="28"/>
          <w:szCs w:val="28"/>
          <w:rtl/>
        </w:rPr>
        <w:t xml:space="preserve">. وقد أدار عمليات إنسانية معقدة في أفريقيا وأمريكا اللاتينية، إلى جانب عمليات على الصعيد العالمي تولى إدارتها من المقر في أوروبا. ويتخصص خوان في </w:t>
      </w:r>
      <w:r w:rsidR="00900729">
        <w:rPr>
          <w:rFonts w:asciiTheme="majorBidi" w:hAnsiTheme="majorBidi" w:cstheme="majorBidi" w:hint="cs"/>
          <w:sz w:val="28"/>
          <w:szCs w:val="28"/>
          <w:rtl/>
        </w:rPr>
        <w:t xml:space="preserve">التيسير والتعلم في البيئات متعددة الثقافات، وانكب في السنوات الخمس الماضية على استعراض البرامج والعمليات الإنسانية وتقييمها. وقد أخذَهُ هذان النشاطان إلى أكثر من 30 بلداً </w:t>
      </w:r>
      <w:r w:rsidR="00FE66A9">
        <w:rPr>
          <w:rFonts w:asciiTheme="majorBidi" w:hAnsiTheme="majorBidi" w:cstheme="majorBidi" w:hint="cs"/>
          <w:sz w:val="28"/>
          <w:szCs w:val="28"/>
          <w:rtl/>
        </w:rPr>
        <w:t xml:space="preserve">من البلدان، </w:t>
      </w:r>
      <w:r w:rsidR="00900729">
        <w:rPr>
          <w:rFonts w:asciiTheme="majorBidi" w:hAnsiTheme="majorBidi" w:cstheme="majorBidi" w:hint="cs"/>
          <w:sz w:val="28"/>
          <w:szCs w:val="28"/>
          <w:rtl/>
        </w:rPr>
        <w:t xml:space="preserve">تعامل فيها مع مجموعة متنوعة من </w:t>
      </w:r>
      <w:r w:rsidR="0047089C">
        <w:rPr>
          <w:rFonts w:asciiTheme="majorBidi" w:hAnsiTheme="majorBidi" w:cstheme="majorBidi" w:hint="cs"/>
          <w:sz w:val="28"/>
          <w:szCs w:val="28"/>
          <w:rtl/>
        </w:rPr>
        <w:t>العملاء</w:t>
      </w:r>
      <w:r w:rsidR="008C4554">
        <w:rPr>
          <w:rFonts w:asciiTheme="majorBidi" w:hAnsiTheme="majorBidi" w:cstheme="majorBidi" w:hint="cs"/>
          <w:sz w:val="28"/>
          <w:szCs w:val="28"/>
          <w:rtl/>
        </w:rPr>
        <w:t>.</w:t>
      </w:r>
      <w:r w:rsidR="00C953BB">
        <w:rPr>
          <w:rFonts w:asciiTheme="majorBidi" w:hAnsiTheme="majorBidi" w:cstheme="majorBidi" w:hint="cs"/>
          <w:sz w:val="28"/>
          <w:szCs w:val="28"/>
          <w:rtl/>
        </w:rPr>
        <w:t xml:space="preserve"> وهو مواطن مكسيكي باستطاعته أن يعمل بالإنكليزية والإسبانية والبرتغالية. ويمكن الاتصال به على العنوان التالي: </w:t>
      </w:r>
      <w:r w:rsidR="00C953BB" w:rsidRPr="002B69ED">
        <w:rPr>
          <w:rFonts w:asciiTheme="majorBidi" w:hAnsiTheme="majorBidi" w:cstheme="majorBidi"/>
          <w:sz w:val="28"/>
          <w:szCs w:val="28"/>
        </w:rPr>
        <w:t>juan@saenz.net</w:t>
      </w:r>
    </w:p>
    <w:p w:rsidR="00C953BB" w:rsidRDefault="00C953BB">
      <w:pPr>
        <w:rPr>
          <w:rFonts w:asciiTheme="majorBidi" w:hAnsiTheme="majorBidi" w:cstheme="majorBidi"/>
          <w:sz w:val="28"/>
          <w:szCs w:val="28"/>
        </w:rPr>
      </w:pPr>
      <w:r>
        <w:rPr>
          <w:rFonts w:asciiTheme="majorBidi" w:hAnsiTheme="majorBidi" w:cstheme="majorBidi"/>
          <w:sz w:val="28"/>
          <w:szCs w:val="28"/>
        </w:rPr>
        <w:br w:type="page"/>
      </w:r>
    </w:p>
    <w:p w:rsidR="009327E6" w:rsidRDefault="00C531C8" w:rsidP="006B5656">
      <w:pPr>
        <w:pStyle w:val="Titresprincipauxsansnum"/>
        <w:rPr>
          <w:b w:val="0"/>
          <w:bCs/>
          <w:sz w:val="28"/>
          <w:szCs w:val="52"/>
          <w:rtl/>
        </w:rPr>
      </w:pPr>
      <w:r w:rsidRPr="000F5B5F">
        <w:rPr>
          <w:rFonts w:hint="cs"/>
          <w:b w:val="0"/>
          <w:bCs/>
          <w:sz w:val="28"/>
          <w:szCs w:val="52"/>
          <w:rtl/>
        </w:rPr>
        <w:lastRenderedPageBreak/>
        <w:t>قائمة المحتويات</w:t>
      </w:r>
    </w:p>
    <w:p w:rsidR="001F58B8" w:rsidRPr="006B5656" w:rsidRDefault="002F5AD5" w:rsidP="001F58B8">
      <w:pPr>
        <w:pStyle w:val="TOC1"/>
        <w:tabs>
          <w:tab w:val="left" w:pos="880"/>
          <w:tab w:val="right" w:leader="dot" w:pos="9060"/>
        </w:tabs>
        <w:bidi/>
        <w:rPr>
          <w:rFonts w:asciiTheme="majorBidi" w:hAnsiTheme="majorBidi" w:cstheme="majorBidi"/>
          <w:b w:val="0"/>
          <w:bCs w:val="0"/>
          <w:caps w:val="0"/>
          <w:noProof/>
          <w:sz w:val="28"/>
          <w:szCs w:val="28"/>
          <w:lang w:eastAsia="en-GB"/>
        </w:rPr>
      </w:pPr>
      <w:r w:rsidRPr="006B5656">
        <w:rPr>
          <w:rFonts w:asciiTheme="majorBidi" w:hAnsiTheme="majorBidi" w:cstheme="majorBidi"/>
          <w:b w:val="0"/>
          <w:bCs w:val="0"/>
          <w:sz w:val="28"/>
          <w:szCs w:val="28"/>
          <w:rtl/>
          <w:lang w:val="en-GB"/>
        </w:rPr>
        <w:fldChar w:fldCharType="begin"/>
      </w:r>
      <w:r w:rsidR="001F58B8" w:rsidRPr="006B5656">
        <w:rPr>
          <w:rFonts w:asciiTheme="majorBidi" w:hAnsiTheme="majorBidi" w:cstheme="majorBidi"/>
          <w:b w:val="0"/>
          <w:bCs w:val="0"/>
          <w:sz w:val="28"/>
          <w:szCs w:val="28"/>
          <w:rtl/>
        </w:rPr>
        <w:instrText xml:space="preserve"> </w:instrText>
      </w:r>
      <w:r w:rsidR="001F58B8" w:rsidRPr="006B5656">
        <w:rPr>
          <w:rFonts w:asciiTheme="majorBidi" w:hAnsiTheme="majorBidi" w:cstheme="majorBidi"/>
          <w:b w:val="0"/>
          <w:bCs w:val="0"/>
          <w:sz w:val="28"/>
          <w:szCs w:val="28"/>
        </w:rPr>
        <w:instrText>TOC</w:instrText>
      </w:r>
      <w:r w:rsidR="001F58B8" w:rsidRPr="006B5656">
        <w:rPr>
          <w:rFonts w:asciiTheme="majorBidi" w:hAnsiTheme="majorBidi" w:cstheme="majorBidi"/>
          <w:b w:val="0"/>
          <w:bCs w:val="0"/>
          <w:sz w:val="28"/>
          <w:szCs w:val="28"/>
          <w:rtl/>
        </w:rPr>
        <w:instrText xml:space="preserve"> \</w:instrText>
      </w:r>
      <w:r w:rsidR="001F58B8" w:rsidRPr="006B5656">
        <w:rPr>
          <w:rFonts w:asciiTheme="majorBidi" w:hAnsiTheme="majorBidi" w:cstheme="majorBidi"/>
          <w:b w:val="0"/>
          <w:bCs w:val="0"/>
          <w:sz w:val="28"/>
          <w:szCs w:val="28"/>
        </w:rPr>
        <w:instrText>t</w:instrText>
      </w:r>
      <w:r w:rsidR="001F58B8" w:rsidRPr="006B5656">
        <w:rPr>
          <w:rFonts w:asciiTheme="majorBidi" w:hAnsiTheme="majorBidi" w:cstheme="majorBidi"/>
          <w:b w:val="0"/>
          <w:bCs w:val="0"/>
          <w:sz w:val="28"/>
          <w:szCs w:val="28"/>
          <w:rtl/>
        </w:rPr>
        <w:instrText xml:space="preserve"> "العناوين الرئيسية;1;العناوين الفرعية;2" </w:instrText>
      </w:r>
      <w:r w:rsidRPr="006B5656">
        <w:rPr>
          <w:rFonts w:asciiTheme="majorBidi" w:hAnsiTheme="majorBidi" w:cstheme="majorBidi"/>
          <w:b w:val="0"/>
          <w:bCs w:val="0"/>
          <w:sz w:val="28"/>
          <w:szCs w:val="28"/>
          <w:rtl/>
          <w:lang w:val="en-GB"/>
        </w:rPr>
        <w:fldChar w:fldCharType="separate"/>
      </w:r>
      <w:r w:rsidR="001F58B8" w:rsidRPr="006B5656">
        <w:rPr>
          <w:rFonts w:asciiTheme="majorBidi" w:hAnsiTheme="majorBidi" w:cstheme="majorBidi"/>
          <w:noProof/>
          <w:sz w:val="28"/>
          <w:szCs w:val="28"/>
          <w:rtl/>
        </w:rPr>
        <w:t>1- مقدمة</w:t>
      </w:r>
      <w:r w:rsidR="001F58B8" w:rsidRPr="006B5656">
        <w:rPr>
          <w:rFonts w:asciiTheme="majorBidi" w:hAnsiTheme="majorBidi" w:cstheme="majorBidi"/>
          <w:noProof/>
          <w:sz w:val="28"/>
          <w:szCs w:val="28"/>
          <w:rtl/>
        </w:rPr>
        <w:tab/>
      </w:r>
      <w:r w:rsidR="001F58B8" w:rsidRPr="006B5656">
        <w:rPr>
          <w:rFonts w:asciiTheme="majorBidi" w:hAnsiTheme="majorBidi" w:cstheme="majorBidi"/>
          <w:noProof/>
          <w:sz w:val="28"/>
          <w:szCs w:val="28"/>
        </w:rPr>
        <w:tab/>
      </w:r>
      <w:r w:rsidRPr="006B5656">
        <w:rPr>
          <w:rFonts w:asciiTheme="majorBidi" w:hAnsiTheme="majorBidi" w:cstheme="majorBidi"/>
          <w:noProof/>
          <w:sz w:val="28"/>
          <w:szCs w:val="28"/>
        </w:rPr>
        <w:fldChar w:fldCharType="begin"/>
      </w:r>
      <w:r w:rsidR="001F58B8" w:rsidRPr="006B5656">
        <w:rPr>
          <w:rFonts w:asciiTheme="majorBidi" w:hAnsiTheme="majorBidi" w:cstheme="majorBidi"/>
          <w:noProof/>
          <w:sz w:val="28"/>
          <w:szCs w:val="28"/>
        </w:rPr>
        <w:instrText xml:space="preserve"> PAGEREF _Toc340484831 \h </w:instrText>
      </w:r>
      <w:r w:rsidRPr="006B5656">
        <w:rPr>
          <w:rFonts w:asciiTheme="majorBidi" w:hAnsiTheme="majorBidi" w:cstheme="majorBidi"/>
          <w:noProof/>
          <w:sz w:val="28"/>
          <w:szCs w:val="28"/>
        </w:rPr>
      </w:r>
      <w:r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4</w:t>
      </w:r>
      <w:r w:rsidRPr="006B5656">
        <w:rPr>
          <w:rFonts w:asciiTheme="majorBidi" w:hAnsiTheme="majorBidi" w:cstheme="majorBidi"/>
          <w:noProof/>
          <w:sz w:val="28"/>
          <w:szCs w:val="28"/>
        </w:rPr>
        <w:fldChar w:fldCharType="end"/>
      </w:r>
    </w:p>
    <w:p w:rsidR="001F58B8" w:rsidRPr="006B5656" w:rsidRDefault="001F58B8" w:rsidP="001F58B8">
      <w:pPr>
        <w:pStyle w:val="TOC2"/>
        <w:tabs>
          <w:tab w:val="left" w:pos="1802"/>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1-1</w:t>
      </w:r>
      <w:r w:rsidR="005B35DF">
        <w:rPr>
          <w:rFonts w:asciiTheme="majorBidi" w:hAnsiTheme="majorBidi" w:cstheme="majorBidi" w:hint="cs"/>
          <w:smallCaps w:val="0"/>
          <w:noProof/>
          <w:sz w:val="28"/>
          <w:szCs w:val="28"/>
          <w:rtl/>
          <w:lang w:eastAsia="en-GB"/>
        </w:rPr>
        <w:t xml:space="preserve"> </w:t>
      </w:r>
      <w:r w:rsidRPr="006B5656">
        <w:rPr>
          <w:rFonts w:asciiTheme="majorBidi" w:hAnsiTheme="majorBidi" w:cstheme="majorBidi"/>
          <w:noProof/>
          <w:sz w:val="28"/>
          <w:szCs w:val="28"/>
          <w:rtl/>
        </w:rPr>
        <w:t>محتوى هذه الوثيقة</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_Toc340484832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4</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1-2 خلفية هذه الوثيقة</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_Toc340484833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5</w:t>
      </w:r>
      <w:r w:rsidR="002F5AD5" w:rsidRPr="006B5656">
        <w:rPr>
          <w:rFonts w:asciiTheme="majorBidi" w:hAnsiTheme="majorBidi" w:cstheme="majorBidi"/>
          <w:noProof/>
          <w:sz w:val="28"/>
          <w:szCs w:val="28"/>
        </w:rPr>
        <w:fldChar w:fldCharType="end"/>
      </w:r>
    </w:p>
    <w:p w:rsidR="001F58B8" w:rsidRPr="006B5656" w:rsidRDefault="001F58B8" w:rsidP="001F58B8">
      <w:pPr>
        <w:pStyle w:val="TOC1"/>
        <w:tabs>
          <w:tab w:val="left" w:pos="2306"/>
          <w:tab w:val="right" w:leader="dot" w:pos="9060"/>
        </w:tabs>
        <w:bidi/>
        <w:rPr>
          <w:rFonts w:asciiTheme="majorBidi" w:hAnsiTheme="majorBidi" w:cstheme="majorBidi"/>
          <w:b w:val="0"/>
          <w:bCs w:val="0"/>
          <w:caps w:val="0"/>
          <w:noProof/>
          <w:sz w:val="28"/>
          <w:szCs w:val="28"/>
          <w:lang w:eastAsia="en-GB"/>
        </w:rPr>
      </w:pPr>
      <w:r w:rsidRPr="006B5656">
        <w:rPr>
          <w:rFonts w:asciiTheme="majorBidi" w:hAnsiTheme="majorBidi" w:cstheme="majorBidi"/>
          <w:noProof/>
          <w:sz w:val="28"/>
          <w:szCs w:val="28"/>
          <w:rtl/>
        </w:rPr>
        <w:t>2- قبل انطلاق الدورة التدريبية</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_Toc340484834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8</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2-1 انتقاء المشاركين</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_Toc340484835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8</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2-2 نظرية تعليم الكبار</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_Toc340484836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11</w:t>
      </w:r>
      <w:r w:rsidR="002F5AD5" w:rsidRPr="006B5656">
        <w:rPr>
          <w:rFonts w:asciiTheme="majorBidi" w:hAnsiTheme="majorBidi" w:cstheme="majorBidi"/>
          <w:noProof/>
          <w:sz w:val="28"/>
          <w:szCs w:val="28"/>
        </w:rPr>
        <w:fldChar w:fldCharType="end"/>
      </w:r>
    </w:p>
    <w:p w:rsidR="001F58B8" w:rsidRPr="006B5656" w:rsidRDefault="001F58B8" w:rsidP="006B5656">
      <w:pPr>
        <w:pStyle w:val="TOC1"/>
        <w:tabs>
          <w:tab w:val="left" w:pos="1540"/>
          <w:tab w:val="right" w:leader="dot" w:pos="9060"/>
        </w:tabs>
        <w:bidi/>
        <w:rPr>
          <w:rFonts w:asciiTheme="majorBidi" w:hAnsiTheme="majorBidi" w:cstheme="majorBidi"/>
          <w:b w:val="0"/>
          <w:bCs w:val="0"/>
          <w:caps w:val="0"/>
          <w:noProof/>
          <w:sz w:val="28"/>
          <w:szCs w:val="28"/>
          <w:lang w:eastAsia="en-GB"/>
        </w:rPr>
      </w:pPr>
      <w:r w:rsidRPr="006B5656">
        <w:rPr>
          <w:rFonts w:asciiTheme="majorBidi" w:hAnsiTheme="majorBidi" w:cstheme="majorBidi"/>
          <w:noProof/>
          <w:sz w:val="28"/>
          <w:szCs w:val="28"/>
          <w:rtl/>
        </w:rPr>
        <w:t>3- النُّهج/الأساليب</w:t>
      </w:r>
      <w:r w:rsidRPr="006B5656">
        <w:rPr>
          <w:rFonts w:asciiTheme="majorBidi" w:hAnsiTheme="majorBidi" w:cstheme="majorBidi"/>
          <w:noProof/>
          <w:sz w:val="28"/>
          <w:szCs w:val="28"/>
          <w:rtl/>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_Toc340484837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15</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3-1 إنشاء الفريق ودينامياته</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_Toc340484838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15</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3-2 عمليات دعم التعلم وتسريع وتيرته</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_Toc340484839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19</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3-3 التعلم من خلال استخدام الفيديو</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_Toc340484840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28</w:t>
      </w:r>
      <w:r w:rsidR="002F5AD5" w:rsidRPr="006B5656">
        <w:rPr>
          <w:rFonts w:asciiTheme="majorBidi" w:hAnsiTheme="majorBidi" w:cstheme="majorBidi"/>
          <w:noProof/>
          <w:sz w:val="28"/>
          <w:szCs w:val="28"/>
        </w:rPr>
        <w:fldChar w:fldCharType="end"/>
      </w:r>
    </w:p>
    <w:p w:rsidR="001F58B8" w:rsidRPr="006B5656" w:rsidRDefault="001F58B8" w:rsidP="006B5656">
      <w:pPr>
        <w:pStyle w:val="TOC1"/>
        <w:tabs>
          <w:tab w:val="left" w:pos="2524"/>
          <w:tab w:val="right" w:leader="dot" w:pos="9060"/>
        </w:tabs>
        <w:bidi/>
        <w:rPr>
          <w:rFonts w:asciiTheme="majorBidi" w:hAnsiTheme="majorBidi" w:cstheme="majorBidi"/>
          <w:b w:val="0"/>
          <w:bCs w:val="0"/>
          <w:caps w:val="0"/>
          <w:noProof/>
          <w:sz w:val="28"/>
          <w:szCs w:val="28"/>
          <w:lang w:eastAsia="en-GB"/>
        </w:rPr>
      </w:pPr>
      <w:r w:rsidRPr="006B5656">
        <w:rPr>
          <w:rFonts w:asciiTheme="majorBidi" w:hAnsiTheme="majorBidi" w:cstheme="majorBidi"/>
          <w:noProof/>
          <w:sz w:val="28"/>
          <w:szCs w:val="28"/>
          <w:rtl/>
        </w:rPr>
        <w:t>4-</w:t>
      </w:r>
      <w:r w:rsidR="006B5656" w:rsidRPr="006B5656">
        <w:rPr>
          <w:rFonts w:asciiTheme="majorBidi" w:hAnsiTheme="majorBidi" w:cstheme="majorBidi"/>
          <w:b w:val="0"/>
          <w:bCs w:val="0"/>
          <w:caps w:val="0"/>
          <w:noProof/>
          <w:sz w:val="28"/>
          <w:szCs w:val="28"/>
          <w:rtl/>
          <w:lang w:eastAsia="en-GB"/>
        </w:rPr>
        <w:t xml:space="preserve"> </w:t>
      </w:r>
      <w:r w:rsidRPr="006B5656">
        <w:rPr>
          <w:rFonts w:asciiTheme="majorBidi" w:hAnsiTheme="majorBidi" w:cstheme="majorBidi"/>
          <w:noProof/>
          <w:sz w:val="28"/>
          <w:szCs w:val="28"/>
          <w:rtl/>
        </w:rPr>
        <w:t>الجمع بين المضمون والنهج</w:t>
      </w:r>
      <w:r w:rsidR="006B5656" w:rsidRPr="006B5656">
        <w:rPr>
          <w:rFonts w:asciiTheme="majorBidi" w:hAnsiTheme="majorBidi" w:cstheme="majorBidi"/>
          <w:noProof/>
          <w:sz w:val="28"/>
          <w:szCs w:val="28"/>
          <w:rtl/>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_Toc340484841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31</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4-1 تقييم الاحتياجات التعليمية</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_Toc340484842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31</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4-2 حلقات العمل كفرص لتطبيق مبادئ الميثاق الإنساني</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_Toc340484843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34</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4-3 النقد البناء</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_Toc340484844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37</w:t>
      </w:r>
      <w:r w:rsidR="002F5AD5" w:rsidRPr="006B5656">
        <w:rPr>
          <w:rFonts w:asciiTheme="majorBidi" w:hAnsiTheme="majorBidi" w:cstheme="majorBidi"/>
          <w:noProof/>
          <w:sz w:val="28"/>
          <w:szCs w:val="28"/>
        </w:rPr>
        <w:fldChar w:fldCharType="end"/>
      </w:r>
    </w:p>
    <w:p w:rsidR="001F58B8" w:rsidRPr="006B5656" w:rsidRDefault="001F58B8" w:rsidP="001F58B8">
      <w:pPr>
        <w:pStyle w:val="TOC1"/>
        <w:tabs>
          <w:tab w:val="left" w:pos="2072"/>
          <w:tab w:val="right" w:leader="dot" w:pos="9060"/>
        </w:tabs>
        <w:bidi/>
        <w:rPr>
          <w:rFonts w:asciiTheme="majorBidi" w:hAnsiTheme="majorBidi" w:cstheme="majorBidi"/>
          <w:b w:val="0"/>
          <w:bCs w:val="0"/>
          <w:caps w:val="0"/>
          <w:noProof/>
          <w:sz w:val="28"/>
          <w:szCs w:val="28"/>
          <w:lang w:eastAsia="en-GB"/>
        </w:rPr>
      </w:pPr>
      <w:r w:rsidRPr="006B5656">
        <w:rPr>
          <w:rFonts w:asciiTheme="majorBidi" w:hAnsiTheme="majorBidi" w:cstheme="majorBidi"/>
          <w:noProof/>
          <w:sz w:val="28"/>
          <w:szCs w:val="28"/>
          <w:rtl/>
        </w:rPr>
        <w:t>5-</w:t>
      </w:r>
      <w:r w:rsidR="006B5656" w:rsidRPr="006B5656">
        <w:rPr>
          <w:rFonts w:asciiTheme="majorBidi" w:hAnsiTheme="majorBidi" w:cstheme="majorBidi"/>
          <w:b w:val="0"/>
          <w:bCs w:val="0"/>
          <w:caps w:val="0"/>
          <w:noProof/>
          <w:sz w:val="28"/>
          <w:szCs w:val="28"/>
          <w:rtl/>
          <w:lang w:eastAsia="en-GB"/>
        </w:rPr>
        <w:t xml:space="preserve"> </w:t>
      </w:r>
      <w:r w:rsidRPr="006B5656">
        <w:rPr>
          <w:rFonts w:asciiTheme="majorBidi" w:hAnsiTheme="majorBidi" w:cstheme="majorBidi"/>
          <w:noProof/>
          <w:sz w:val="28"/>
          <w:szCs w:val="28"/>
          <w:rtl/>
        </w:rPr>
        <w:t>ما وراء الدورة التدريبية</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_Toc340484845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41</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5-1 التوجيه</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_Toc340484846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41</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5-2 أهمية السياق التنظيمي</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_Toc340484847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44</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5-3 الكفاءات المقترحة</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_Toc340484848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47</w:t>
      </w:r>
      <w:r w:rsidR="002F5AD5" w:rsidRPr="006B5656">
        <w:rPr>
          <w:rFonts w:asciiTheme="majorBidi" w:hAnsiTheme="majorBidi" w:cstheme="majorBidi"/>
          <w:noProof/>
          <w:sz w:val="28"/>
          <w:szCs w:val="28"/>
        </w:rPr>
        <w:fldChar w:fldCharType="end"/>
      </w:r>
    </w:p>
    <w:p w:rsidR="001F58B8" w:rsidRPr="006B5656" w:rsidRDefault="001F58B8" w:rsidP="001F58B8">
      <w:pPr>
        <w:pStyle w:val="TOC1"/>
        <w:tabs>
          <w:tab w:val="right" w:leader="dot" w:pos="9060"/>
        </w:tabs>
        <w:bidi/>
        <w:rPr>
          <w:rFonts w:asciiTheme="majorBidi" w:hAnsiTheme="majorBidi" w:cstheme="majorBidi"/>
          <w:b w:val="0"/>
          <w:bCs w:val="0"/>
          <w:caps w:val="0"/>
          <w:noProof/>
          <w:sz w:val="28"/>
          <w:szCs w:val="28"/>
          <w:lang w:eastAsia="en-GB"/>
        </w:rPr>
      </w:pPr>
      <w:r w:rsidRPr="006B5656">
        <w:rPr>
          <w:rFonts w:asciiTheme="majorBidi" w:hAnsiTheme="majorBidi" w:cstheme="majorBidi"/>
          <w:noProof/>
          <w:sz w:val="28"/>
          <w:szCs w:val="28"/>
          <w:rtl/>
        </w:rPr>
        <w:t>التذييلات</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_Toc340484849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49</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التذييل 1: استبيان تقييم الاحتياجات التعليمية</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_Toc340484850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49</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التذييل 2: عينة للواجبات السابقة للدورة</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_Toc340484851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50</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التذييل 3: لعبة التعريف بالنفس</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_Toc340484852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52</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التذييل 4: عينة للدورة: النقد البناء</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_Toc340484853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53</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التذييل 5: استمارة نقد التدريب</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_Toc340484854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55</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التذييل 6: موارد للدورات التي يقودها المشاركون</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_Toc340484855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56</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التذييل 7: عينة للدورة: ما المقصود بمدرب "اسفير"؟</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_Toc340484856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58</w:t>
      </w:r>
      <w:r w:rsidR="002F5AD5" w:rsidRPr="006B5656">
        <w:rPr>
          <w:rFonts w:asciiTheme="majorBidi" w:hAnsiTheme="majorBidi" w:cstheme="majorBidi"/>
          <w:noProof/>
          <w:sz w:val="28"/>
          <w:szCs w:val="28"/>
        </w:rPr>
        <w:fldChar w:fldCharType="end"/>
      </w:r>
    </w:p>
    <w:p w:rsidR="001F58B8" w:rsidRPr="006B5656" w:rsidRDefault="001F58B8" w:rsidP="001F58B8">
      <w:pPr>
        <w:pStyle w:val="TOC2"/>
        <w:tabs>
          <w:tab w:val="right" w:leader="dot" w:pos="9060"/>
        </w:tabs>
        <w:bidi/>
        <w:rPr>
          <w:rFonts w:asciiTheme="majorBidi" w:hAnsiTheme="majorBidi" w:cstheme="majorBidi"/>
          <w:smallCaps w:val="0"/>
          <w:noProof/>
          <w:sz w:val="28"/>
          <w:szCs w:val="28"/>
          <w:lang w:eastAsia="en-GB"/>
        </w:rPr>
      </w:pPr>
      <w:r w:rsidRPr="006B5656">
        <w:rPr>
          <w:rFonts w:asciiTheme="majorBidi" w:hAnsiTheme="majorBidi" w:cstheme="majorBidi"/>
          <w:noProof/>
          <w:sz w:val="28"/>
          <w:szCs w:val="28"/>
          <w:rtl/>
        </w:rPr>
        <w:t>التذييل 8: جدول أعمال إرشادي</w:t>
      </w:r>
      <w:r w:rsidRPr="006B5656">
        <w:rPr>
          <w:rFonts w:asciiTheme="majorBidi" w:hAnsiTheme="majorBidi" w:cstheme="majorBidi"/>
          <w:noProof/>
          <w:sz w:val="28"/>
          <w:szCs w:val="28"/>
        </w:rPr>
        <w:tab/>
      </w:r>
      <w:r w:rsidR="002F5AD5" w:rsidRPr="006B5656">
        <w:rPr>
          <w:rFonts w:asciiTheme="majorBidi" w:hAnsiTheme="majorBidi" w:cstheme="majorBidi"/>
          <w:noProof/>
          <w:sz w:val="28"/>
          <w:szCs w:val="28"/>
        </w:rPr>
        <w:fldChar w:fldCharType="begin"/>
      </w:r>
      <w:r w:rsidRPr="006B5656">
        <w:rPr>
          <w:rFonts w:asciiTheme="majorBidi" w:hAnsiTheme="majorBidi" w:cstheme="majorBidi"/>
          <w:noProof/>
          <w:sz w:val="28"/>
          <w:szCs w:val="28"/>
        </w:rPr>
        <w:instrText xml:space="preserve"> PAGEREF _Toc340484857 \h </w:instrText>
      </w:r>
      <w:r w:rsidR="002F5AD5" w:rsidRPr="006B5656">
        <w:rPr>
          <w:rFonts w:asciiTheme="majorBidi" w:hAnsiTheme="majorBidi" w:cstheme="majorBidi"/>
          <w:noProof/>
          <w:sz w:val="28"/>
          <w:szCs w:val="28"/>
        </w:rPr>
      </w:r>
      <w:r w:rsidR="002F5AD5" w:rsidRPr="006B5656">
        <w:rPr>
          <w:rFonts w:asciiTheme="majorBidi" w:hAnsiTheme="majorBidi" w:cstheme="majorBidi"/>
          <w:noProof/>
          <w:sz w:val="28"/>
          <w:szCs w:val="28"/>
        </w:rPr>
        <w:fldChar w:fldCharType="separate"/>
      </w:r>
      <w:r w:rsidR="00D054E1">
        <w:rPr>
          <w:rFonts w:asciiTheme="majorBidi" w:hAnsiTheme="majorBidi" w:cstheme="majorBidi"/>
          <w:noProof/>
          <w:sz w:val="28"/>
          <w:szCs w:val="28"/>
          <w:rtl/>
        </w:rPr>
        <w:t>60</w:t>
      </w:r>
      <w:r w:rsidR="002F5AD5" w:rsidRPr="006B5656">
        <w:rPr>
          <w:rFonts w:asciiTheme="majorBidi" w:hAnsiTheme="majorBidi" w:cstheme="majorBidi"/>
          <w:noProof/>
          <w:sz w:val="28"/>
          <w:szCs w:val="28"/>
        </w:rPr>
        <w:fldChar w:fldCharType="end"/>
      </w:r>
    </w:p>
    <w:p w:rsidR="004572F5" w:rsidRPr="004572F5" w:rsidRDefault="002F5AD5" w:rsidP="006B5656">
      <w:pPr>
        <w:pStyle w:val="Titresprincipauxsansnum"/>
        <w:rPr>
          <w:bCs/>
          <w:sz w:val="28"/>
          <w:szCs w:val="52"/>
          <w:rtl/>
        </w:rPr>
      </w:pPr>
      <w:r w:rsidRPr="006B5656">
        <w:rPr>
          <w:b w:val="0"/>
          <w:bCs/>
          <w:sz w:val="28"/>
          <w:rtl/>
        </w:rPr>
        <w:fldChar w:fldCharType="end"/>
      </w:r>
      <w:r w:rsidR="004572F5">
        <w:rPr>
          <w:b w:val="0"/>
          <w:bCs/>
          <w:sz w:val="28"/>
          <w:szCs w:val="52"/>
          <w:rtl/>
        </w:rPr>
        <w:br w:type="page"/>
      </w:r>
    </w:p>
    <w:p w:rsidR="009B0F29" w:rsidRPr="00C37CFA" w:rsidRDefault="009B0F29" w:rsidP="00C37CFA">
      <w:pPr>
        <w:pStyle w:val="a"/>
        <w:rPr>
          <w:rtl/>
        </w:rPr>
      </w:pPr>
      <w:bookmarkStart w:id="1" w:name="_Toc340484831"/>
      <w:r w:rsidRPr="00C37CFA">
        <w:rPr>
          <w:rtl/>
        </w:rPr>
        <w:t>مقدمة</w:t>
      </w:r>
      <w:bookmarkEnd w:id="1"/>
    </w:p>
    <w:p w:rsidR="00C531C8" w:rsidRDefault="00221BED" w:rsidP="002B69ED">
      <w:pPr>
        <w:pStyle w:val="Sous-titresprincipauxavecnum"/>
        <w:numPr>
          <w:ilvl w:val="0"/>
          <w:numId w:val="0"/>
        </w:numPr>
        <w:rPr>
          <w:rtl/>
        </w:rPr>
      </w:pPr>
      <w:r>
        <w:rPr>
          <w:rFonts w:hint="cs"/>
          <w:rtl/>
        </w:rPr>
        <w:t>تنقسم هذه الوثيقة</w:t>
      </w:r>
      <w:r w:rsidR="00F44071">
        <w:rPr>
          <w:rFonts w:hint="cs"/>
          <w:rtl/>
        </w:rPr>
        <w:t xml:space="preserve"> إلى فصول مُرتبَة لتعكس بشكل أو بآخر سلسلة تقديم دورة تدريب المدرِّبين. وتنطوي الفصول على </w:t>
      </w:r>
      <w:r w:rsidR="00173DB2">
        <w:rPr>
          <w:rFonts w:hint="cs"/>
          <w:rtl/>
        </w:rPr>
        <w:t xml:space="preserve">دروس حول كيفية إدارة دورات تدريب المدربين وإتاحتها. كما تتضمن الوثيقة بعض التمارين التطبيقية وخطط عينات الدورات التي من شأنها إعطاء بعض الأفكار وإظهار كيفية تطبيق نظرية الدورة التدريبية وفلسفتها من الناحية العملية. وحيثما اقتضى الأمر، فإن الفصول تنتهي ببعض المراجع </w:t>
      </w:r>
      <w:r w:rsidR="001D3264">
        <w:rPr>
          <w:rFonts w:hint="cs"/>
          <w:rtl/>
        </w:rPr>
        <w:t>التي قد تكون مفيدة في التوسع في المواضيع والمسائل المطروحة.</w:t>
      </w:r>
      <w:r w:rsidR="00BF6E63">
        <w:rPr>
          <w:rFonts w:hint="cs"/>
          <w:rtl/>
        </w:rPr>
        <w:t xml:space="preserve"> وتشمل التذييلات أمثلة إضافية.</w:t>
      </w:r>
    </w:p>
    <w:p w:rsidR="00C37CFA" w:rsidRPr="00C37CFA" w:rsidRDefault="00C37CFA" w:rsidP="00C37CFA">
      <w:pPr>
        <w:pStyle w:val="a0"/>
        <w:rPr>
          <w:rtl/>
        </w:rPr>
      </w:pPr>
      <w:bookmarkStart w:id="2" w:name="_Toc340484832"/>
      <w:r w:rsidRPr="00C37CFA">
        <w:rPr>
          <w:rtl/>
        </w:rPr>
        <w:t>1-1</w:t>
      </w:r>
      <w:r w:rsidRPr="00C37CFA">
        <w:rPr>
          <w:rtl/>
        </w:rPr>
        <w:tab/>
        <w:t>محتوى هذه الوثيقة</w:t>
      </w:r>
      <w:bookmarkEnd w:id="2"/>
    </w:p>
    <w:p w:rsidR="00BF6E63" w:rsidRPr="00F3093C" w:rsidRDefault="00BF6E63" w:rsidP="00F3093C">
      <w:pPr>
        <w:pStyle w:val="Sous-titressansnumITAL"/>
        <w:rPr>
          <w:b/>
          <w:bCs/>
          <w:i w:val="0"/>
          <w:iCs/>
          <w:szCs w:val="32"/>
          <w:rtl/>
        </w:rPr>
      </w:pPr>
      <w:r w:rsidRPr="00F3093C">
        <w:rPr>
          <w:rFonts w:hint="cs"/>
          <w:b/>
          <w:bCs/>
          <w:i w:val="0"/>
          <w:iCs/>
          <w:szCs w:val="32"/>
          <w:rtl/>
        </w:rPr>
        <w:t>ملخص</w:t>
      </w:r>
    </w:p>
    <w:p w:rsidR="00FC4069" w:rsidRDefault="00FC4069" w:rsidP="00213F44">
      <w:pPr>
        <w:pStyle w:val="Titresprincipauxsansnum"/>
        <w:numPr>
          <w:ilvl w:val="0"/>
          <w:numId w:val="3"/>
        </w:numPr>
        <w:spacing w:after="0"/>
        <w:ind w:left="357" w:hanging="357"/>
        <w:rPr>
          <w:rtl/>
        </w:rPr>
      </w:pPr>
      <w:r>
        <w:rPr>
          <w:rFonts w:hint="cs"/>
          <w:rtl/>
        </w:rPr>
        <w:t>أُعدَّت هذه الوثيقة لتزويد الميسِّرين ذوي الخبرة بالدروس المستخلصة.</w:t>
      </w:r>
    </w:p>
    <w:p w:rsidR="00FC4069" w:rsidRDefault="00794A8F" w:rsidP="00213F44">
      <w:pPr>
        <w:pStyle w:val="Titresprincipauxsansnum"/>
        <w:numPr>
          <w:ilvl w:val="0"/>
          <w:numId w:val="3"/>
        </w:numPr>
        <w:spacing w:after="0"/>
        <w:ind w:left="357" w:hanging="357"/>
        <w:rPr>
          <w:rtl/>
        </w:rPr>
      </w:pPr>
      <w:r>
        <w:rPr>
          <w:rFonts w:hint="cs"/>
          <w:rtl/>
        </w:rPr>
        <w:t>الدروس هي نتاج عملية متطورة</w:t>
      </w:r>
      <w:r w:rsidR="00FC4069">
        <w:rPr>
          <w:rFonts w:hint="cs"/>
          <w:rtl/>
        </w:rPr>
        <w:t xml:space="preserve"> </w:t>
      </w:r>
      <w:r w:rsidR="00537A6E">
        <w:rPr>
          <w:rFonts w:hint="cs"/>
          <w:rtl/>
        </w:rPr>
        <w:t xml:space="preserve">مدتها أربعة أعوام </w:t>
      </w:r>
      <w:r w:rsidR="004B602B">
        <w:rPr>
          <w:rFonts w:hint="cs"/>
          <w:rtl/>
        </w:rPr>
        <w:t xml:space="preserve">من حلقات العمل التدريبية </w:t>
      </w:r>
      <w:r w:rsidR="00F3093C">
        <w:rPr>
          <w:rFonts w:hint="cs"/>
          <w:rtl/>
        </w:rPr>
        <w:t>حول كيفية الاسترشاد بدليل "اسفير" في مجال العمل الإنساني.</w:t>
      </w:r>
      <w:r>
        <w:rPr>
          <w:rFonts w:hint="cs"/>
          <w:rtl/>
        </w:rPr>
        <w:t xml:space="preserve"> </w:t>
      </w:r>
      <w:r w:rsidR="00275F1D">
        <w:rPr>
          <w:rFonts w:hint="cs"/>
          <w:rtl/>
        </w:rPr>
        <w:t>وعُقِدت حلقات العمل هذه كأداة ترويجية</w:t>
      </w:r>
      <w:r w:rsidR="002B19CC">
        <w:rPr>
          <w:rFonts w:hint="cs"/>
          <w:rtl/>
        </w:rPr>
        <w:t xml:space="preserve"> لتشجيع</w:t>
      </w:r>
      <w:r w:rsidR="006A73B6">
        <w:rPr>
          <w:rFonts w:hint="cs"/>
          <w:rtl/>
        </w:rPr>
        <w:t xml:space="preserve"> م</w:t>
      </w:r>
      <w:r w:rsidR="00E46600">
        <w:rPr>
          <w:rFonts w:hint="cs"/>
          <w:rtl/>
        </w:rPr>
        <w:t>َ</w:t>
      </w:r>
      <w:r w:rsidR="006A73B6">
        <w:rPr>
          <w:rFonts w:hint="cs"/>
          <w:rtl/>
        </w:rPr>
        <w:t>أسسة</w:t>
      </w:r>
      <w:r w:rsidR="006A73B6">
        <w:rPr>
          <w:rStyle w:val="FootnoteReference"/>
          <w:rtl/>
        </w:rPr>
        <w:footnoteReference w:id="1"/>
      </w:r>
      <w:r w:rsidR="006A73B6">
        <w:rPr>
          <w:rFonts w:hint="cs"/>
          <w:rtl/>
        </w:rPr>
        <w:t xml:space="preserve"> </w:t>
      </w:r>
      <w:r w:rsidR="002B19CC">
        <w:rPr>
          <w:rFonts w:hint="cs"/>
          <w:rtl/>
        </w:rPr>
        <w:t xml:space="preserve">وفعالية </w:t>
      </w:r>
      <w:r>
        <w:rPr>
          <w:rFonts w:hint="cs"/>
          <w:rtl/>
        </w:rPr>
        <w:t xml:space="preserve">الميثاق الإنساني </w:t>
      </w:r>
      <w:r w:rsidR="00275F1D">
        <w:rPr>
          <w:rFonts w:hint="cs"/>
          <w:rtl/>
        </w:rPr>
        <w:t xml:space="preserve">والمعايير الدنيا في </w:t>
      </w:r>
      <w:r w:rsidR="002B19CC">
        <w:rPr>
          <w:rFonts w:hint="cs"/>
          <w:rtl/>
        </w:rPr>
        <w:t>مجال الاستجابة الإنسانية.</w:t>
      </w:r>
    </w:p>
    <w:p w:rsidR="00292EB5" w:rsidRDefault="00292EB5" w:rsidP="00213F44">
      <w:pPr>
        <w:pStyle w:val="Titresprincipauxsansnum"/>
        <w:numPr>
          <w:ilvl w:val="0"/>
          <w:numId w:val="3"/>
        </w:numPr>
        <w:spacing w:after="0"/>
        <w:ind w:left="357" w:hanging="357"/>
        <w:rPr>
          <w:rtl/>
        </w:rPr>
      </w:pPr>
      <w:r>
        <w:rPr>
          <w:rFonts w:hint="cs"/>
          <w:rtl/>
        </w:rPr>
        <w:t xml:space="preserve">عُقدت دورات </w:t>
      </w:r>
      <w:r w:rsidR="00522AE9">
        <w:rPr>
          <w:rFonts w:hint="cs"/>
          <w:rtl/>
        </w:rPr>
        <w:t>ل</w:t>
      </w:r>
      <w:r>
        <w:rPr>
          <w:rFonts w:hint="cs"/>
          <w:rtl/>
        </w:rPr>
        <w:t>تدريب المدربين لأن الطلب على حلقات العمل المذكورة</w:t>
      </w:r>
      <w:r w:rsidR="004C1EC3">
        <w:rPr>
          <w:rFonts w:hint="cs"/>
          <w:rtl/>
        </w:rPr>
        <w:t xml:space="preserve"> قد فاق قدرة أمانة مشروع "اسفير" الصغيرة على الأداء. وتطورت الدورات على نحو ملحوظ لتصل إلى صيغتها الحالية، القائمة على بيئة تعليمية خاصة تركز على </w:t>
      </w:r>
      <w:r w:rsidR="00C20859">
        <w:rPr>
          <w:rFonts w:hint="cs"/>
          <w:rtl/>
        </w:rPr>
        <w:t>الدورات التدريبية التي يقودها المشاركون، والتعليم بواسطة الفيديو</w:t>
      </w:r>
      <w:r w:rsidR="0047089C">
        <w:rPr>
          <w:rFonts w:hint="cs"/>
          <w:rtl/>
        </w:rPr>
        <w:t xml:space="preserve"> والاستفادة من </w:t>
      </w:r>
      <w:r w:rsidR="00B463DC">
        <w:rPr>
          <w:rFonts w:hint="cs"/>
          <w:rtl/>
        </w:rPr>
        <w:t>الآراء النقدية المرتدة.</w:t>
      </w:r>
    </w:p>
    <w:p w:rsidR="00B463DC" w:rsidRDefault="00522AE9" w:rsidP="00213F44">
      <w:pPr>
        <w:pStyle w:val="Titresprincipauxsansnum"/>
        <w:numPr>
          <w:ilvl w:val="0"/>
          <w:numId w:val="3"/>
        </w:numPr>
        <w:ind w:left="357" w:hanging="357"/>
        <w:rPr>
          <w:rtl/>
        </w:rPr>
      </w:pPr>
      <w:r>
        <w:rPr>
          <w:rFonts w:hint="cs"/>
          <w:rtl/>
        </w:rPr>
        <w:t xml:space="preserve">عُقدت حتى الآن عشر </w:t>
      </w:r>
      <w:r w:rsidR="00B463DC">
        <w:rPr>
          <w:rFonts w:hint="cs"/>
          <w:rtl/>
        </w:rPr>
        <w:t xml:space="preserve">دورات </w:t>
      </w:r>
      <w:r>
        <w:rPr>
          <w:rFonts w:hint="cs"/>
          <w:rtl/>
        </w:rPr>
        <w:t>ل</w:t>
      </w:r>
      <w:r w:rsidR="00B463DC">
        <w:rPr>
          <w:rFonts w:hint="cs"/>
          <w:rtl/>
        </w:rPr>
        <w:t>تدريب المدربين، وتستند هذه الوثيقة إلى الدروس المستخلصة من تلك الدورات</w:t>
      </w:r>
      <w:r w:rsidR="00EB5C8E">
        <w:rPr>
          <w:rFonts w:hint="cs"/>
          <w:rtl/>
        </w:rPr>
        <w:t xml:space="preserve">. وهي ترمي إلى إغناء دورات تدريب المدربين المقبِلة التي يديرها مكتب "اسفير" وغيره على حد سواء. كما أنها ترمي إلى </w:t>
      </w:r>
      <w:r w:rsidR="00E46600">
        <w:rPr>
          <w:rFonts w:hint="cs"/>
          <w:rtl/>
        </w:rPr>
        <w:t>إثراء عمليات المَأسسة المقبلة.</w:t>
      </w:r>
    </w:p>
    <w:p w:rsidR="00712A6B" w:rsidRPr="00712A6B" w:rsidRDefault="00712A6B" w:rsidP="00712A6B">
      <w:pPr>
        <w:pStyle w:val="Sous-titressansnumITAL"/>
        <w:rPr>
          <w:b/>
          <w:bCs/>
          <w:i w:val="0"/>
          <w:iCs/>
          <w:szCs w:val="32"/>
          <w:rtl/>
        </w:rPr>
      </w:pPr>
      <w:r w:rsidRPr="00712A6B">
        <w:rPr>
          <w:rFonts w:hint="cs"/>
          <w:b/>
          <w:bCs/>
          <w:i w:val="0"/>
          <w:iCs/>
          <w:szCs w:val="32"/>
          <w:rtl/>
        </w:rPr>
        <w:t>الغرض من هذه الوثيقة</w:t>
      </w:r>
    </w:p>
    <w:p w:rsidR="00712A6B" w:rsidRDefault="00712A6B" w:rsidP="006A73B6">
      <w:pPr>
        <w:pStyle w:val="Titresprincipauxsansnum"/>
        <w:rPr>
          <w:rtl/>
        </w:rPr>
      </w:pPr>
      <w:r>
        <w:rPr>
          <w:rFonts w:hint="cs"/>
          <w:rtl/>
        </w:rPr>
        <w:t>ترمي الوثيقة إلى ثلاثة أهداف رئيسية.</w:t>
      </w:r>
      <w:r w:rsidR="00973582">
        <w:rPr>
          <w:rFonts w:hint="cs"/>
          <w:rtl/>
        </w:rPr>
        <w:t xml:space="preserve"> فالغرض الأول منها يتمثل في استفادة مُنفِّذي دورات تدريب المدربين في المستقبل من</w:t>
      </w:r>
      <w:r w:rsidR="005C428C">
        <w:rPr>
          <w:rFonts w:hint="cs"/>
          <w:rtl/>
        </w:rPr>
        <w:t xml:space="preserve"> التجربة التي تتضمنها. وستتيح المجال لتأم</w:t>
      </w:r>
      <w:r w:rsidR="00B72339">
        <w:rPr>
          <w:rFonts w:hint="cs"/>
          <w:rtl/>
        </w:rPr>
        <w:t>ُّ</w:t>
      </w:r>
      <w:r w:rsidR="007E4128">
        <w:rPr>
          <w:rFonts w:hint="cs"/>
          <w:rtl/>
        </w:rPr>
        <w:t>ل التجربة والإشارة صراحة إلى بعض الدروس الرئيسية. وعلى نطاق أوسع،</w:t>
      </w:r>
      <w:r w:rsidR="004D20BA">
        <w:rPr>
          <w:rFonts w:hint="cs"/>
          <w:rtl/>
        </w:rPr>
        <w:t xml:space="preserve"> فإن الأمل معقود على أن تساهم الوثيقة في تحسين فعالية العاملين على </w:t>
      </w:r>
      <w:r w:rsidR="0092527F">
        <w:rPr>
          <w:rFonts w:hint="cs"/>
          <w:rtl/>
        </w:rPr>
        <w:t>تيسير التعليم داخل المجتمع الإنساني. وأخيراً، فإن حصة مهمة من أموال مشروع "اسفي</w:t>
      </w:r>
      <w:r w:rsidR="0071342F">
        <w:rPr>
          <w:rFonts w:hint="cs"/>
          <w:rtl/>
        </w:rPr>
        <w:t xml:space="preserve">ر" قد أُنفقت على برنامج التدريب، وضمن روح المساءلة المعززة، يُعد نشر هذه الوثيقة تجسيداً </w:t>
      </w:r>
      <w:r w:rsidR="00AB11FF">
        <w:rPr>
          <w:rFonts w:hint="cs"/>
          <w:rtl/>
        </w:rPr>
        <w:t>للعمل الذي مكَّنت تلك الأموال من أدائه.</w:t>
      </w:r>
    </w:p>
    <w:p w:rsidR="00473894" w:rsidRPr="002E022A" w:rsidRDefault="002E022A" w:rsidP="002E022A">
      <w:pPr>
        <w:pStyle w:val="Sous-titressansnumITAL"/>
        <w:rPr>
          <w:b/>
          <w:bCs/>
          <w:i w:val="0"/>
          <w:iCs/>
          <w:szCs w:val="32"/>
          <w:rtl/>
        </w:rPr>
      </w:pPr>
      <w:r w:rsidRPr="002E022A">
        <w:rPr>
          <w:rFonts w:hint="cs"/>
          <w:b/>
          <w:bCs/>
          <w:i w:val="0"/>
          <w:iCs/>
          <w:szCs w:val="32"/>
          <w:rtl/>
        </w:rPr>
        <w:t>لمن هذه الوثيقة موجَّهة</w:t>
      </w:r>
    </w:p>
    <w:p w:rsidR="002E022A" w:rsidRDefault="002E022A" w:rsidP="006A73B6">
      <w:pPr>
        <w:pStyle w:val="Titresprincipauxsansnum"/>
        <w:rPr>
          <w:rtl/>
        </w:rPr>
      </w:pPr>
      <w:r>
        <w:rPr>
          <w:rFonts w:hint="cs"/>
          <w:rtl/>
        </w:rPr>
        <w:t>هذه الوثيقة موجَّهة إلى الأشخاص العاملين على تدريب مُدربين جدد في المجال الإنساني. ومن المُسلَّم به أن المستخدِم ميسِّر يتمتع بالخبرة وبتجربة مسبقة في إدارة حلقات العمل التدريبية</w:t>
      </w:r>
      <w:r w:rsidR="00E57FC1">
        <w:rPr>
          <w:rFonts w:hint="cs"/>
          <w:rtl/>
        </w:rPr>
        <w:t xml:space="preserve"> </w:t>
      </w:r>
      <w:r w:rsidR="00E57FC1" w:rsidRPr="00E57FC1">
        <w:rPr>
          <w:rFonts w:hint="cs"/>
          <w:i/>
          <w:iCs/>
          <w:rtl/>
        </w:rPr>
        <w:t>و</w:t>
      </w:r>
      <w:r w:rsidR="00464808">
        <w:rPr>
          <w:rFonts w:hint="cs"/>
          <w:rtl/>
        </w:rPr>
        <w:t>في تدريب مدرِّبين آخرين. ومن الأساسي أيضاً</w:t>
      </w:r>
      <w:r w:rsidR="00E57FC1">
        <w:rPr>
          <w:rFonts w:hint="cs"/>
          <w:rtl/>
        </w:rPr>
        <w:t xml:space="preserve"> امتلاك تجربة مسبَقة في</w:t>
      </w:r>
      <w:r w:rsidR="00464808">
        <w:rPr>
          <w:rFonts w:hint="cs"/>
          <w:rtl/>
        </w:rPr>
        <w:t xml:space="preserve"> الاسترشاد بدليل "اسفير" وفي تيسير التعليم بشأن دليل "اسفير".</w:t>
      </w:r>
    </w:p>
    <w:p w:rsidR="00464808" w:rsidRDefault="00464808" w:rsidP="006A73B6">
      <w:pPr>
        <w:pStyle w:val="Titresprincipauxsansnum"/>
        <w:rPr>
          <w:rtl/>
        </w:rPr>
      </w:pPr>
      <w:r>
        <w:rPr>
          <w:rFonts w:hint="cs"/>
          <w:rtl/>
        </w:rPr>
        <w:t xml:space="preserve">وترمي هذه الوثيقة كذلك إلى </w:t>
      </w:r>
      <w:r w:rsidR="0050678C">
        <w:rPr>
          <w:rFonts w:hint="cs"/>
          <w:rtl/>
        </w:rPr>
        <w:t xml:space="preserve">مساعدة المعنيين بعملية إضفاء الطابع المؤسسي على مشروع "اسفير" سواء على الصعيد الوطني أو الإقليمي. وللإيضاح، فإن كلمة "اسفير" تشير إلى ثلاثة أمور، ألا وهي: </w:t>
      </w:r>
      <w:r w:rsidR="0050678C" w:rsidRPr="001A54B8">
        <w:rPr>
          <w:rFonts w:hint="cs"/>
          <w:b w:val="0"/>
          <w:bCs/>
          <w:rtl/>
        </w:rPr>
        <w:t>عملية</w:t>
      </w:r>
      <w:r w:rsidR="0050678C">
        <w:rPr>
          <w:rFonts w:hint="cs"/>
          <w:rtl/>
        </w:rPr>
        <w:t xml:space="preserve"> لتحسين الجودة والمساءلة في العمل الإنساني؛ </w:t>
      </w:r>
      <w:r w:rsidR="005100D0">
        <w:rPr>
          <w:rFonts w:hint="cs"/>
          <w:rtl/>
        </w:rPr>
        <w:t>و</w:t>
      </w:r>
      <w:r w:rsidR="0050678C" w:rsidRPr="001A54B8">
        <w:rPr>
          <w:rFonts w:hint="cs"/>
          <w:b w:val="0"/>
          <w:bCs/>
          <w:rtl/>
        </w:rPr>
        <w:t>نتاج</w:t>
      </w:r>
      <w:r w:rsidR="0050678C">
        <w:rPr>
          <w:rFonts w:hint="cs"/>
          <w:rtl/>
        </w:rPr>
        <w:t xml:space="preserve"> تلك العملية (</w:t>
      </w:r>
      <w:r w:rsidR="00995184">
        <w:rPr>
          <w:rFonts w:hint="cs"/>
          <w:rtl/>
        </w:rPr>
        <w:t>دليل "اسفير" الذي يتضمن الميثاق الإنساني والمعايير الدنيا في مجال الاستجابة الإنسانية، المؤشرات الرئيسية والملاحظات الإرشادية</w:t>
      </w:r>
      <w:r w:rsidR="0050678C">
        <w:rPr>
          <w:rFonts w:hint="cs"/>
          <w:rtl/>
        </w:rPr>
        <w:t>)</w:t>
      </w:r>
      <w:r w:rsidR="00995184">
        <w:rPr>
          <w:rFonts w:hint="cs"/>
          <w:rtl/>
        </w:rPr>
        <w:t>؛</w:t>
      </w:r>
      <w:r w:rsidR="005100D0">
        <w:rPr>
          <w:rFonts w:hint="cs"/>
          <w:rtl/>
        </w:rPr>
        <w:t xml:space="preserve"> و</w:t>
      </w:r>
      <w:r w:rsidR="005100D0" w:rsidRPr="001A54B8">
        <w:rPr>
          <w:rFonts w:hint="cs"/>
          <w:b w:val="0"/>
          <w:bCs/>
          <w:rtl/>
        </w:rPr>
        <w:t>التزام</w:t>
      </w:r>
      <w:r w:rsidR="005100D0">
        <w:rPr>
          <w:rFonts w:hint="cs"/>
          <w:rtl/>
        </w:rPr>
        <w:t xml:space="preserve"> بالتشبث بالمبادئ </w:t>
      </w:r>
      <w:r w:rsidR="001A54B8">
        <w:rPr>
          <w:rFonts w:hint="cs"/>
          <w:rtl/>
        </w:rPr>
        <w:t>والقيم المكرَّسة في الميثاق الإنساني ومدونة السلوك. ويشارك العديد من الأفراد والوكالات في عمليات محلية من مشروع "اسفير".</w:t>
      </w:r>
    </w:p>
    <w:p w:rsidR="001A54B8" w:rsidRPr="001A54B8" w:rsidRDefault="001A54B8" w:rsidP="001A54B8">
      <w:pPr>
        <w:pStyle w:val="Sous-titressansnumITAL"/>
        <w:rPr>
          <w:b/>
          <w:bCs/>
          <w:i w:val="0"/>
          <w:iCs/>
          <w:szCs w:val="32"/>
          <w:rtl/>
        </w:rPr>
      </w:pPr>
      <w:r w:rsidRPr="001A54B8">
        <w:rPr>
          <w:rFonts w:hint="cs"/>
          <w:b/>
          <w:bCs/>
          <w:i w:val="0"/>
          <w:iCs/>
          <w:szCs w:val="32"/>
          <w:rtl/>
        </w:rPr>
        <w:t>النطاق والحدود</w:t>
      </w:r>
    </w:p>
    <w:p w:rsidR="001A54B8" w:rsidRDefault="001A54B8" w:rsidP="006A73B6">
      <w:pPr>
        <w:pStyle w:val="Titresprincipauxsansnum"/>
        <w:rPr>
          <w:rtl/>
        </w:rPr>
      </w:pPr>
      <w:r>
        <w:rPr>
          <w:rFonts w:hint="cs"/>
          <w:rtl/>
        </w:rPr>
        <w:t>ترمي هذه الوثيقة إلى تفسير الفلسفة الكامنة وراء</w:t>
      </w:r>
      <w:r w:rsidR="000C5613">
        <w:rPr>
          <w:rFonts w:hint="cs"/>
          <w:rtl/>
        </w:rPr>
        <w:t xml:space="preserve"> دورة تدريب المدربين وتقديم الإرشادات بدرجة ملائمة من التفصيل،</w:t>
      </w:r>
      <w:r w:rsidR="007B76AE">
        <w:rPr>
          <w:rFonts w:hint="cs"/>
          <w:rtl/>
        </w:rPr>
        <w:t xml:space="preserve"> لكي يستطيع </w:t>
      </w:r>
      <w:r w:rsidR="004F1540">
        <w:rPr>
          <w:rFonts w:hint="cs"/>
          <w:rtl/>
        </w:rPr>
        <w:t>المدربون ذوو الخبرة تنظيم دورة تدريبية تلائم أسلوبهم الخاص وتلبي احتياجات المشاركين. وليست هذه الوثيقة دليلاً "يعرض الكيفية" ولا كتاباً يتضمن "معايير" التدريب، كما أنها لا تقدم أجوبة بشأن كيفية إضفاء طابع مؤسسي على مشروع "اسفير".</w:t>
      </w:r>
    </w:p>
    <w:p w:rsidR="004F1540" w:rsidRDefault="00935D4F" w:rsidP="006A73B6">
      <w:pPr>
        <w:pStyle w:val="Titresprincipauxsansnum"/>
        <w:rPr>
          <w:rtl/>
        </w:rPr>
      </w:pPr>
      <w:r>
        <w:rPr>
          <w:rFonts w:hint="cs"/>
          <w:rtl/>
        </w:rPr>
        <w:t>ولعلها</w:t>
      </w:r>
      <w:r w:rsidR="004F1540">
        <w:rPr>
          <w:rFonts w:hint="cs"/>
          <w:rtl/>
        </w:rPr>
        <w:t xml:space="preserve"> </w:t>
      </w:r>
      <w:r w:rsidR="00D45518">
        <w:rPr>
          <w:rFonts w:hint="cs"/>
          <w:rtl/>
        </w:rPr>
        <w:t xml:space="preserve">تتضمن ما يكفي من التفاصيل </w:t>
      </w:r>
      <w:r>
        <w:rPr>
          <w:rFonts w:hint="cs"/>
          <w:rtl/>
        </w:rPr>
        <w:t xml:space="preserve">لتكون مورداً إضافياً مفيداً لذوي الخبرة من المدرِّبين، </w:t>
      </w:r>
      <w:r w:rsidR="000C664C">
        <w:rPr>
          <w:rFonts w:hint="cs"/>
          <w:rtl/>
        </w:rPr>
        <w:t xml:space="preserve">مُوازنةً الإقرار بأن كل دورة من دورات تدريب المدربين تقوم في جزء كبير منها على أساس المهارات والنُّهج الفردية للميسرين، ممزوجة في خليط فعال مع تجارب </w:t>
      </w:r>
      <w:r w:rsidR="00425E69">
        <w:rPr>
          <w:rFonts w:hint="cs"/>
          <w:rtl/>
        </w:rPr>
        <w:t xml:space="preserve">واحتياجات وشخصيات </w:t>
      </w:r>
      <w:r w:rsidR="000C664C">
        <w:rPr>
          <w:rFonts w:hint="cs"/>
          <w:rtl/>
        </w:rPr>
        <w:t>المشاركين في الدورة التدريبية</w:t>
      </w:r>
      <w:r w:rsidR="00425E69">
        <w:rPr>
          <w:rFonts w:hint="cs"/>
          <w:rtl/>
        </w:rPr>
        <w:t xml:space="preserve">. ويُعد رأي النظراء أمراً أساسياً في هذه البيئة التعليمية. </w:t>
      </w:r>
      <w:r w:rsidR="00A23AC2">
        <w:rPr>
          <w:rFonts w:hint="cs"/>
          <w:rtl/>
        </w:rPr>
        <w:t>وبالتالي، فلا طائل من وراء إعداد دليل منهجي مغرِق في التفاصيل، لأن كل دورة من دورات تدريب المدربين فريدة من نوعها.</w:t>
      </w:r>
      <w:r w:rsidR="009D1C2F">
        <w:rPr>
          <w:rFonts w:hint="cs"/>
          <w:rtl/>
        </w:rPr>
        <w:t xml:space="preserve"> وإذا رغبتم في الحصول على المزيد من التفاصيل، فعليكم البحث في مراجع أخرى، مثل </w:t>
      </w:r>
      <w:r w:rsidR="00C262D1">
        <w:rPr>
          <w:rFonts w:hint="cs"/>
          <w:rtl/>
        </w:rPr>
        <w:t>مجموعة البرامج التدريبية لمشروع</w:t>
      </w:r>
      <w:r w:rsidR="0075580A">
        <w:rPr>
          <w:rFonts w:hint="cs"/>
          <w:rtl/>
        </w:rPr>
        <w:t xml:space="preserve"> "اسفير". وثمة مجموعة كبيرة من المنشورات التي تتمحور حول التدريب سوف تسد الثغرات التي قد تستوقفكم في هذه الوثيقة.</w:t>
      </w:r>
    </w:p>
    <w:p w:rsidR="0075580A" w:rsidRDefault="0075580A" w:rsidP="006A73B6">
      <w:pPr>
        <w:pStyle w:val="Titresprincipauxsansnum"/>
        <w:rPr>
          <w:rtl/>
        </w:rPr>
      </w:pPr>
      <w:r>
        <w:rPr>
          <w:rFonts w:hint="cs"/>
          <w:rtl/>
        </w:rPr>
        <w:t>ومن شأنها أن تساعد في</w:t>
      </w:r>
      <w:r w:rsidR="00E90C30">
        <w:rPr>
          <w:rFonts w:hint="cs"/>
          <w:rtl/>
        </w:rPr>
        <w:t xml:space="preserve"> فهم الكيفية التي تكمِّل بها الوثيقة مواد وأنشطة أخرى من مشروع "اسفير". ويُعَد </w:t>
      </w:r>
      <w:r w:rsidR="00E90C30" w:rsidRPr="00246CFE">
        <w:rPr>
          <w:rFonts w:hint="cs"/>
          <w:b w:val="0"/>
          <w:bCs/>
          <w:rtl/>
        </w:rPr>
        <w:t>دليل "اسفي</w:t>
      </w:r>
      <w:r w:rsidR="00C42549" w:rsidRPr="00246CFE">
        <w:rPr>
          <w:rFonts w:hint="cs"/>
          <w:b w:val="0"/>
          <w:bCs/>
          <w:rtl/>
        </w:rPr>
        <w:t>ر"</w:t>
      </w:r>
      <w:r w:rsidR="00C42549">
        <w:rPr>
          <w:rFonts w:hint="cs"/>
          <w:rtl/>
        </w:rPr>
        <w:t xml:space="preserve">، الذي يتضمن الميثاق الإنساني </w:t>
      </w:r>
      <w:r w:rsidR="00E90C30">
        <w:rPr>
          <w:rFonts w:hint="cs"/>
          <w:rtl/>
        </w:rPr>
        <w:t>والمعايير ال</w:t>
      </w:r>
      <w:r w:rsidR="00C42549">
        <w:rPr>
          <w:rFonts w:hint="cs"/>
          <w:rtl/>
        </w:rPr>
        <w:t>دنيا والمؤشرات الرئيسية</w:t>
      </w:r>
      <w:r w:rsidR="00E90C30">
        <w:rPr>
          <w:rFonts w:hint="cs"/>
          <w:rtl/>
        </w:rPr>
        <w:t xml:space="preserve">، أداة لتحسين جودة الاستجابة للكوارث </w:t>
      </w:r>
      <w:r w:rsidR="00C42549">
        <w:rPr>
          <w:rFonts w:hint="cs"/>
          <w:rtl/>
        </w:rPr>
        <w:t>والمساء</w:t>
      </w:r>
      <w:r w:rsidR="00246CFE">
        <w:rPr>
          <w:rFonts w:hint="cs"/>
          <w:rtl/>
        </w:rPr>
        <w:t xml:space="preserve">لة حيالها. أما </w:t>
      </w:r>
      <w:r w:rsidR="00246CFE" w:rsidRPr="00460FB0">
        <w:rPr>
          <w:rFonts w:hint="cs"/>
          <w:b w:val="0"/>
          <w:bCs/>
          <w:rtl/>
        </w:rPr>
        <w:t>حلقات العمل التدريبية</w:t>
      </w:r>
      <w:r w:rsidR="00460FB0" w:rsidRPr="00460FB0">
        <w:rPr>
          <w:rFonts w:hint="cs"/>
          <w:b w:val="0"/>
          <w:bCs/>
          <w:rtl/>
        </w:rPr>
        <w:t xml:space="preserve"> لمشروع "اسفير"</w:t>
      </w:r>
      <w:r w:rsidR="00460FB0">
        <w:rPr>
          <w:rFonts w:hint="cs"/>
          <w:rtl/>
        </w:rPr>
        <w:t xml:space="preserve"> فهي تساعد العاملين</w:t>
      </w:r>
      <w:r w:rsidR="00246CFE">
        <w:rPr>
          <w:rFonts w:hint="cs"/>
          <w:rtl/>
        </w:rPr>
        <w:t xml:space="preserve"> في مجال تقديم المعونة الإنسانية على تعلم كيفية الاسترشاد </w:t>
      </w:r>
      <w:r w:rsidR="00460FB0">
        <w:rPr>
          <w:rFonts w:hint="cs"/>
          <w:rtl/>
        </w:rPr>
        <w:t xml:space="preserve">بدليل "اسفير" في عملهم. وأما </w:t>
      </w:r>
      <w:r w:rsidR="00460FB0" w:rsidRPr="00460FB0">
        <w:rPr>
          <w:rFonts w:hint="cs"/>
          <w:b w:val="0"/>
          <w:bCs/>
          <w:rtl/>
        </w:rPr>
        <w:t>مجموعة البرامج التدريبية لمشروع "اسفير"</w:t>
      </w:r>
      <w:r w:rsidR="00460FB0">
        <w:rPr>
          <w:rFonts w:hint="cs"/>
          <w:rtl/>
        </w:rPr>
        <w:t xml:space="preserve"> فهي تتضمن موارد لمساعدة المدرِّبين على عقد حلقات عمل تدريبية. وتتألف</w:t>
      </w:r>
      <w:r w:rsidR="00CC404E">
        <w:rPr>
          <w:rFonts w:hint="cs"/>
          <w:rtl/>
        </w:rPr>
        <w:t xml:space="preserve"> تلك المجموعة من </w:t>
      </w:r>
      <w:r w:rsidR="00CC404E" w:rsidRPr="00416DF9">
        <w:rPr>
          <w:rFonts w:hint="cs"/>
          <w:b w:val="0"/>
          <w:bCs/>
          <w:rtl/>
        </w:rPr>
        <w:t>أربع</w:t>
      </w:r>
      <w:r w:rsidR="00460FB0" w:rsidRPr="00416DF9">
        <w:rPr>
          <w:rFonts w:hint="cs"/>
          <w:b w:val="0"/>
          <w:bCs/>
          <w:rtl/>
        </w:rPr>
        <w:t xml:space="preserve"> </w:t>
      </w:r>
      <w:r w:rsidR="00CC404E" w:rsidRPr="00416DF9">
        <w:rPr>
          <w:rFonts w:hint="cs"/>
          <w:b w:val="0"/>
          <w:bCs/>
          <w:rtl/>
        </w:rPr>
        <w:t>مواد تدريبية</w:t>
      </w:r>
      <w:r w:rsidR="00416DF9">
        <w:rPr>
          <w:rFonts w:hint="cs"/>
          <w:rtl/>
        </w:rPr>
        <w:t>، ألا وهي: (1-</w:t>
      </w:r>
      <w:r w:rsidR="00CC404E">
        <w:rPr>
          <w:rFonts w:hint="cs"/>
          <w:rtl/>
        </w:rPr>
        <w:t xml:space="preserve"> </w:t>
      </w:r>
      <w:r w:rsidR="005F7CD5">
        <w:rPr>
          <w:rFonts w:hint="cs"/>
          <w:rtl/>
        </w:rPr>
        <w:t>ال</w:t>
      </w:r>
      <w:r w:rsidR="00EB330F">
        <w:rPr>
          <w:rFonts w:hint="cs"/>
          <w:rtl/>
        </w:rPr>
        <w:t>مقدمة</w:t>
      </w:r>
      <w:r w:rsidR="00416DF9">
        <w:rPr>
          <w:rFonts w:hint="cs"/>
          <w:rtl/>
        </w:rPr>
        <w:t xml:space="preserve">، 2- </w:t>
      </w:r>
      <w:r w:rsidR="005F7CD5">
        <w:rPr>
          <w:rFonts w:hint="cs"/>
          <w:rtl/>
        </w:rPr>
        <w:t>و</w:t>
      </w:r>
      <w:r w:rsidR="00EB330F">
        <w:rPr>
          <w:rFonts w:hint="cs"/>
          <w:rtl/>
        </w:rPr>
        <w:t>الميثاق الإنساني بالتفصيل</w:t>
      </w:r>
      <w:r w:rsidR="00416DF9">
        <w:rPr>
          <w:rFonts w:hint="cs"/>
          <w:rtl/>
        </w:rPr>
        <w:t>، 3-</w:t>
      </w:r>
      <w:r w:rsidR="00EB330F">
        <w:rPr>
          <w:rFonts w:hint="cs"/>
          <w:rtl/>
        </w:rPr>
        <w:t xml:space="preserve"> </w:t>
      </w:r>
      <w:r w:rsidR="005F7CD5">
        <w:rPr>
          <w:rFonts w:hint="cs"/>
          <w:rtl/>
        </w:rPr>
        <w:t>و</w:t>
      </w:r>
      <w:r w:rsidR="00EB330F">
        <w:rPr>
          <w:rFonts w:hint="cs"/>
          <w:rtl/>
        </w:rPr>
        <w:t>دورة المشروع</w:t>
      </w:r>
      <w:r w:rsidR="00416DF9">
        <w:rPr>
          <w:rFonts w:hint="cs"/>
          <w:rtl/>
        </w:rPr>
        <w:t xml:space="preserve">، 4- </w:t>
      </w:r>
      <w:r w:rsidR="005F7CD5">
        <w:rPr>
          <w:rFonts w:hint="cs"/>
          <w:rtl/>
        </w:rPr>
        <w:t>و</w:t>
      </w:r>
      <w:r w:rsidR="00EB330F">
        <w:rPr>
          <w:rFonts w:hint="cs"/>
          <w:rtl/>
        </w:rPr>
        <w:t>التأهب للكوارث</w:t>
      </w:r>
      <w:r w:rsidR="00416DF9">
        <w:rPr>
          <w:rFonts w:hint="cs"/>
          <w:rtl/>
        </w:rPr>
        <w:t>)</w:t>
      </w:r>
      <w:r w:rsidR="000D451F">
        <w:rPr>
          <w:rFonts w:hint="cs"/>
          <w:rtl/>
        </w:rPr>
        <w:t xml:space="preserve">، إلى جانب </w:t>
      </w:r>
      <w:r w:rsidR="000D451F" w:rsidRPr="00E876C5">
        <w:rPr>
          <w:rFonts w:hint="cs"/>
          <w:b w:val="0"/>
          <w:bCs/>
          <w:rtl/>
        </w:rPr>
        <w:t>دليل للمدرِّب</w:t>
      </w:r>
      <w:r w:rsidR="000D451F">
        <w:rPr>
          <w:rFonts w:hint="cs"/>
          <w:rtl/>
        </w:rPr>
        <w:t xml:space="preserve"> يفسِّر كيفية استخدام المواد التدريبية</w:t>
      </w:r>
      <w:r w:rsidR="00AC3518">
        <w:rPr>
          <w:rFonts w:hint="cs"/>
          <w:rtl/>
        </w:rPr>
        <w:t xml:space="preserve"> و</w:t>
      </w:r>
      <w:r w:rsidR="00AC3518" w:rsidRPr="00E876C5">
        <w:rPr>
          <w:rFonts w:hint="cs"/>
          <w:b w:val="0"/>
          <w:bCs/>
          <w:rtl/>
        </w:rPr>
        <w:t>قرص مدمج</w:t>
      </w:r>
      <w:r w:rsidR="00AC3518">
        <w:rPr>
          <w:rFonts w:hint="cs"/>
          <w:rtl/>
        </w:rPr>
        <w:t xml:space="preserve"> ي</w:t>
      </w:r>
      <w:r w:rsidR="006B029D">
        <w:rPr>
          <w:rFonts w:hint="cs"/>
          <w:rtl/>
        </w:rPr>
        <w:t>تضمن جميع ال</w:t>
      </w:r>
      <w:r w:rsidR="00E876C5">
        <w:rPr>
          <w:rFonts w:hint="cs"/>
          <w:rtl/>
        </w:rPr>
        <w:t>مواد إضافة إلى نسخة</w:t>
      </w:r>
      <w:r w:rsidR="00E45EA7">
        <w:rPr>
          <w:rFonts w:hint="cs"/>
          <w:rtl/>
        </w:rPr>
        <w:t xml:space="preserve"> </w:t>
      </w:r>
      <w:r w:rsidR="008F58F6">
        <w:rPr>
          <w:rFonts w:hint="cs"/>
          <w:rtl/>
        </w:rPr>
        <w:t>إلكترونية</w:t>
      </w:r>
      <w:r w:rsidR="00E876C5">
        <w:rPr>
          <w:rFonts w:hint="cs"/>
          <w:rtl/>
        </w:rPr>
        <w:t xml:space="preserve"> من دليل "اسفير" يمكن البحث فيها بالكامل.</w:t>
      </w:r>
      <w:r w:rsidR="00040B8E">
        <w:rPr>
          <w:rFonts w:hint="cs"/>
          <w:rtl/>
        </w:rPr>
        <w:t xml:space="preserve"> وتساعد </w:t>
      </w:r>
      <w:r w:rsidR="00040B8E" w:rsidRPr="005171EB">
        <w:rPr>
          <w:rFonts w:hint="cs"/>
          <w:b w:val="0"/>
          <w:bCs/>
          <w:rtl/>
        </w:rPr>
        <w:t>دورات</w:t>
      </w:r>
      <w:r w:rsidR="003C11CE">
        <w:rPr>
          <w:rFonts w:hint="cs"/>
          <w:b w:val="0"/>
          <w:bCs/>
          <w:rtl/>
        </w:rPr>
        <w:t xml:space="preserve"> "اسفير"</w:t>
      </w:r>
      <w:r w:rsidR="00040B8E" w:rsidRPr="005171EB">
        <w:rPr>
          <w:rFonts w:hint="cs"/>
          <w:b w:val="0"/>
          <w:bCs/>
          <w:rtl/>
        </w:rPr>
        <w:t xml:space="preserve"> </w:t>
      </w:r>
      <w:r w:rsidR="003C11CE">
        <w:rPr>
          <w:rFonts w:hint="cs"/>
          <w:b w:val="0"/>
          <w:bCs/>
          <w:rtl/>
        </w:rPr>
        <w:t>ل</w:t>
      </w:r>
      <w:r w:rsidR="00040B8E" w:rsidRPr="005171EB">
        <w:rPr>
          <w:rFonts w:hint="cs"/>
          <w:b w:val="0"/>
          <w:bCs/>
          <w:rtl/>
        </w:rPr>
        <w:t>تدريب المدرِّبين</w:t>
      </w:r>
      <w:r w:rsidR="00040B8E">
        <w:rPr>
          <w:rFonts w:hint="cs"/>
          <w:rtl/>
        </w:rPr>
        <w:t xml:space="preserve"> الأشخاص على تعلم كيفية استخدام هذه المواد وكيفية عقد حلقة عمل تدريبية لمشروع "اسفير".</w:t>
      </w:r>
      <w:r w:rsidR="005171EB">
        <w:rPr>
          <w:rFonts w:hint="cs"/>
          <w:rtl/>
        </w:rPr>
        <w:t xml:space="preserve"> وترمي </w:t>
      </w:r>
      <w:r w:rsidR="005171EB" w:rsidRPr="002421C4">
        <w:rPr>
          <w:rFonts w:hint="cs"/>
          <w:b w:val="0"/>
          <w:bCs/>
          <w:rtl/>
        </w:rPr>
        <w:t>هذه الوثيقة</w:t>
      </w:r>
      <w:r w:rsidR="005171EB">
        <w:rPr>
          <w:rFonts w:hint="cs"/>
          <w:rtl/>
        </w:rPr>
        <w:t xml:space="preserve"> إلى مساعدة المُيسرين على عقد دورة لتدريب المدربين في إطار مشروع "اسفير".</w:t>
      </w:r>
    </w:p>
    <w:p w:rsidR="002421C4" w:rsidRDefault="002421C4" w:rsidP="006A73B6">
      <w:pPr>
        <w:pStyle w:val="Titresprincipauxsansnum"/>
        <w:rPr>
          <w:rtl/>
        </w:rPr>
      </w:pPr>
      <w:r>
        <w:rPr>
          <w:rFonts w:hint="cs"/>
          <w:rtl/>
        </w:rPr>
        <w:t>ومن المُسلَّم به أن الميسرين سيضعون خططهم ومضامينهم الخاصة عند عقد الدورة.</w:t>
      </w:r>
      <w:r w:rsidR="0057359E">
        <w:rPr>
          <w:rFonts w:hint="cs"/>
          <w:rtl/>
        </w:rPr>
        <w:t xml:space="preserve"> وينطوي البرنامج المدرَج في </w:t>
      </w:r>
      <w:r w:rsidR="007706EF">
        <w:rPr>
          <w:rFonts w:hint="cs"/>
          <w:rtl/>
        </w:rPr>
        <w:t>نهاية هذه الوثيقة على اقتراح بشأن</w:t>
      </w:r>
      <w:r w:rsidR="0057359E">
        <w:rPr>
          <w:rFonts w:hint="cs"/>
          <w:rtl/>
        </w:rPr>
        <w:t xml:space="preserve"> كيفية وضع هيكل </w:t>
      </w:r>
      <w:r w:rsidR="007706EF">
        <w:rPr>
          <w:rFonts w:hint="cs"/>
          <w:rtl/>
        </w:rPr>
        <w:t>لدورة تدريب المدرِّبين، لكنه مجرد اقتراح.</w:t>
      </w:r>
    </w:p>
    <w:p w:rsidR="007706EF" w:rsidRDefault="007706EF" w:rsidP="00F36813">
      <w:pPr>
        <w:pStyle w:val="a0"/>
        <w:rPr>
          <w:rtl/>
        </w:rPr>
      </w:pPr>
      <w:bookmarkStart w:id="3" w:name="_Toc340484833"/>
      <w:r>
        <w:rPr>
          <w:rFonts w:hint="cs"/>
          <w:rtl/>
        </w:rPr>
        <w:t>1</w:t>
      </w:r>
      <w:r w:rsidR="007C6D99">
        <w:rPr>
          <w:rFonts w:hint="cs"/>
          <w:rtl/>
        </w:rPr>
        <w:t>-2</w:t>
      </w:r>
      <w:r w:rsidRPr="007706EF">
        <w:rPr>
          <w:rFonts w:hint="cs"/>
          <w:rtl/>
        </w:rPr>
        <w:t xml:space="preserve"> خلفية هذه الوثيقة</w:t>
      </w:r>
      <w:bookmarkEnd w:id="3"/>
    </w:p>
    <w:p w:rsidR="007706EF" w:rsidRPr="006D0169" w:rsidRDefault="007706EF" w:rsidP="006D0169">
      <w:pPr>
        <w:pStyle w:val="Sous-titressansnumITAL"/>
        <w:rPr>
          <w:b/>
          <w:bCs/>
          <w:i w:val="0"/>
          <w:iCs/>
          <w:szCs w:val="32"/>
          <w:rtl/>
        </w:rPr>
      </w:pPr>
      <w:r w:rsidRPr="006D0169">
        <w:rPr>
          <w:rFonts w:hint="cs"/>
          <w:b/>
          <w:bCs/>
          <w:i w:val="0"/>
          <w:iCs/>
          <w:szCs w:val="32"/>
          <w:rtl/>
        </w:rPr>
        <w:t>است</w:t>
      </w:r>
      <w:r w:rsidR="006D0169">
        <w:rPr>
          <w:rFonts w:hint="cs"/>
          <w:b/>
          <w:bCs/>
          <w:i w:val="0"/>
          <w:iCs/>
          <w:szCs w:val="32"/>
          <w:rtl/>
        </w:rPr>
        <w:t>راتيجية "اسفير" العالمية للتدريب</w:t>
      </w:r>
      <w:r w:rsidR="006D0169">
        <w:rPr>
          <w:rStyle w:val="FootnoteReference"/>
          <w:b/>
          <w:bCs/>
          <w:i w:val="0"/>
          <w:iCs/>
          <w:szCs w:val="32"/>
          <w:rtl/>
        </w:rPr>
        <w:footnoteReference w:id="2"/>
      </w:r>
    </w:p>
    <w:p w:rsidR="007706EF" w:rsidRDefault="007706EF" w:rsidP="005F5C42">
      <w:pPr>
        <w:pStyle w:val="Titresprincipauxsansnum"/>
        <w:rPr>
          <w:rtl/>
        </w:rPr>
      </w:pPr>
      <w:r>
        <w:rPr>
          <w:rFonts w:hint="cs"/>
          <w:rtl/>
        </w:rPr>
        <w:t>انطلق البرنامج التدريبي في حزيران/يونيه 1999، و</w:t>
      </w:r>
      <w:r w:rsidR="005F5C42">
        <w:rPr>
          <w:rFonts w:hint="cs"/>
          <w:rtl/>
        </w:rPr>
        <w:t>جرى التخطيط لعقد حلقات عمل تدريبية على الصعيد الإقليمي كوسيلة لإذكاء الوعي بشأن الدليل.</w:t>
      </w:r>
      <w:r w:rsidR="00BC348F">
        <w:rPr>
          <w:rFonts w:hint="cs"/>
          <w:rtl/>
        </w:rPr>
        <w:t xml:space="preserve"> وقد صَمَّمت لجنة إدارة مشروع "اسفير" البرنامج التدريبي أصلاً ك</w:t>
      </w:r>
      <w:r w:rsidR="00F75E59">
        <w:rPr>
          <w:rFonts w:hint="cs"/>
          <w:rtl/>
        </w:rPr>
        <w:t>أداة للنشر. وخلال العام</w:t>
      </w:r>
      <w:r w:rsidR="00892B88">
        <w:rPr>
          <w:rFonts w:hint="cs"/>
          <w:rtl/>
        </w:rPr>
        <w:t>َين الأول والثاني، أتيحَ</w:t>
      </w:r>
      <w:r w:rsidR="00F75E59">
        <w:rPr>
          <w:rFonts w:hint="cs"/>
          <w:rtl/>
        </w:rPr>
        <w:t xml:space="preserve"> ما يفوق 30 حلقة عمل تدريبية في شتى أنحاء العالم.</w:t>
      </w:r>
      <w:r w:rsidR="00894283">
        <w:rPr>
          <w:rFonts w:hint="cs"/>
          <w:rtl/>
        </w:rPr>
        <w:t xml:space="preserve"> وفي نهاية المطاف، صارت حلقات العمل عبارة عن أنشطة مشتركة بين الوكالات تدوم ثلاثة </w:t>
      </w:r>
      <w:r w:rsidR="008E2846">
        <w:rPr>
          <w:rFonts w:hint="cs"/>
          <w:rtl/>
        </w:rPr>
        <w:t>أيام وتستهدف كبار الموظفين الإداريين التنفيذيين للمنظمات غير الحكومية ووكالات الأمم المتحدة</w:t>
      </w:r>
      <w:r w:rsidR="00466D40">
        <w:rPr>
          <w:rFonts w:hint="cs"/>
          <w:rtl/>
        </w:rPr>
        <w:t xml:space="preserve"> والحكومات والمؤسسات الأكاديمية.</w:t>
      </w:r>
    </w:p>
    <w:p w:rsidR="00466D40" w:rsidRDefault="00466D40" w:rsidP="005F5C42">
      <w:pPr>
        <w:pStyle w:val="Titresprincipauxsansnum"/>
        <w:rPr>
          <w:rtl/>
        </w:rPr>
      </w:pPr>
      <w:r>
        <w:rPr>
          <w:rFonts w:hint="cs"/>
          <w:rtl/>
        </w:rPr>
        <w:t>وكانت حلقات العمل ترمي إلى مساعدة الموظفين الإداريين في تعلم كيفية الاسترشاد بدليل "اسفير" على نحو ملائم في عملهم اليومي. وذلك نظراً لأن بعض النقاشات انصبت آنذاك على المخاطر</w:t>
      </w:r>
      <w:r w:rsidR="00AB6E80">
        <w:rPr>
          <w:rFonts w:hint="cs"/>
          <w:rtl/>
        </w:rPr>
        <w:t xml:space="preserve"> التي قد تنشأ أمام </w:t>
      </w:r>
      <w:r w:rsidR="003946F2">
        <w:rPr>
          <w:rFonts w:hint="cs"/>
          <w:rtl/>
        </w:rPr>
        <w:t>تحقيق أهداف العمل الإنساني من جراء</w:t>
      </w:r>
      <w:r w:rsidR="00A96471">
        <w:rPr>
          <w:rFonts w:hint="cs"/>
          <w:rtl/>
        </w:rPr>
        <w:t xml:space="preserve"> اتباع</w:t>
      </w:r>
      <w:r w:rsidR="003946F2">
        <w:rPr>
          <w:rFonts w:hint="cs"/>
          <w:rtl/>
        </w:rPr>
        <w:t xml:space="preserve"> نهج </w:t>
      </w:r>
      <w:r w:rsidR="00A96471">
        <w:rPr>
          <w:rFonts w:hint="cs"/>
          <w:rtl/>
        </w:rPr>
        <w:t>تقنوقراطي إزاء المؤشرات الكمية الواردة في الدليل.</w:t>
      </w:r>
      <w:r w:rsidR="00671595">
        <w:rPr>
          <w:rFonts w:hint="cs"/>
          <w:rtl/>
        </w:rPr>
        <w:t xml:space="preserve"> وبعبارة أخرى، فإنه ثمة خطر يتجلى في أنه قد يركز التقنيون على تصميم المشروعات إرضاءً للأرقام (كالنظم التي تتيح 15 لت</w:t>
      </w:r>
      <w:r w:rsidR="00473C08">
        <w:rPr>
          <w:rFonts w:hint="cs"/>
          <w:rtl/>
        </w:rPr>
        <w:t>راً من الماء</w:t>
      </w:r>
      <w:r w:rsidR="00671595">
        <w:rPr>
          <w:rFonts w:hint="cs"/>
          <w:rtl/>
        </w:rPr>
        <w:t xml:space="preserve"> يومياً</w:t>
      </w:r>
      <w:r w:rsidR="00473C08">
        <w:rPr>
          <w:rFonts w:hint="cs"/>
          <w:rtl/>
        </w:rPr>
        <w:t xml:space="preserve"> لكل شخص</w:t>
      </w:r>
      <w:r w:rsidR="00671595">
        <w:rPr>
          <w:rFonts w:hint="cs"/>
          <w:rtl/>
        </w:rPr>
        <w:t>)</w:t>
      </w:r>
      <w:r w:rsidR="00473C08">
        <w:rPr>
          <w:rFonts w:hint="cs"/>
          <w:rtl/>
        </w:rPr>
        <w:t>، على حساب فهم معمق للظروف التي أدت إلى الهشاشة في المقام الأول وتصميم نظم ملائمة للسياق. ولمعالجة هذه الشواغل</w:t>
      </w:r>
      <w:r w:rsidR="00E32B8C">
        <w:rPr>
          <w:rFonts w:hint="cs"/>
          <w:rtl/>
        </w:rPr>
        <w:t>، سلط برنامج "اسفير" التدريبي الضوء على فهم السياق في استخدام دليل "اسفير"، من خلال نهج دورة المشروع.</w:t>
      </w:r>
    </w:p>
    <w:p w:rsidR="00E32B8C" w:rsidRDefault="00E32B8C" w:rsidP="005F5C42">
      <w:pPr>
        <w:pStyle w:val="Titresprincipauxsansnum"/>
        <w:rPr>
          <w:rtl/>
        </w:rPr>
      </w:pPr>
      <w:r>
        <w:rPr>
          <w:rFonts w:hint="cs"/>
          <w:rtl/>
        </w:rPr>
        <w:t>وبصفة عامة، حصلت حلقات العمل التدريبية على</w:t>
      </w:r>
      <w:r w:rsidR="0070402B">
        <w:rPr>
          <w:rFonts w:hint="cs"/>
          <w:rtl/>
        </w:rPr>
        <w:t xml:space="preserve"> درجات عالية في تقييمات ردود فعل المشاركين.</w:t>
      </w:r>
      <w:r w:rsidR="00FA50B6">
        <w:rPr>
          <w:rFonts w:hint="cs"/>
          <w:rtl/>
        </w:rPr>
        <w:t xml:space="preserve"> والأهم من ذلك أن عينة من أول المشاركين في حلقات العمل أفادوا أنهم استرشدوا بدليل "اسفير" في وظائفهم كنتيجة لحلقات العمل التي حض</w:t>
      </w:r>
      <w:r w:rsidR="00192CB8">
        <w:rPr>
          <w:rFonts w:hint="cs"/>
          <w:rtl/>
        </w:rPr>
        <w:t>روها، وذلك في إطار تقييم استقصائي</w:t>
      </w:r>
      <w:r w:rsidR="00BB689D">
        <w:rPr>
          <w:rFonts w:hint="cs"/>
          <w:rtl/>
        </w:rPr>
        <w:t xml:space="preserve"> ذي دلالة</w:t>
      </w:r>
      <w:r w:rsidR="00BA56F6">
        <w:rPr>
          <w:rFonts w:hint="cs"/>
          <w:rtl/>
        </w:rPr>
        <w:t xml:space="preserve"> ولو أنه محدود، أُجري في أيلول/سبتمبر</w:t>
      </w:r>
      <w:r w:rsidR="00BB689D">
        <w:rPr>
          <w:rFonts w:hint="cs"/>
          <w:rtl/>
        </w:rPr>
        <w:t xml:space="preserve"> عام</w:t>
      </w:r>
      <w:r w:rsidR="00BA56F6">
        <w:rPr>
          <w:rFonts w:hint="cs"/>
          <w:rtl/>
        </w:rPr>
        <w:t xml:space="preserve"> 2000.</w:t>
      </w:r>
      <w:r w:rsidR="002A28C4">
        <w:rPr>
          <w:rFonts w:hint="cs"/>
          <w:rtl/>
        </w:rPr>
        <w:t xml:space="preserve"> وكانت لذلك أهمية بالغة حفزت البرنامج التدريبي. ولم يكن </w:t>
      </w:r>
      <w:r w:rsidR="002A28C4" w:rsidRPr="002A28C4">
        <w:rPr>
          <w:rFonts w:hint="cs"/>
          <w:b w:val="0"/>
          <w:bCs/>
          <w:rtl/>
        </w:rPr>
        <w:t>التعلم</w:t>
      </w:r>
      <w:r w:rsidR="002A28C4">
        <w:rPr>
          <w:rFonts w:hint="cs"/>
          <w:rtl/>
        </w:rPr>
        <w:t xml:space="preserve"> في حد ذاته الهدف الحصري المنشود، بل إنه كان هدفاً وسائطياً للمساعدة في </w:t>
      </w:r>
      <w:r w:rsidR="002A28C4" w:rsidRPr="007F3DB5">
        <w:rPr>
          <w:rFonts w:hint="cs"/>
          <w:b w:val="0"/>
          <w:bCs/>
          <w:rtl/>
        </w:rPr>
        <w:t>إضفاء طابع مؤسسي</w:t>
      </w:r>
      <w:r w:rsidR="002A28C4">
        <w:rPr>
          <w:rFonts w:hint="cs"/>
          <w:rtl/>
        </w:rPr>
        <w:t xml:space="preserve"> على مشروع "اسفير" على نطاق أوسع. وبدل طلب تغيير السلوك من المنظمات أو الأفراد واعتماد معايير "اسفير" الدنيا، فإن نهج التعلم </w:t>
      </w:r>
      <w:r w:rsidR="00FB0BC9">
        <w:rPr>
          <w:rFonts w:hint="cs"/>
          <w:rtl/>
        </w:rPr>
        <w:t>يدعو المنظمات والأفراد إلى الإلمام بكيفية الاسترشاد بدليل "اسفير" كأداة، ثم الاستفادة من التجربة المعاشة.</w:t>
      </w:r>
    </w:p>
    <w:p w:rsidR="00FB0BC9" w:rsidRDefault="00FB0BC9" w:rsidP="003C11CE">
      <w:pPr>
        <w:pStyle w:val="Titresprincipauxsansnum"/>
        <w:rPr>
          <w:rtl/>
        </w:rPr>
      </w:pPr>
      <w:r>
        <w:rPr>
          <w:rFonts w:hint="cs"/>
          <w:rtl/>
        </w:rPr>
        <w:t xml:space="preserve">وقد انبثقت دورات تدريب المدربين عن تضخم الطلب على حلقات العمل التدريبية المشار إليها. ولم يستطع مدير التدريب في إطار مشروع "اسفير" أن يلبي هذا الطلب لوحده. وبالتالي، فقد توجه البرنامج التدريبي إلى موظفي الوكالات والمستشارين المستقلين من أجل تنفيذ حلقات العمل التدريبية، وعلى مدى الزمن نشأ نظام </w:t>
      </w:r>
      <w:r w:rsidR="007F3DB5" w:rsidRPr="007F3DB5">
        <w:rPr>
          <w:rFonts w:hint="cs"/>
          <w:b w:val="0"/>
          <w:bCs/>
          <w:rtl/>
        </w:rPr>
        <w:t>حلقات عمل "اسفير"</w:t>
      </w:r>
      <w:r w:rsidR="007F3DB5">
        <w:rPr>
          <w:rFonts w:hint="cs"/>
          <w:rtl/>
        </w:rPr>
        <w:t xml:space="preserve"> الذي اضطلع به </w:t>
      </w:r>
      <w:r w:rsidR="007F3DB5" w:rsidRPr="007F3DB5">
        <w:rPr>
          <w:rFonts w:hint="cs"/>
          <w:b w:val="0"/>
          <w:bCs/>
          <w:rtl/>
        </w:rPr>
        <w:t>مدربو "اسفير"</w:t>
      </w:r>
      <w:r w:rsidR="007F3DB5">
        <w:rPr>
          <w:rFonts w:hint="cs"/>
          <w:rtl/>
        </w:rPr>
        <w:t xml:space="preserve">. وينبثق هؤلاء المدربون عن </w:t>
      </w:r>
      <w:r w:rsidR="007F3DB5" w:rsidRPr="007F3DB5">
        <w:rPr>
          <w:rFonts w:hint="cs"/>
          <w:b w:val="0"/>
          <w:bCs/>
          <w:rtl/>
        </w:rPr>
        <w:t>دورات</w:t>
      </w:r>
      <w:r w:rsidR="00481231">
        <w:rPr>
          <w:rFonts w:hint="cs"/>
          <w:b w:val="0"/>
          <w:bCs/>
          <w:rtl/>
        </w:rPr>
        <w:t xml:space="preserve"> </w:t>
      </w:r>
      <w:r w:rsidR="00481231" w:rsidRPr="007F3DB5">
        <w:rPr>
          <w:rFonts w:hint="cs"/>
          <w:b w:val="0"/>
          <w:bCs/>
          <w:rtl/>
        </w:rPr>
        <w:t>"اسفير"</w:t>
      </w:r>
      <w:r w:rsidR="007F3DB5" w:rsidRPr="007F3DB5">
        <w:rPr>
          <w:rFonts w:hint="cs"/>
          <w:b w:val="0"/>
          <w:bCs/>
          <w:rtl/>
        </w:rPr>
        <w:t xml:space="preserve"> </w:t>
      </w:r>
      <w:r w:rsidR="00481231">
        <w:rPr>
          <w:rFonts w:hint="cs"/>
          <w:b w:val="0"/>
          <w:bCs/>
          <w:rtl/>
        </w:rPr>
        <w:t>ل</w:t>
      </w:r>
      <w:r w:rsidR="007F3DB5" w:rsidRPr="007F3DB5">
        <w:rPr>
          <w:rFonts w:hint="cs"/>
          <w:b w:val="0"/>
          <w:bCs/>
          <w:rtl/>
        </w:rPr>
        <w:t>تدريب المدربين</w:t>
      </w:r>
      <w:r w:rsidR="00481231">
        <w:rPr>
          <w:rFonts w:hint="cs"/>
          <w:b w:val="0"/>
          <w:bCs/>
          <w:rtl/>
        </w:rPr>
        <w:t xml:space="preserve"> </w:t>
      </w:r>
      <w:r w:rsidR="007F3DB5">
        <w:rPr>
          <w:rFonts w:hint="cs"/>
          <w:rtl/>
        </w:rPr>
        <w:t>التي يقدمها مُيسِّرون في مجال التدريب يتمتعون بالخبرة.</w:t>
      </w:r>
    </w:p>
    <w:p w:rsidR="007F3DB5" w:rsidRDefault="007F3DB5" w:rsidP="005F5C42">
      <w:pPr>
        <w:pStyle w:val="Titresprincipauxsansnum"/>
        <w:rPr>
          <w:rtl/>
        </w:rPr>
      </w:pPr>
      <w:r w:rsidRPr="007F3DB5">
        <w:rPr>
          <w:rFonts w:hint="cs"/>
          <w:bCs/>
          <w:iCs/>
          <w:sz w:val="32"/>
          <w:szCs w:val="32"/>
          <w:rtl/>
        </w:rPr>
        <w:t>تطور دورة</w:t>
      </w:r>
      <w:r w:rsidR="002F564B">
        <w:rPr>
          <w:rFonts w:hint="cs"/>
          <w:bCs/>
          <w:iCs/>
          <w:sz w:val="32"/>
          <w:szCs w:val="32"/>
          <w:rtl/>
        </w:rPr>
        <w:t xml:space="preserve"> "اسفير" ل</w:t>
      </w:r>
      <w:r w:rsidRPr="007F3DB5">
        <w:rPr>
          <w:rFonts w:hint="cs"/>
          <w:bCs/>
          <w:iCs/>
          <w:sz w:val="32"/>
          <w:szCs w:val="32"/>
          <w:rtl/>
        </w:rPr>
        <w:t>تدريب المدربين</w:t>
      </w:r>
    </w:p>
    <w:p w:rsidR="007F3DB5" w:rsidRDefault="007F3DB5" w:rsidP="005F5C42">
      <w:pPr>
        <w:pStyle w:val="Titresprincipauxsansnum"/>
        <w:rPr>
          <w:rtl/>
        </w:rPr>
      </w:pPr>
      <w:r>
        <w:rPr>
          <w:rFonts w:hint="cs"/>
          <w:rtl/>
        </w:rPr>
        <w:t>عُقدت أول دورة</w:t>
      </w:r>
      <w:r w:rsidR="00325F9E">
        <w:rPr>
          <w:rFonts w:hint="cs"/>
          <w:rtl/>
        </w:rPr>
        <w:t xml:space="preserve"> لتدريب المدربين</w:t>
      </w:r>
      <w:r>
        <w:rPr>
          <w:rFonts w:hint="cs"/>
          <w:rtl/>
        </w:rPr>
        <w:t xml:space="preserve"> في جنيف في أيار/مايو عام 2000</w:t>
      </w:r>
      <w:r w:rsidR="00325F9E">
        <w:rPr>
          <w:rFonts w:hint="cs"/>
          <w:rtl/>
        </w:rPr>
        <w:t>، وقد صُممت من أجل عدد من مهنيي التدريب الذين كانوا بمثابة مورد للوكالات التي تخوض التجربة</w:t>
      </w:r>
      <w:r w:rsidR="00325F9E">
        <w:rPr>
          <w:rStyle w:val="FootnoteReference"/>
          <w:rtl/>
        </w:rPr>
        <w:footnoteReference w:id="3"/>
      </w:r>
      <w:r w:rsidR="00325F9E">
        <w:rPr>
          <w:rFonts w:hint="cs"/>
          <w:rtl/>
        </w:rPr>
        <w:t xml:space="preserve">، ولمنظمات التدريب الاستراتيجي، ولمشروع "اسفير" </w:t>
      </w:r>
      <w:r w:rsidR="00720C1A">
        <w:rPr>
          <w:rFonts w:hint="cs"/>
          <w:rtl/>
        </w:rPr>
        <w:t>نفسه.</w:t>
      </w:r>
      <w:r w:rsidR="00BC4525">
        <w:rPr>
          <w:rFonts w:hint="cs"/>
          <w:rtl/>
        </w:rPr>
        <w:t xml:space="preserve"> وقد استُخلص من هذه التجربة عدد من الدروس المفيدة.</w:t>
      </w:r>
      <w:r w:rsidR="00C72F90">
        <w:rPr>
          <w:rFonts w:hint="cs"/>
          <w:rtl/>
        </w:rPr>
        <w:t xml:space="preserve"> واتُّبع نهج صارم وشفاف قائم على أساس "الدروس المستخلصة" لضمان تطور كل دورة من دورات تدريب </w:t>
      </w:r>
      <w:r w:rsidR="009B13F2">
        <w:rPr>
          <w:rFonts w:hint="cs"/>
          <w:rtl/>
        </w:rPr>
        <w:t>المدربين مقارنة بالدورا</w:t>
      </w:r>
      <w:r w:rsidR="00955590">
        <w:rPr>
          <w:rFonts w:hint="cs"/>
          <w:rtl/>
        </w:rPr>
        <w:t>ت السابقة. وقد عُقدت حتى الآن</w:t>
      </w:r>
      <w:r w:rsidR="009B13F2">
        <w:rPr>
          <w:rFonts w:hint="cs"/>
          <w:rtl/>
        </w:rPr>
        <w:t xml:space="preserve"> عشر دورات</w:t>
      </w:r>
      <w:r w:rsidR="00955590">
        <w:rPr>
          <w:rFonts w:hint="cs"/>
          <w:rtl/>
        </w:rPr>
        <w:t>،</w:t>
      </w:r>
      <w:r w:rsidR="009B13F2">
        <w:rPr>
          <w:rFonts w:hint="cs"/>
          <w:rtl/>
        </w:rPr>
        <w:t xml:space="preserve"> وكانت آخر دورة (عُقدت في أيلول/سبتمبر عام 2004)</w:t>
      </w:r>
      <w:r w:rsidR="00955590">
        <w:rPr>
          <w:rFonts w:hint="cs"/>
          <w:rtl/>
        </w:rPr>
        <w:t xml:space="preserve"> مختلفة تماماً عن أول دورة. وتمَثلَت الغاية من التشبث بالهدف الأصلي لتدريب "اسفير" في توفير "م</w:t>
      </w:r>
      <w:r w:rsidR="00574B49">
        <w:rPr>
          <w:rFonts w:hint="cs"/>
          <w:rtl/>
        </w:rPr>
        <w:t>ُ</w:t>
      </w:r>
      <w:r w:rsidR="00955590">
        <w:rPr>
          <w:rFonts w:hint="cs"/>
          <w:rtl/>
        </w:rPr>
        <w:t>يسرين في مجال التعلم"</w:t>
      </w:r>
      <w:r w:rsidR="003C11CE">
        <w:rPr>
          <w:rFonts w:hint="cs"/>
          <w:rtl/>
        </w:rPr>
        <w:t xml:space="preserve"> لمساعدة الوكالات الإنسانية وغيرها على التكيف واستخدام "اسفير" استخداماً فعالاً. وهؤلاء الأشخاص في حاجة إلى التمكن من تفسير أهمية وفائدة دليل ومنهج "اسفير" على عدة مستويات في إطار وكالاتهم الخاصة.</w:t>
      </w:r>
    </w:p>
    <w:p w:rsidR="003C11CE" w:rsidRPr="00BA58A5" w:rsidRDefault="003C11CE" w:rsidP="005F5C42">
      <w:pPr>
        <w:pStyle w:val="Titresprincipauxsansnum"/>
        <w:rPr>
          <w:bCs/>
          <w:iCs/>
          <w:sz w:val="32"/>
          <w:szCs w:val="32"/>
          <w:rtl/>
        </w:rPr>
      </w:pPr>
      <w:r w:rsidRPr="00BA58A5">
        <w:rPr>
          <w:rFonts w:hint="cs"/>
          <w:bCs/>
          <w:iCs/>
          <w:sz w:val="32"/>
          <w:szCs w:val="32"/>
          <w:rtl/>
        </w:rPr>
        <w:t>سمات دورة "اسفير" لتدريب المدربين</w:t>
      </w:r>
    </w:p>
    <w:p w:rsidR="00BA58A5" w:rsidRDefault="00BA58A5" w:rsidP="005F5C42">
      <w:pPr>
        <w:pStyle w:val="Titresprincipauxsansnum"/>
        <w:rPr>
          <w:rtl/>
        </w:rPr>
      </w:pPr>
      <w:r>
        <w:rPr>
          <w:rFonts w:hint="cs"/>
          <w:rtl/>
        </w:rPr>
        <w:t>شمل المضمون المتاح في إطار دورة تدريب المدربين ثلاثة مواضيع م</w:t>
      </w:r>
      <w:r w:rsidR="00BD0983">
        <w:rPr>
          <w:rFonts w:hint="cs"/>
          <w:rtl/>
        </w:rPr>
        <w:t>تمايزة. أولها مستقى من مجموعة البرامج التدريبية لمشروع "اسفير"</w:t>
      </w:r>
      <w:r w:rsidR="005F7CD5">
        <w:rPr>
          <w:rFonts w:hint="cs"/>
          <w:rtl/>
        </w:rPr>
        <w:t>: المقدمة؛ والميثاق الإنساني؛ والاسترشاد بدليل "اسفير" في دورة المشروع وفي التأهب للكوارث</w:t>
      </w:r>
      <w:r w:rsidR="006144D5">
        <w:rPr>
          <w:rFonts w:hint="cs"/>
          <w:rtl/>
        </w:rPr>
        <w:t xml:space="preserve">؛ والمحتوى التقني للدليل. أما </w:t>
      </w:r>
      <w:r w:rsidR="00077029">
        <w:rPr>
          <w:rFonts w:hint="cs"/>
          <w:rtl/>
        </w:rPr>
        <w:t xml:space="preserve">الموضوع </w:t>
      </w:r>
      <w:r w:rsidR="006144D5">
        <w:rPr>
          <w:rFonts w:hint="cs"/>
          <w:rtl/>
        </w:rPr>
        <w:t xml:space="preserve">الثاني </w:t>
      </w:r>
      <w:r w:rsidR="00077029">
        <w:rPr>
          <w:rFonts w:hint="cs"/>
          <w:rtl/>
        </w:rPr>
        <w:t>فيتضمن مبادئ تعليم الكبار، وتقييم الاحتياجات التعليمية، وتصميم نشاط تعليمي، وأساليب التدريب، وأساليب التيسير، والتوجيه، والتعامل مع الصعوبات المطروحة في حلقات العمل.</w:t>
      </w:r>
      <w:r w:rsidR="000E5412">
        <w:rPr>
          <w:rFonts w:hint="cs"/>
          <w:rtl/>
        </w:rPr>
        <w:t xml:space="preserve"> وكموضوع ثالث، استكشفت بعض الدورات المسائل التنظيمية.</w:t>
      </w:r>
    </w:p>
    <w:p w:rsidR="000E5412" w:rsidRDefault="000E5412" w:rsidP="006F6A93">
      <w:pPr>
        <w:pStyle w:val="Titresprincipauxsansnum"/>
        <w:rPr>
          <w:rtl/>
        </w:rPr>
      </w:pPr>
      <w:r>
        <w:rPr>
          <w:rFonts w:hint="cs"/>
          <w:rtl/>
        </w:rPr>
        <w:t>وتتمثل</w:t>
      </w:r>
      <w:r w:rsidR="00C436DD">
        <w:rPr>
          <w:rFonts w:hint="cs"/>
          <w:rtl/>
        </w:rPr>
        <w:t xml:space="preserve"> السمة الأولى</w:t>
      </w:r>
      <w:r w:rsidR="00294A91">
        <w:rPr>
          <w:rFonts w:hint="cs"/>
          <w:rtl/>
        </w:rPr>
        <w:t xml:space="preserve"> ل</w:t>
      </w:r>
      <w:r>
        <w:rPr>
          <w:rFonts w:hint="cs"/>
          <w:rtl/>
        </w:rPr>
        <w:t>لدورة</w:t>
      </w:r>
      <w:r w:rsidR="00294A91">
        <w:rPr>
          <w:rFonts w:hint="cs"/>
          <w:rtl/>
        </w:rPr>
        <w:t xml:space="preserve"> الداخلية التي مدتها ثمانية أيام </w:t>
      </w:r>
      <w:r w:rsidR="00C436DD">
        <w:rPr>
          <w:rFonts w:hint="cs"/>
          <w:rtl/>
        </w:rPr>
        <w:t xml:space="preserve">في كونها مشتركة بين الوكالات وفي نظرها من منظور المجتمع الإنساني الأوسع نطاقاً، وليس من منظور وكالة منفردة. وثانياً، يقوم المشاركون بتدريب بعضهم ويتعلمون من خلال الممارسة </w:t>
      </w:r>
      <w:r w:rsidR="00C436DD">
        <w:rPr>
          <w:rtl/>
        </w:rPr>
        <w:t>–</w:t>
      </w:r>
      <w:r w:rsidR="00ED0042">
        <w:rPr>
          <w:rFonts w:hint="cs"/>
          <w:rtl/>
        </w:rPr>
        <w:t xml:space="preserve"> وتلك وسيلة مهمة لبلوغ أقصى حد من التعلم والاستيعاب.</w:t>
      </w:r>
      <w:r w:rsidR="008C5B8C">
        <w:rPr>
          <w:rFonts w:hint="cs"/>
          <w:rtl/>
        </w:rPr>
        <w:t xml:space="preserve"> وثالثاً، توفر الدورة بيئة تعليمية سليمة، يستطيع فيها المشاركون أن يتحملوا المخاطر وأن ي</w:t>
      </w:r>
      <w:r w:rsidR="00294603">
        <w:rPr>
          <w:rFonts w:hint="cs"/>
          <w:rtl/>
        </w:rPr>
        <w:t>زودوا بعضهم بآراء نقدية. وتَسود</w:t>
      </w:r>
      <w:r w:rsidR="008C5B8C">
        <w:rPr>
          <w:rFonts w:hint="cs"/>
          <w:rtl/>
        </w:rPr>
        <w:t xml:space="preserve"> نوعاً ما ثقافة مؤقتة</w:t>
      </w:r>
      <w:r w:rsidR="000000A3">
        <w:rPr>
          <w:rFonts w:hint="cs"/>
          <w:rtl/>
        </w:rPr>
        <w:t>، تكو</w:t>
      </w:r>
      <w:r w:rsidR="00294603">
        <w:rPr>
          <w:rFonts w:hint="cs"/>
          <w:rtl/>
        </w:rPr>
        <w:t xml:space="preserve">ن فيها آراء الأقران </w:t>
      </w:r>
      <w:r w:rsidR="006F6A93">
        <w:rPr>
          <w:rFonts w:hint="cs"/>
          <w:rtl/>
        </w:rPr>
        <w:t>البناءة بمثابة معيار. والمدرِّبون ليسوا مسؤولين عن النمو الشخصي، لكن هذا النوع من النمو يتحقق على أي حال متى كانت</w:t>
      </w:r>
      <w:r w:rsidR="00C215B6">
        <w:rPr>
          <w:rFonts w:hint="cs"/>
          <w:rtl/>
        </w:rPr>
        <w:t xml:space="preserve"> الدورة التدريبية مُحكَمة، وغالباً ما يتسنى الو</w:t>
      </w:r>
      <w:r w:rsidR="001370A7">
        <w:rPr>
          <w:rFonts w:hint="cs"/>
          <w:rtl/>
        </w:rPr>
        <w:t>قوف عند "ازدهار" المشاركين. ورابعاً، تمزج الدورة بين ثقافات مختلفة ومهام وتجارب تن</w:t>
      </w:r>
      <w:r w:rsidR="00BF4ECF">
        <w:rPr>
          <w:rFonts w:hint="cs"/>
          <w:rtl/>
        </w:rPr>
        <w:t xml:space="preserve">ظيمية شتى، فتكون النتيجة مناقشة </w:t>
      </w:r>
      <w:r w:rsidR="001370A7">
        <w:rPr>
          <w:rFonts w:hint="cs"/>
          <w:rtl/>
        </w:rPr>
        <w:t>للقيم تتيح فهماً أفض</w:t>
      </w:r>
      <w:r w:rsidR="00BF4ECF">
        <w:rPr>
          <w:rFonts w:hint="cs"/>
          <w:rtl/>
        </w:rPr>
        <w:t xml:space="preserve">ل </w:t>
      </w:r>
      <w:r w:rsidR="00F3299F">
        <w:rPr>
          <w:rFonts w:hint="cs"/>
          <w:rtl/>
        </w:rPr>
        <w:t>ل</w:t>
      </w:r>
      <w:r w:rsidR="00BF4ECF">
        <w:rPr>
          <w:rFonts w:hint="cs"/>
          <w:rtl/>
        </w:rPr>
        <w:t>إنسانيتنا</w:t>
      </w:r>
      <w:r w:rsidR="00F3299F">
        <w:rPr>
          <w:rFonts w:hint="cs"/>
          <w:rtl/>
        </w:rPr>
        <w:t xml:space="preserve"> المشتركة.</w:t>
      </w:r>
    </w:p>
    <w:p w:rsidR="00F3299F" w:rsidRDefault="00F3299F" w:rsidP="006F6A93">
      <w:pPr>
        <w:pStyle w:val="Titresprincipauxsansnum"/>
        <w:rPr>
          <w:rtl/>
        </w:rPr>
      </w:pPr>
      <w:r>
        <w:rPr>
          <w:rFonts w:hint="cs"/>
          <w:rtl/>
        </w:rPr>
        <w:t xml:space="preserve">ولقد تطور الهدف من دورة "اسفير" لتدريب المدربين ليصبح كالآتي: "سوف يصير المشاركون بمثابة قوى تغيير لتشجيع التعلم </w:t>
      </w:r>
      <w:r w:rsidR="0033610C">
        <w:rPr>
          <w:rFonts w:hint="cs"/>
          <w:rtl/>
        </w:rPr>
        <w:t>وتطبيق "اسفير" كأداة لتحسين الجودة والمساءلة في العمل الإنساني."</w:t>
      </w:r>
    </w:p>
    <w:p w:rsidR="0033610C" w:rsidRDefault="00C46AD2" w:rsidP="00A75087">
      <w:pPr>
        <w:pStyle w:val="Titresprincipauxsansnum"/>
        <w:spacing w:after="0"/>
        <w:rPr>
          <w:rtl/>
        </w:rPr>
      </w:pPr>
      <w:r>
        <w:rPr>
          <w:rFonts w:hint="cs"/>
          <w:rtl/>
        </w:rPr>
        <w:t>وتتمثل الغايات المنشودة من وراء</w:t>
      </w:r>
      <w:r w:rsidR="0033610C">
        <w:rPr>
          <w:rFonts w:hint="cs"/>
          <w:rtl/>
        </w:rPr>
        <w:t xml:space="preserve"> تحقيق ذلك الهدف في </w:t>
      </w:r>
      <w:r w:rsidR="001C42EF">
        <w:rPr>
          <w:rFonts w:hint="cs"/>
          <w:rtl/>
        </w:rPr>
        <w:t>قدرة المشاركين على:</w:t>
      </w:r>
    </w:p>
    <w:p w:rsidR="001C42EF" w:rsidRDefault="001C42EF" w:rsidP="00213F44">
      <w:pPr>
        <w:pStyle w:val="Titresprincipauxsansnum"/>
        <w:numPr>
          <w:ilvl w:val="0"/>
          <w:numId w:val="4"/>
        </w:numPr>
        <w:spacing w:after="0"/>
      </w:pPr>
      <w:r>
        <w:rPr>
          <w:rFonts w:hint="cs"/>
          <w:rtl/>
        </w:rPr>
        <w:t>فهم كيفية</w:t>
      </w:r>
      <w:r w:rsidR="00A0734D">
        <w:rPr>
          <w:rFonts w:hint="cs"/>
          <w:rtl/>
        </w:rPr>
        <w:t xml:space="preserve"> تطبيق الميثاق الإنساني والمعايير في العمل الإنساني</w:t>
      </w:r>
    </w:p>
    <w:p w:rsidR="00A0734D" w:rsidRDefault="00DB7E66" w:rsidP="00213F44">
      <w:pPr>
        <w:pStyle w:val="Titresprincipauxsansnum"/>
        <w:numPr>
          <w:ilvl w:val="0"/>
          <w:numId w:val="4"/>
        </w:numPr>
        <w:spacing w:after="0"/>
      </w:pPr>
      <w:r>
        <w:rPr>
          <w:rFonts w:hint="cs"/>
          <w:rtl/>
        </w:rPr>
        <w:t xml:space="preserve">استخدام دليل "اسفير" كأداة لتشجيع الحوار </w:t>
      </w:r>
      <w:r w:rsidR="00034D68">
        <w:rPr>
          <w:rFonts w:hint="cs"/>
          <w:rtl/>
        </w:rPr>
        <w:t>بشأن روح الإنسانية</w:t>
      </w:r>
    </w:p>
    <w:p w:rsidR="00034D68" w:rsidRDefault="00034D68" w:rsidP="00213F44">
      <w:pPr>
        <w:pStyle w:val="Titresprincipauxsansnum"/>
        <w:numPr>
          <w:ilvl w:val="0"/>
          <w:numId w:val="4"/>
        </w:numPr>
        <w:spacing w:after="0"/>
      </w:pPr>
      <w:r>
        <w:rPr>
          <w:rFonts w:hint="cs"/>
          <w:rtl/>
        </w:rPr>
        <w:t>عقد حلقة عمل تدريبية بشأن "اسفير" (من المفضل في ظرف ثلاثة أشهر، رغم أن ذلك قد يكون أيضاً شرطاً للمشاركة في الدورة)</w:t>
      </w:r>
    </w:p>
    <w:p w:rsidR="00F2104F" w:rsidRDefault="00F2104F" w:rsidP="00213F44">
      <w:pPr>
        <w:pStyle w:val="Titresprincipauxsansnum"/>
        <w:numPr>
          <w:ilvl w:val="0"/>
          <w:numId w:val="4"/>
        </w:numPr>
        <w:spacing w:after="0"/>
      </w:pPr>
      <w:r>
        <w:rPr>
          <w:rFonts w:hint="cs"/>
          <w:rtl/>
        </w:rPr>
        <w:t>تيسير التعلم داخل الوكالات الإنسانية</w:t>
      </w:r>
    </w:p>
    <w:p w:rsidR="00A75087" w:rsidRPr="004F711A" w:rsidRDefault="004F711A" w:rsidP="004F711A">
      <w:pPr>
        <w:rPr>
          <w:rFonts w:asciiTheme="majorBidi" w:hAnsiTheme="majorBidi" w:cstheme="majorBidi"/>
          <w:b/>
          <w:sz w:val="52"/>
          <w:szCs w:val="28"/>
        </w:rPr>
      </w:pPr>
      <w:r>
        <w:br w:type="page"/>
      </w:r>
    </w:p>
    <w:p w:rsidR="00F2104F" w:rsidRPr="00F2104F" w:rsidRDefault="00F2104F" w:rsidP="00C37CFA">
      <w:pPr>
        <w:pStyle w:val="a"/>
        <w:rPr>
          <w:rtl/>
        </w:rPr>
      </w:pPr>
      <w:bookmarkStart w:id="4" w:name="_Toc340484834"/>
      <w:r w:rsidRPr="00F2104F">
        <w:rPr>
          <w:rFonts w:hint="cs"/>
          <w:rtl/>
        </w:rPr>
        <w:t>قبل</w:t>
      </w:r>
      <w:r w:rsidR="004F711A">
        <w:rPr>
          <w:rFonts w:hint="cs"/>
          <w:rtl/>
        </w:rPr>
        <w:t xml:space="preserve"> انطلاق</w:t>
      </w:r>
      <w:r w:rsidRPr="00F2104F">
        <w:rPr>
          <w:rFonts w:hint="cs"/>
          <w:rtl/>
        </w:rPr>
        <w:t xml:space="preserve"> الدورة التدريبية</w:t>
      </w:r>
      <w:bookmarkEnd w:id="4"/>
    </w:p>
    <w:p w:rsidR="00F2104F" w:rsidRPr="00E610AD" w:rsidRDefault="00F2104F" w:rsidP="00F36813">
      <w:pPr>
        <w:pStyle w:val="a0"/>
        <w:rPr>
          <w:rtl/>
        </w:rPr>
      </w:pPr>
      <w:bookmarkStart w:id="5" w:name="_Toc340484835"/>
      <w:r w:rsidRPr="00E610AD">
        <w:rPr>
          <w:rFonts w:hint="cs"/>
          <w:rtl/>
        </w:rPr>
        <w:t>2-1 انتقاء المشاركين</w:t>
      </w:r>
      <w:bookmarkEnd w:id="5"/>
    </w:p>
    <w:p w:rsidR="00F2104F" w:rsidRPr="00C47F77" w:rsidRDefault="00F2104F" w:rsidP="00C47F77">
      <w:pPr>
        <w:pStyle w:val="Sous-titressansnumITAL"/>
        <w:rPr>
          <w:b/>
          <w:bCs/>
          <w:i w:val="0"/>
          <w:iCs/>
          <w:szCs w:val="32"/>
          <w:rtl/>
        </w:rPr>
      </w:pPr>
      <w:r w:rsidRPr="00C47F77">
        <w:rPr>
          <w:rFonts w:hint="cs"/>
          <w:b/>
          <w:bCs/>
          <w:i w:val="0"/>
          <w:iCs/>
          <w:szCs w:val="32"/>
          <w:rtl/>
        </w:rPr>
        <w:t>ملخص</w:t>
      </w:r>
    </w:p>
    <w:p w:rsidR="00F2104F" w:rsidRDefault="00F2104F" w:rsidP="00213F44">
      <w:pPr>
        <w:pStyle w:val="Titresprincipauxsansnum"/>
        <w:numPr>
          <w:ilvl w:val="0"/>
          <w:numId w:val="5"/>
        </w:numPr>
        <w:spacing w:after="0"/>
        <w:ind w:left="357" w:hanging="357"/>
      </w:pPr>
      <w:r>
        <w:rPr>
          <w:rFonts w:hint="cs"/>
          <w:rtl/>
        </w:rPr>
        <w:t>تعتمد دورة تدريب المدربين أساساً على المشاركين الذين يحضرونها</w:t>
      </w:r>
    </w:p>
    <w:p w:rsidR="00A75087" w:rsidRDefault="00A75087" w:rsidP="00213F44">
      <w:pPr>
        <w:pStyle w:val="Titresprincipauxsansnum"/>
        <w:numPr>
          <w:ilvl w:val="0"/>
          <w:numId w:val="5"/>
        </w:numPr>
        <w:spacing w:after="0"/>
        <w:ind w:left="357" w:hanging="357"/>
      </w:pPr>
      <w:r>
        <w:rPr>
          <w:rFonts w:hint="cs"/>
          <w:rtl/>
        </w:rPr>
        <w:t>بخصوص دورات تدريب المدربين، بُذلت حتى الآن جهود كبيرة في سبيل الترويج للدورة وإعلانها قصد توسيع قائمة المرشحين الذين يتم انتقاء المشاركين من بينهم.</w:t>
      </w:r>
    </w:p>
    <w:p w:rsidR="00A75087" w:rsidRDefault="00723EAB" w:rsidP="00213F44">
      <w:pPr>
        <w:pStyle w:val="Titresprincipauxsansnum"/>
        <w:numPr>
          <w:ilvl w:val="0"/>
          <w:numId w:val="5"/>
        </w:numPr>
        <w:spacing w:after="0"/>
        <w:ind w:left="357" w:hanging="357"/>
      </w:pPr>
      <w:r>
        <w:rPr>
          <w:rFonts w:hint="cs"/>
          <w:rtl/>
        </w:rPr>
        <w:t>تستند معايير الانتقاء</w:t>
      </w:r>
      <w:r w:rsidR="00A75087">
        <w:rPr>
          <w:rFonts w:hint="cs"/>
          <w:rtl/>
        </w:rPr>
        <w:t xml:space="preserve"> بشكل كبير إلى قدرة المرشح على </w:t>
      </w:r>
      <w:r>
        <w:rPr>
          <w:rFonts w:hint="cs"/>
          <w:rtl/>
        </w:rPr>
        <w:t>الترويج لدليل "اسفير" بعد الدورة التدريبية والعمل كإحدى قوى التغيير لمنظمته، إلى جانب المساهمة التي قد يقوم بها في البيئة التعليمية التي تسود في الدورة التدريبية.</w:t>
      </w:r>
    </w:p>
    <w:p w:rsidR="00E610AD" w:rsidRDefault="00E610AD" w:rsidP="00E610AD">
      <w:pPr>
        <w:pStyle w:val="Titresprincipauxsansnum"/>
        <w:spacing w:after="0"/>
      </w:pPr>
    </w:p>
    <w:p w:rsidR="00B55694" w:rsidRPr="00E610AD" w:rsidRDefault="00B55694" w:rsidP="00B55694">
      <w:pPr>
        <w:pStyle w:val="Titresprincipauxsansnum"/>
        <w:rPr>
          <w:bCs/>
          <w:iCs/>
          <w:sz w:val="32"/>
          <w:szCs w:val="32"/>
          <w:rtl/>
        </w:rPr>
      </w:pPr>
      <w:r w:rsidRPr="00E610AD">
        <w:rPr>
          <w:rFonts w:hint="cs"/>
          <w:bCs/>
          <w:iCs/>
          <w:sz w:val="32"/>
          <w:szCs w:val="32"/>
          <w:rtl/>
        </w:rPr>
        <w:t>اعتبارات عامة</w:t>
      </w:r>
    </w:p>
    <w:p w:rsidR="00B55694" w:rsidRDefault="00B55694" w:rsidP="00810395">
      <w:pPr>
        <w:pStyle w:val="Titresprincipauxsansnum"/>
        <w:rPr>
          <w:rtl/>
        </w:rPr>
      </w:pPr>
      <w:r>
        <w:rPr>
          <w:rFonts w:hint="cs"/>
          <w:rtl/>
        </w:rPr>
        <w:t xml:space="preserve">ينبغي أن تُصمَّم الأنشطة التدريبية على نحو </w:t>
      </w:r>
      <w:r w:rsidR="00E610AD">
        <w:rPr>
          <w:rFonts w:hint="cs"/>
          <w:rtl/>
        </w:rPr>
        <w:t>قابل للتكييف، ويجب أن يقوم هذا التصميم على أساس الاحتياجات التعليمية للجمهور المستهدف. ولعل ضمان حضور الجمهور المستهدف الملائم النشاط التعليمي يشكل عملاً مهماً</w:t>
      </w:r>
      <w:r w:rsidR="00810395">
        <w:rPr>
          <w:rFonts w:hint="cs"/>
          <w:rtl/>
        </w:rPr>
        <w:t xml:space="preserve"> ومثيراً للتحدي.</w:t>
      </w:r>
      <w:r w:rsidR="00CD61E6">
        <w:rPr>
          <w:rFonts w:hint="cs"/>
          <w:rtl/>
        </w:rPr>
        <w:t xml:space="preserve"> ويدعو إلى التوعية بوجود الدورة، وتوفير الظروف التي ستشجع الأشخاص على الحضور وجعل الحضور في مصلحتهم.</w:t>
      </w:r>
    </w:p>
    <w:p w:rsidR="00CD61E6" w:rsidRPr="00AA4BC3" w:rsidRDefault="00CD61E6" w:rsidP="00810395">
      <w:pPr>
        <w:pStyle w:val="Titresprincipauxsansnum"/>
        <w:rPr>
          <w:bCs/>
          <w:iCs/>
          <w:sz w:val="32"/>
          <w:szCs w:val="32"/>
          <w:rtl/>
        </w:rPr>
      </w:pPr>
      <w:r w:rsidRPr="00AA4BC3">
        <w:rPr>
          <w:rFonts w:hint="cs"/>
          <w:bCs/>
          <w:iCs/>
          <w:sz w:val="32"/>
          <w:szCs w:val="32"/>
          <w:rtl/>
        </w:rPr>
        <w:t>المسار الذي سلكه مشروع "اسفير" والسبب في ذلك</w:t>
      </w:r>
    </w:p>
    <w:p w:rsidR="00CD61E6" w:rsidRDefault="00CD61E6" w:rsidP="00810395">
      <w:pPr>
        <w:pStyle w:val="Titresprincipauxsansnum"/>
        <w:rPr>
          <w:rtl/>
        </w:rPr>
      </w:pPr>
      <w:r>
        <w:rPr>
          <w:rFonts w:hint="cs"/>
          <w:rtl/>
        </w:rPr>
        <w:t>إن الإعلان والانتقاء والتمحيص والاختيار عناص</w:t>
      </w:r>
      <w:r w:rsidR="00AA4BC3">
        <w:rPr>
          <w:rFonts w:hint="cs"/>
          <w:rtl/>
        </w:rPr>
        <w:t>ر بالغة الأهمية بالنسبة لنجاح البيئة التعليمية لدورات "اسفير" لتدريب المدربين. وفيما يخص الدورات التي عُقدت حتى الآن، لم يُدَّخَر جهد في ضمان القيام بهذه الأنشطة على نحو متكامل ومهني. وقد بُوشر التخطيط ستة أشهر مسبقاً على الأقل، وانطلق الإعلان عقب ذلك فوراً.</w:t>
      </w:r>
      <w:r w:rsidR="009E47AD">
        <w:rPr>
          <w:rFonts w:hint="cs"/>
          <w:rtl/>
        </w:rPr>
        <w:t xml:space="preserve"> واستندت معايير الانتقاء، على</w:t>
      </w:r>
      <w:r w:rsidR="009C4424">
        <w:rPr>
          <w:rFonts w:hint="cs"/>
          <w:rtl/>
        </w:rPr>
        <w:t xml:space="preserve"> حد </w:t>
      </w:r>
      <w:r w:rsidR="009E47AD">
        <w:rPr>
          <w:rFonts w:hint="cs"/>
          <w:rtl/>
        </w:rPr>
        <w:t>سواء، على قدرة الفرد على المساهمة في إضفاء طابع مؤسسي على "اسفير"</w:t>
      </w:r>
      <w:r w:rsidR="009C4424">
        <w:rPr>
          <w:rFonts w:hint="cs"/>
          <w:rtl/>
        </w:rPr>
        <w:t xml:space="preserve"> وعلى قدرته المحتملة في المشاركة في البيئة التعليمية في أ</w:t>
      </w:r>
      <w:r w:rsidR="00CF189A">
        <w:rPr>
          <w:rFonts w:hint="cs"/>
          <w:rtl/>
        </w:rPr>
        <w:t>ثناء الدورة التدريبية. وثمة غالباً</w:t>
      </w:r>
      <w:r w:rsidR="007D721C">
        <w:rPr>
          <w:rFonts w:hint="cs"/>
          <w:rtl/>
        </w:rPr>
        <w:t xml:space="preserve"> ضغط لبلوغ أكبر عدد ممكن من المشاركين في الدورة التدريبية. ولقد أثبتت التجربة أن البيئة التعليمية الملائمة تتألف من 24 مشاركاً و3 ميسرين وموظف إداري يعنى بالدورة.</w:t>
      </w:r>
    </w:p>
    <w:p w:rsidR="007D721C" w:rsidRDefault="007D721C" w:rsidP="00810395">
      <w:pPr>
        <w:pStyle w:val="Titresprincipauxsansnum"/>
        <w:rPr>
          <w:rtl/>
        </w:rPr>
      </w:pPr>
      <w:r w:rsidRPr="00111D15">
        <w:rPr>
          <w:rFonts w:hint="cs"/>
          <w:bCs/>
          <w:iCs/>
          <w:sz w:val="32"/>
          <w:szCs w:val="32"/>
          <w:rtl/>
        </w:rPr>
        <w:t>الإعلان</w:t>
      </w:r>
    </w:p>
    <w:p w:rsidR="007D721C" w:rsidRDefault="00111D15" w:rsidP="00B35385">
      <w:pPr>
        <w:pStyle w:val="Titresprincipauxsansnum"/>
        <w:rPr>
          <w:rtl/>
        </w:rPr>
      </w:pPr>
      <w:r>
        <w:rPr>
          <w:rFonts w:hint="cs"/>
          <w:rtl/>
        </w:rPr>
        <w:t>استُخدمت وسائل متنوعة للوصول إلى الجمهور المستهدف وجرى الترويج لكل دورة على نطاق واسع قدر الإمكان.</w:t>
      </w:r>
      <w:r w:rsidR="00DD254A">
        <w:rPr>
          <w:rFonts w:hint="cs"/>
          <w:rtl/>
        </w:rPr>
        <w:t xml:space="preserve"> ولجأت وسائط الإعلام إلى لوحات الإعلانات الإلكترونية المُضمَّنة مثل </w:t>
      </w:r>
      <w:proofErr w:type="spellStart"/>
      <w:r w:rsidR="00DD254A" w:rsidRPr="00DD254A">
        <w:rPr>
          <w:b w:val="0"/>
          <w:bCs/>
          <w:sz w:val="24"/>
          <w:szCs w:val="24"/>
        </w:rPr>
        <w:t>Reliefweb</w:t>
      </w:r>
      <w:proofErr w:type="spellEnd"/>
      <w:r w:rsidR="00DD254A">
        <w:rPr>
          <w:rFonts w:hint="cs"/>
          <w:rtl/>
        </w:rPr>
        <w:t xml:space="preserve"> و </w:t>
      </w:r>
      <w:proofErr w:type="spellStart"/>
      <w:r w:rsidR="00DD254A" w:rsidRPr="00DD254A">
        <w:rPr>
          <w:b w:val="0"/>
          <w:bCs/>
          <w:sz w:val="24"/>
          <w:szCs w:val="24"/>
        </w:rPr>
        <w:t>Alertnet</w:t>
      </w:r>
      <w:proofErr w:type="spellEnd"/>
      <w:r w:rsidR="00DD254A">
        <w:rPr>
          <w:rFonts w:hint="cs"/>
          <w:rtl/>
        </w:rPr>
        <w:t xml:space="preserve"> والنشرات الإخبارية عبر البريد الإلكتروني مثل </w:t>
      </w:r>
      <w:proofErr w:type="spellStart"/>
      <w:r w:rsidR="00DD254A" w:rsidRPr="00DD254A">
        <w:rPr>
          <w:b w:val="0"/>
          <w:bCs/>
          <w:sz w:val="24"/>
          <w:szCs w:val="24"/>
        </w:rPr>
        <w:t>Codep</w:t>
      </w:r>
      <w:proofErr w:type="spellEnd"/>
      <w:r w:rsidR="00DD254A">
        <w:rPr>
          <w:rFonts w:hint="cs"/>
          <w:rtl/>
        </w:rPr>
        <w:t xml:space="preserve"> و </w:t>
      </w:r>
      <w:proofErr w:type="spellStart"/>
      <w:r w:rsidR="00DD254A" w:rsidRPr="00DD254A">
        <w:rPr>
          <w:b w:val="0"/>
          <w:bCs/>
          <w:sz w:val="24"/>
          <w:szCs w:val="24"/>
        </w:rPr>
        <w:t>Humanitarian</w:t>
      </w:r>
      <w:proofErr w:type="spellEnd"/>
      <w:r w:rsidR="00DD254A" w:rsidRPr="00DD254A">
        <w:rPr>
          <w:b w:val="0"/>
          <w:bCs/>
          <w:sz w:val="24"/>
          <w:szCs w:val="24"/>
        </w:rPr>
        <w:t xml:space="preserve"> Times</w:t>
      </w:r>
      <w:r w:rsidR="00DD254A">
        <w:rPr>
          <w:rFonts w:hint="cs"/>
          <w:rtl/>
        </w:rPr>
        <w:t xml:space="preserve"> و</w:t>
      </w:r>
      <w:proofErr w:type="spellStart"/>
      <w:r w:rsidR="00DD254A" w:rsidRPr="00DD254A">
        <w:rPr>
          <w:b w:val="0"/>
          <w:bCs/>
          <w:sz w:val="24"/>
          <w:szCs w:val="24"/>
        </w:rPr>
        <w:t>Drum</w:t>
      </w:r>
      <w:proofErr w:type="spellEnd"/>
      <w:r w:rsidR="00DD254A" w:rsidRPr="00DD254A">
        <w:rPr>
          <w:b w:val="0"/>
          <w:bCs/>
          <w:sz w:val="24"/>
          <w:szCs w:val="24"/>
        </w:rPr>
        <w:t xml:space="preserve"> Beat</w:t>
      </w:r>
      <w:r w:rsidR="00DD254A">
        <w:rPr>
          <w:rFonts w:hint="cs"/>
          <w:rtl/>
        </w:rPr>
        <w:t xml:space="preserve"> و </w:t>
      </w:r>
      <w:r w:rsidR="00DD254A" w:rsidRPr="00DD254A">
        <w:rPr>
          <w:b w:val="0"/>
          <w:bCs/>
          <w:sz w:val="24"/>
          <w:szCs w:val="24"/>
        </w:rPr>
        <w:t>Aidworker.net</w:t>
      </w:r>
      <w:r w:rsidR="00DD254A">
        <w:rPr>
          <w:rFonts w:hint="cs"/>
          <w:rtl/>
        </w:rPr>
        <w:t>، إلى جانب الموقع الإلكتروني و</w:t>
      </w:r>
      <w:r w:rsidR="00B35385">
        <w:rPr>
          <w:rFonts w:hint="cs"/>
          <w:rtl/>
        </w:rPr>
        <w:t>النشرة الإخبارية لمشروع "اسفير". وقد نشرت لجنة إدارة المشروع إعلانات من خلال الرسائل الإلكترونية الداخلية الشاملة.</w:t>
      </w:r>
      <w:r w:rsidR="008F3BCE">
        <w:rPr>
          <w:rFonts w:hint="cs"/>
          <w:rtl/>
        </w:rPr>
        <w:t xml:space="preserve"> كما استُخدمت آليات غير رسمية، كدعوة "خريجي" الدورة التدريبية</w:t>
      </w:r>
      <w:r w:rsidR="00961499">
        <w:rPr>
          <w:rFonts w:hint="cs"/>
          <w:rtl/>
        </w:rPr>
        <w:t xml:space="preserve"> إلى</w:t>
      </w:r>
      <w:r w:rsidR="008F3BCE">
        <w:rPr>
          <w:rFonts w:hint="cs"/>
          <w:rtl/>
        </w:rPr>
        <w:t xml:space="preserve"> ترشيح </w:t>
      </w:r>
      <w:r w:rsidR="00961499">
        <w:rPr>
          <w:rFonts w:hint="cs"/>
          <w:rtl/>
        </w:rPr>
        <w:t>أشخاص آخرين قد يستفيدون بدورهم من الدورة التدريبية.</w:t>
      </w:r>
      <w:r w:rsidR="008702F2">
        <w:rPr>
          <w:rFonts w:hint="cs"/>
          <w:rtl/>
        </w:rPr>
        <w:t xml:space="preserve"> وبينما تطرح هذه الاستراتيجية الأخيرة خطر تشجيع الحق الحصري، فإنها استُخدمت عمداً في مسعى إلى استهداف مستشاري التدريب المنتمين إلى العالم النامي، الذين لم يكن صدى الدورة التدريبية يصلهم عبر أي قناة من القنوات التواصلية الواردة أعلاه.</w:t>
      </w:r>
    </w:p>
    <w:p w:rsidR="008702F2" w:rsidRPr="00C07E93" w:rsidRDefault="008702F2" w:rsidP="00B35385">
      <w:pPr>
        <w:pStyle w:val="Titresprincipauxsansnum"/>
        <w:rPr>
          <w:bCs/>
          <w:iCs/>
          <w:sz w:val="32"/>
          <w:szCs w:val="32"/>
          <w:rtl/>
        </w:rPr>
      </w:pPr>
      <w:r w:rsidRPr="00C07E93">
        <w:rPr>
          <w:rFonts w:hint="cs"/>
          <w:bCs/>
          <w:iCs/>
          <w:sz w:val="32"/>
          <w:szCs w:val="32"/>
          <w:rtl/>
        </w:rPr>
        <w:t>إجراء طلب القبول</w:t>
      </w:r>
    </w:p>
    <w:p w:rsidR="008702F2" w:rsidRDefault="00C07E93" w:rsidP="00B35385">
      <w:pPr>
        <w:pStyle w:val="Titresprincipauxsansnum"/>
        <w:rPr>
          <w:rtl/>
        </w:rPr>
      </w:pPr>
      <w:r>
        <w:rPr>
          <w:rFonts w:hint="cs"/>
          <w:rtl/>
        </w:rPr>
        <w:t xml:space="preserve">يستند القبول في الدورة إلى طلب، ويقوم هذا الأخير بدوره على معايير انتقائية رسمية ومتفق عليها. وبالنسبة إلى الدورات التي عُقدت حتى الآن، فإن عدد الطلبات مقارنة بالمرشحين المقبولين هو في المتوسط مرشح واحد من أصل كل ثلاثة طلبات. وقد مكَّن ارتفاع عدد المرشحين مشروعَ "اسفير" من اختيار المشاركين الذين يستجيبون إلى معايير الانتقاء </w:t>
      </w:r>
      <w:r w:rsidR="002D6EF0">
        <w:rPr>
          <w:rFonts w:hint="cs"/>
          <w:rtl/>
        </w:rPr>
        <w:t>فقط.</w:t>
      </w:r>
    </w:p>
    <w:p w:rsidR="002D6EF0" w:rsidRPr="002D6EF0" w:rsidRDefault="002D6EF0" w:rsidP="00B35385">
      <w:pPr>
        <w:pStyle w:val="Titresprincipauxsansnum"/>
        <w:rPr>
          <w:bCs/>
          <w:iCs/>
          <w:sz w:val="32"/>
          <w:szCs w:val="32"/>
          <w:rtl/>
        </w:rPr>
      </w:pPr>
      <w:r w:rsidRPr="002D6EF0">
        <w:rPr>
          <w:rFonts w:hint="cs"/>
          <w:bCs/>
          <w:iCs/>
          <w:sz w:val="32"/>
          <w:szCs w:val="32"/>
          <w:rtl/>
        </w:rPr>
        <w:t>معايير الانتقاء</w:t>
      </w:r>
    </w:p>
    <w:p w:rsidR="002D6EF0" w:rsidRDefault="002D6EF0" w:rsidP="00B35385">
      <w:pPr>
        <w:pStyle w:val="Titresprincipauxsansnum"/>
        <w:rPr>
          <w:rtl/>
        </w:rPr>
      </w:pPr>
      <w:r>
        <w:rPr>
          <w:rFonts w:hint="cs"/>
          <w:rtl/>
        </w:rPr>
        <w:t>تمثلت معايير الانتقاء فيما يلي:</w:t>
      </w:r>
    </w:p>
    <w:p w:rsidR="002D6EF0" w:rsidRDefault="002D6EF0" w:rsidP="00213F44">
      <w:pPr>
        <w:pStyle w:val="Titresprincipauxsansnum"/>
        <w:numPr>
          <w:ilvl w:val="0"/>
          <w:numId w:val="6"/>
        </w:numPr>
        <w:spacing w:after="0"/>
        <w:ind w:left="357" w:hanging="357"/>
      </w:pPr>
      <w:r>
        <w:rPr>
          <w:rFonts w:hint="cs"/>
          <w:rtl/>
        </w:rPr>
        <w:t>تجربة عملية في المجال الإنساني لمدة عامين على الأفضل</w:t>
      </w:r>
    </w:p>
    <w:p w:rsidR="002D6EF0" w:rsidRDefault="002D6EF0" w:rsidP="00213F44">
      <w:pPr>
        <w:pStyle w:val="Titresprincipauxsansnum"/>
        <w:numPr>
          <w:ilvl w:val="0"/>
          <w:numId w:val="6"/>
        </w:numPr>
        <w:spacing w:after="0"/>
        <w:ind w:left="357" w:hanging="357"/>
      </w:pPr>
      <w:r>
        <w:rPr>
          <w:rFonts w:hint="cs"/>
          <w:rtl/>
        </w:rPr>
        <w:t>تجربة في مجال التدريب كميسر لخمس حلقات عمل على الأقل</w:t>
      </w:r>
    </w:p>
    <w:p w:rsidR="002D6EF0" w:rsidRDefault="002D6EF0" w:rsidP="00213F44">
      <w:pPr>
        <w:pStyle w:val="Titresprincipauxsansnum"/>
        <w:numPr>
          <w:ilvl w:val="0"/>
          <w:numId w:val="6"/>
        </w:numPr>
        <w:spacing w:after="0"/>
        <w:ind w:left="357" w:hanging="357"/>
      </w:pPr>
      <w:r>
        <w:rPr>
          <w:rFonts w:hint="cs"/>
          <w:rtl/>
        </w:rPr>
        <w:t>التمكن من لغة التدريس المتداولة في دورة تدريب المدربين (أي التمتع بالكفاءة في تدريب الآخرين باستخدام تلك اللغة)</w:t>
      </w:r>
    </w:p>
    <w:p w:rsidR="002D6EF0" w:rsidRDefault="002D6EF0" w:rsidP="00213F44">
      <w:pPr>
        <w:pStyle w:val="Titresprincipauxsansnum"/>
        <w:numPr>
          <w:ilvl w:val="0"/>
          <w:numId w:val="6"/>
        </w:numPr>
        <w:spacing w:after="0"/>
        <w:ind w:left="357" w:hanging="357"/>
      </w:pPr>
      <w:r>
        <w:rPr>
          <w:rFonts w:hint="cs"/>
          <w:rtl/>
        </w:rPr>
        <w:t xml:space="preserve">عدد اللغات الأخرى التي يستطيع المرشح أن يُجري </w:t>
      </w:r>
      <w:r w:rsidR="009A492F">
        <w:rPr>
          <w:rFonts w:hint="cs"/>
          <w:rtl/>
        </w:rPr>
        <w:t>حلقات العمل بها</w:t>
      </w:r>
    </w:p>
    <w:p w:rsidR="009A492F" w:rsidRDefault="009A492F" w:rsidP="00213F44">
      <w:pPr>
        <w:pStyle w:val="Titresprincipauxsansnum"/>
        <w:numPr>
          <w:ilvl w:val="0"/>
          <w:numId w:val="6"/>
        </w:numPr>
        <w:spacing w:after="0"/>
        <w:ind w:left="357" w:hanging="357"/>
      </w:pPr>
      <w:r>
        <w:rPr>
          <w:rFonts w:hint="cs"/>
          <w:rtl/>
        </w:rPr>
        <w:t>وجود مكان العمل في منطقة يتركز فيها العاملون في المجال الإنساني</w:t>
      </w:r>
    </w:p>
    <w:p w:rsidR="009A492F" w:rsidRDefault="009A492F" w:rsidP="00213F44">
      <w:pPr>
        <w:pStyle w:val="Titresprincipauxsansnum"/>
        <w:numPr>
          <w:ilvl w:val="0"/>
          <w:numId w:val="6"/>
        </w:numPr>
        <w:spacing w:after="0"/>
        <w:ind w:left="357" w:hanging="357"/>
      </w:pPr>
      <w:r>
        <w:rPr>
          <w:rFonts w:hint="cs"/>
          <w:rtl/>
        </w:rPr>
        <w:t>ولاية المنظمة التي ينتمي إليها المرشح ودعمها له (مادياً ومعنوياً) في إجراء تدريب مستقبلي</w:t>
      </w:r>
    </w:p>
    <w:p w:rsidR="009A492F" w:rsidRDefault="009A492F" w:rsidP="00213F44">
      <w:pPr>
        <w:pStyle w:val="Titresprincipauxsansnum"/>
        <w:numPr>
          <w:ilvl w:val="0"/>
          <w:numId w:val="6"/>
        </w:numPr>
        <w:spacing w:after="0"/>
        <w:ind w:left="357" w:hanging="357"/>
      </w:pPr>
      <w:r>
        <w:rPr>
          <w:rFonts w:hint="cs"/>
          <w:rtl/>
        </w:rPr>
        <w:t>تجربة في مجال العمل الرامي إلى إضفاء طابع مؤسسي على "اسفير"</w:t>
      </w:r>
      <w:r w:rsidR="00562A1D">
        <w:rPr>
          <w:rFonts w:hint="cs"/>
          <w:rtl/>
        </w:rPr>
        <w:t xml:space="preserve"> وإدراك نطاقه الحالي</w:t>
      </w:r>
    </w:p>
    <w:p w:rsidR="00CE636E" w:rsidRDefault="00CE636E" w:rsidP="00213F44">
      <w:pPr>
        <w:pStyle w:val="Titresprincipauxsansnum"/>
        <w:numPr>
          <w:ilvl w:val="0"/>
          <w:numId w:val="6"/>
        </w:numPr>
        <w:ind w:left="357" w:hanging="357"/>
        <w:rPr>
          <w:rtl/>
        </w:rPr>
      </w:pPr>
      <w:r>
        <w:rPr>
          <w:rFonts w:hint="cs"/>
          <w:rtl/>
        </w:rPr>
        <w:t>التحقق من الجهات المزكية للمرشح بشأن قدراته التواصلية، بما فيها كفاءته الدبلوماسية ومهاراته إزاء تعدد الثقافات</w:t>
      </w:r>
    </w:p>
    <w:p w:rsidR="00CE636E" w:rsidRDefault="00ED45F4" w:rsidP="00CE636E">
      <w:pPr>
        <w:pStyle w:val="Titresprincipauxsansnum"/>
        <w:rPr>
          <w:rtl/>
        </w:rPr>
      </w:pPr>
      <w:r>
        <w:rPr>
          <w:rFonts w:hint="cs"/>
          <w:rtl/>
        </w:rPr>
        <w:t>وينبغي أن يعكس</w:t>
      </w:r>
      <w:r w:rsidR="00CE636E">
        <w:rPr>
          <w:rFonts w:hint="cs"/>
          <w:rtl/>
        </w:rPr>
        <w:t xml:space="preserve"> المشاركون في الدورة التدريبية</w:t>
      </w:r>
      <w:r>
        <w:rPr>
          <w:rFonts w:hint="cs"/>
          <w:rtl/>
        </w:rPr>
        <w:t xml:space="preserve"> التنوع الموجود في المجتمع الإنساني، والبيئة التعليمية الواقعية للعاملين في المجال الإنساني هي بدورها متنوعة للغاية. وبالتالي،</w:t>
      </w:r>
      <w:r w:rsidR="00927B9C">
        <w:rPr>
          <w:rFonts w:hint="cs"/>
          <w:rtl/>
        </w:rPr>
        <w:t xml:space="preserve"> تمثل أحد الاعتبارات الجوهرية في تحقيق التوازن على ثلاثة مستويات من التنوع، ألا وهي: الجنس والجنسية والتنظيم.</w:t>
      </w:r>
      <w:r w:rsidR="00C73FC1">
        <w:rPr>
          <w:rFonts w:hint="cs"/>
          <w:rtl/>
        </w:rPr>
        <w:t xml:space="preserve"> وبينما لا يرقى هذا النوع من الحساب أبداً إلى درجة الكمال، فإن العديد من الدورات حققت التوازن التام بين نسبة الرجال والنساء. إضافة إلى ذلك، بُذلت جهود جبارة لضمان تفادي تمثيل أي منظمة أو عرق معين تمثيلا غير متناسب.</w:t>
      </w:r>
    </w:p>
    <w:p w:rsidR="00C73FC1" w:rsidRDefault="00C73FC1" w:rsidP="00CE636E">
      <w:pPr>
        <w:pStyle w:val="Titresprincipauxsansnum"/>
        <w:rPr>
          <w:rtl/>
        </w:rPr>
      </w:pPr>
      <w:r>
        <w:rPr>
          <w:rFonts w:hint="cs"/>
          <w:rtl/>
        </w:rPr>
        <w:t xml:space="preserve">ويشمل التنوع أيضاً النظر في الكيفية التي تساهم بها </w:t>
      </w:r>
      <w:r w:rsidR="00F970A3">
        <w:rPr>
          <w:rFonts w:hint="cs"/>
          <w:rtl/>
        </w:rPr>
        <w:t xml:space="preserve">مهارات الفرد </w:t>
      </w:r>
      <w:r w:rsidR="00F36E3E">
        <w:rPr>
          <w:rFonts w:hint="cs"/>
          <w:rtl/>
        </w:rPr>
        <w:t>وسلوكاته وتجربته في الدورة التدريبية. فهل سيضيف منظوره شيئاً إلى تنوع الدورة؟ وهل من المهم أن يستوعب الآخرون منظوره؟ وهل يتمتع بمجموعة من المهارات التي لا زالت غائبة في الدورة؟ وهل هو في وضع يؤهله إلى توجيه الآخرين؟</w:t>
      </w:r>
    </w:p>
    <w:p w:rsidR="00F93F47" w:rsidRDefault="001103BA" w:rsidP="00CE636E">
      <w:pPr>
        <w:pStyle w:val="Titresprincipauxsansnum"/>
        <w:rPr>
          <w:rtl/>
        </w:rPr>
      </w:pPr>
      <w:r>
        <w:rPr>
          <w:rFonts w:hint="cs"/>
          <w:rtl/>
        </w:rPr>
        <w:t>ومن بين الاعتبارات الجوهرية الأخرى مساهمة الفرد أو منظمته في إضفاء طابع مؤسسي على مشروع "اسفير".</w:t>
      </w:r>
      <w:r w:rsidR="00122591">
        <w:rPr>
          <w:rFonts w:hint="cs"/>
          <w:rtl/>
        </w:rPr>
        <w:t xml:space="preserve"> فهل ينتمي إلى مجموعة رئيسية من أصحاب المصلحة في النظام الإنساني؟ وهل يعمل في سياق يُعتَبَر فيه الاسترشاد بدليل "اسفير" محدوداً</w:t>
      </w:r>
      <w:r w:rsidR="000E01E4">
        <w:rPr>
          <w:rFonts w:hint="cs"/>
          <w:rtl/>
        </w:rPr>
        <w:t>؟ وهل أسندت منظمته إليه ولاية تقضي بتطبيق ما يتعلمه في الدورة؟ وهل ستدعمه منظمته بعد عودته من الدورة؟</w:t>
      </w:r>
    </w:p>
    <w:p w:rsidR="000E01E4" w:rsidRDefault="009E3749" w:rsidP="00CE636E">
      <w:pPr>
        <w:pStyle w:val="Titresprincipauxsansnum"/>
        <w:rPr>
          <w:rtl/>
        </w:rPr>
      </w:pPr>
      <w:r>
        <w:rPr>
          <w:rFonts w:hint="cs"/>
          <w:rtl/>
        </w:rPr>
        <w:t>وفي حالة</w:t>
      </w:r>
      <w:r w:rsidR="000E01E4">
        <w:rPr>
          <w:rFonts w:hint="cs"/>
          <w:rtl/>
        </w:rPr>
        <w:t xml:space="preserve"> وجود عدد يفوق اللازم من المرشحين المناسبين، أُدرجَ معيار إضافي لتقييم إمكانات الاستفادة</w:t>
      </w:r>
      <w:r>
        <w:rPr>
          <w:rFonts w:hint="cs"/>
          <w:rtl/>
        </w:rPr>
        <w:t xml:space="preserve"> من المرشح والمنظمة التي ينتمي إليها.</w:t>
      </w:r>
      <w:r w:rsidR="00EB095B">
        <w:rPr>
          <w:rFonts w:hint="cs"/>
          <w:rtl/>
        </w:rPr>
        <w:t xml:space="preserve"> </w:t>
      </w:r>
      <w:r w:rsidR="00E86F42">
        <w:rPr>
          <w:rFonts w:hint="cs"/>
          <w:rtl/>
        </w:rPr>
        <w:t xml:space="preserve">وجرى تعريف الاستفادة باعتبارها عدد </w:t>
      </w:r>
      <w:r w:rsidR="00A5284B">
        <w:rPr>
          <w:rFonts w:hint="cs"/>
          <w:rtl/>
        </w:rPr>
        <w:t>العاملين في المجال الإنساني الذين قد يتو</w:t>
      </w:r>
      <w:r w:rsidR="00CF197D">
        <w:rPr>
          <w:rFonts w:hint="cs"/>
          <w:rtl/>
        </w:rPr>
        <w:t>اصل الفرد معهم على مدى سنة.</w:t>
      </w:r>
      <w:r w:rsidR="00F24093">
        <w:rPr>
          <w:rFonts w:hint="cs"/>
          <w:rtl/>
        </w:rPr>
        <w:t xml:space="preserve"> فما هو مقدار التدريب الذي يقوم به؟ وهل</w:t>
      </w:r>
      <w:r w:rsidR="008B684C">
        <w:rPr>
          <w:rFonts w:hint="cs"/>
          <w:rtl/>
        </w:rPr>
        <w:t xml:space="preserve"> هو في وضع يؤهل</w:t>
      </w:r>
      <w:r w:rsidR="00FB7540">
        <w:rPr>
          <w:rFonts w:hint="cs"/>
          <w:rtl/>
        </w:rPr>
        <w:t>ه للتأثير على المنظمة التي ينتمي إليها؟ وهل هو في وضع يؤهله للتأثير على منظمات أخرى؟</w:t>
      </w:r>
      <w:r w:rsidR="00442E4E">
        <w:rPr>
          <w:rFonts w:hint="cs"/>
          <w:rtl/>
        </w:rPr>
        <w:t xml:space="preserve"> ومن البديهي أن هذا المعيار يفضِّل الموظفين من المستوى الأوسط إلى المستوى الرفيع في المنظمات الدولية.</w:t>
      </w:r>
      <w:r w:rsidR="00C7168B">
        <w:rPr>
          <w:rFonts w:hint="cs"/>
          <w:rtl/>
        </w:rPr>
        <w:t xml:space="preserve"> وبالتالي</w:t>
      </w:r>
      <w:r w:rsidR="00F71A74">
        <w:rPr>
          <w:rFonts w:hint="cs"/>
          <w:rtl/>
        </w:rPr>
        <w:t>، فبشكل تناسبي، فاق عدد</w:t>
      </w:r>
      <w:r w:rsidR="00C7168B">
        <w:rPr>
          <w:rFonts w:hint="cs"/>
          <w:rtl/>
        </w:rPr>
        <w:t xml:space="preserve"> الأنجلوسكسونيين</w:t>
      </w:r>
      <w:r w:rsidR="00F71A74">
        <w:rPr>
          <w:rFonts w:hint="cs"/>
          <w:rtl/>
        </w:rPr>
        <w:t xml:space="preserve"> المشاركين في الدورات التدريبية عدد المُمثَّلين منهم في المجتمع الإنساني ككل، عند مراعاة الأعداد المطلقة للموظفين الوطنيين والمنظمات غير الحكومية المحلية.</w:t>
      </w:r>
      <w:r w:rsidR="00F71A74">
        <w:rPr>
          <w:rStyle w:val="FootnoteReference"/>
          <w:rtl/>
        </w:rPr>
        <w:footnoteReference w:id="4"/>
      </w:r>
      <w:r w:rsidR="00F71A74">
        <w:rPr>
          <w:rFonts w:hint="cs"/>
          <w:rtl/>
        </w:rPr>
        <w:t xml:space="preserve"> </w:t>
      </w:r>
      <w:r w:rsidR="00CC02B0">
        <w:rPr>
          <w:rFonts w:hint="cs"/>
          <w:rtl/>
        </w:rPr>
        <w:t>وإذ حظي مشروع "اسفير" بموارد محدودة وبعدد محدود من الدورات التدريبية، فإنه اضطر إلى إجراء تقييمات لأكبر أثر يمكن أن تُخلّفه أموال التدريب على نشر المعايير الدنيا على نطاق أوسع.</w:t>
      </w:r>
    </w:p>
    <w:p w:rsidR="00CC02B0" w:rsidRPr="00CC02B0" w:rsidRDefault="00CC02B0" w:rsidP="00CE636E">
      <w:pPr>
        <w:pStyle w:val="Titresprincipauxsansnum"/>
        <w:rPr>
          <w:bCs/>
          <w:iCs/>
          <w:sz w:val="32"/>
          <w:szCs w:val="32"/>
          <w:rtl/>
        </w:rPr>
      </w:pPr>
      <w:r w:rsidRPr="00CC02B0">
        <w:rPr>
          <w:rFonts w:hint="cs"/>
          <w:bCs/>
          <w:iCs/>
          <w:sz w:val="32"/>
          <w:szCs w:val="32"/>
          <w:rtl/>
        </w:rPr>
        <w:t>تكلفة الدورة التدريبية</w:t>
      </w:r>
    </w:p>
    <w:p w:rsidR="00CC02B0" w:rsidRDefault="00CC02B0" w:rsidP="00CE636E">
      <w:pPr>
        <w:pStyle w:val="Titresprincipauxsansnum"/>
        <w:rPr>
          <w:rtl/>
        </w:rPr>
      </w:pPr>
      <w:r>
        <w:rPr>
          <w:rFonts w:hint="cs"/>
          <w:rtl/>
        </w:rPr>
        <w:t>تكلف المشاركة في الدورة التدريبية ما يقارب 1000 دولار أمريكي، وهو مبلغ يمثل إعانة مقدارها نحو 50 في المائة، باستثناء نفقات النقل الدولي وأجور المشاركين.</w:t>
      </w:r>
      <w:r w:rsidR="00AB3580">
        <w:rPr>
          <w:rFonts w:hint="cs"/>
          <w:rtl/>
        </w:rPr>
        <w:t xml:space="preserve"> ولعل الظ</w:t>
      </w:r>
      <w:r w:rsidR="00520221">
        <w:rPr>
          <w:rFonts w:hint="cs"/>
          <w:rtl/>
        </w:rPr>
        <w:t xml:space="preserve">اهرة معروفة إن لم تكن غريبة نوعاً ما، فموظفو الإدارة يحترمون الدورات التدريبية التي تكلف النقود أكثر من احترامهم للتدريب "المجاني". وعندما يلزم المدير تخصيص الميزانيات، أو عندما يضطر الفرد إلى جمع الأموال ليتمكن من حضور </w:t>
      </w:r>
      <w:r w:rsidR="000279E4">
        <w:rPr>
          <w:rFonts w:hint="cs"/>
          <w:rtl/>
        </w:rPr>
        <w:t xml:space="preserve">الدورة، تتوسع فرصة </w:t>
      </w:r>
      <w:r w:rsidR="002F6B0B">
        <w:rPr>
          <w:rFonts w:hint="cs"/>
          <w:rtl/>
        </w:rPr>
        <w:t>الاستفادة من عائد الاستثمار ويتحقق أثر تدريبي أعظم على العموم.</w:t>
      </w:r>
    </w:p>
    <w:p w:rsidR="002F6B0B" w:rsidRPr="00BE08BC" w:rsidRDefault="002F6B0B" w:rsidP="00CE636E">
      <w:pPr>
        <w:pStyle w:val="Titresprincipauxsansnum"/>
        <w:rPr>
          <w:bCs/>
          <w:iCs/>
          <w:sz w:val="32"/>
          <w:szCs w:val="32"/>
          <w:rtl/>
        </w:rPr>
      </w:pPr>
      <w:r w:rsidRPr="00BE08BC">
        <w:rPr>
          <w:rFonts w:hint="cs"/>
          <w:bCs/>
          <w:iCs/>
          <w:sz w:val="32"/>
          <w:szCs w:val="32"/>
          <w:rtl/>
        </w:rPr>
        <w:t>التحديات الماثلة أمام استقطاب الجمهور المستهدف</w:t>
      </w:r>
    </w:p>
    <w:p w:rsidR="002F6B0B" w:rsidRDefault="002F6B0B" w:rsidP="002F6B0B">
      <w:pPr>
        <w:pStyle w:val="Titresprincipauxsansnum"/>
        <w:rPr>
          <w:rtl/>
        </w:rPr>
      </w:pPr>
      <w:r>
        <w:rPr>
          <w:rFonts w:hint="cs"/>
          <w:rtl/>
        </w:rPr>
        <w:t xml:space="preserve">تكمن المشكلة الرئيسية المطروحة إلى حد الآن في صعوبة الوصول إلى الجمهور المستهدف (لا سيما </w:t>
      </w:r>
      <w:r w:rsidR="00BE08BC">
        <w:rPr>
          <w:rFonts w:hint="cs"/>
          <w:rtl/>
        </w:rPr>
        <w:t>المدربون الميدانيون</w:t>
      </w:r>
      <w:r>
        <w:rPr>
          <w:rFonts w:hint="cs"/>
          <w:rtl/>
        </w:rPr>
        <w:t>)</w:t>
      </w:r>
      <w:r w:rsidR="00BE08BC">
        <w:rPr>
          <w:rFonts w:hint="cs"/>
          <w:rtl/>
        </w:rPr>
        <w:t>. وتعَرقَل الترويج للدورات التدريبية بفعل الافتقار إلى البنية الأساسية التواصلية في المجتمع الإنساني.</w:t>
      </w:r>
      <w:r w:rsidR="004B348A">
        <w:rPr>
          <w:rFonts w:hint="cs"/>
          <w:rtl/>
        </w:rPr>
        <w:t xml:space="preserve"> إضافة إلى ذلك، اعتُبرت </w:t>
      </w:r>
      <w:r w:rsidR="007C45F6">
        <w:rPr>
          <w:rFonts w:hint="cs"/>
          <w:rtl/>
        </w:rPr>
        <w:t xml:space="preserve">أحياناً </w:t>
      </w:r>
      <w:r w:rsidR="004B348A">
        <w:rPr>
          <w:rFonts w:hint="cs"/>
          <w:rtl/>
        </w:rPr>
        <w:t>عملية انتقاء المرشحين</w:t>
      </w:r>
      <w:r w:rsidR="00EC0889">
        <w:rPr>
          <w:rFonts w:hint="cs"/>
          <w:rtl/>
        </w:rPr>
        <w:t xml:space="preserve"> عملية تتسم بالتحيز لأن مشروع "اسفير" </w:t>
      </w:r>
      <w:r w:rsidR="00D176E2">
        <w:rPr>
          <w:rFonts w:hint="cs"/>
          <w:rtl/>
        </w:rPr>
        <w:t xml:space="preserve">بدا أنه "مدين" للأشخاص بأماكن في الدورة التدريبية </w:t>
      </w:r>
      <w:r w:rsidR="00D176E2">
        <w:rPr>
          <w:rtl/>
        </w:rPr>
        <w:t>–</w:t>
      </w:r>
      <w:r w:rsidR="00D176E2">
        <w:rPr>
          <w:rFonts w:hint="cs"/>
          <w:rtl/>
        </w:rPr>
        <w:t xml:space="preserve"> فعلى سبيل المثال، رشحت </w:t>
      </w:r>
      <w:r w:rsidR="007654FF">
        <w:rPr>
          <w:rFonts w:hint="cs"/>
          <w:rtl/>
        </w:rPr>
        <w:t>الوكالات في لجنة الإدارة</w:t>
      </w:r>
      <w:r w:rsidR="00BA28CB">
        <w:rPr>
          <w:rFonts w:hint="cs"/>
          <w:rtl/>
        </w:rPr>
        <w:t xml:space="preserve"> مشاركاً في كل دورة تدريبية (رغم أن المرشحين كانوا بدورهم ملزمين باستيفاء معايير الانتقاء). ولكن لاتخاذ موقف سياساتي من مشروع "اسفير"، دُعيت أيضاً منظمات إنسانية مهمة أو جهات مانحة للمشروع </w:t>
      </w:r>
      <w:r w:rsidR="00077EA4">
        <w:rPr>
          <w:rFonts w:hint="cs"/>
          <w:rtl/>
        </w:rPr>
        <w:t>إلى إرسال</w:t>
      </w:r>
      <w:r w:rsidR="0046204E">
        <w:rPr>
          <w:rFonts w:hint="cs"/>
          <w:rtl/>
        </w:rPr>
        <w:t xml:space="preserve"> مشاركين.</w:t>
      </w:r>
    </w:p>
    <w:p w:rsidR="004F711A" w:rsidRDefault="00077EA4" w:rsidP="002F6B0B">
      <w:pPr>
        <w:pStyle w:val="Titresprincipauxsansnum"/>
        <w:rPr>
          <w:rtl/>
        </w:rPr>
      </w:pPr>
      <w:r>
        <w:rPr>
          <w:rFonts w:hint="cs"/>
          <w:rtl/>
        </w:rPr>
        <w:t>وتلك المعايير السياسية مفيدة في نشر "اسفير" (وفي تحقيق أهداف الدورة التدريبية)، ولكنها تجعل تلبية احتياجات جميع المشاركين مسألة صعبة بالنسبة لمُيسري الدورة، لا سيما عندما لا يكون غرض بعض المشاركين من الحضور هو التعلم بشأن التدريب.</w:t>
      </w:r>
      <w:r w:rsidR="00013BE1">
        <w:rPr>
          <w:rFonts w:hint="cs"/>
          <w:rtl/>
        </w:rPr>
        <w:t xml:space="preserve"> وأخيراً فإن بعض موظفي الإدارة لا يستوعبون الغاية من الدورة التدريبية، ويقومون بترشيح المشاركين على سبيل "المكافأة" وليس على سبيل الاستثمار من أجل منظمتهم. وهذا جانب إشكالي نظراً لأن الفرد لن يستطيع بالضرورة توظيف ما اكتسبه من الدورة عند عودته إلى سياق عمله.</w:t>
      </w:r>
    </w:p>
    <w:p w:rsidR="00077EA4" w:rsidRPr="004F711A" w:rsidRDefault="004F711A" w:rsidP="004F711A">
      <w:pPr>
        <w:rPr>
          <w:rFonts w:asciiTheme="majorBidi" w:hAnsiTheme="majorBidi" w:cstheme="majorBidi"/>
          <w:b/>
          <w:sz w:val="52"/>
          <w:szCs w:val="28"/>
          <w:rtl/>
        </w:rPr>
      </w:pPr>
      <w:r>
        <w:rPr>
          <w:rtl/>
        </w:rPr>
        <w:br w:type="page"/>
      </w:r>
    </w:p>
    <w:p w:rsidR="00632ECD" w:rsidRPr="003C5536" w:rsidRDefault="00632ECD" w:rsidP="00F36813">
      <w:pPr>
        <w:pStyle w:val="a0"/>
        <w:rPr>
          <w:rtl/>
        </w:rPr>
      </w:pPr>
      <w:bookmarkStart w:id="6" w:name="_Toc340484836"/>
      <w:r w:rsidRPr="003C5536">
        <w:rPr>
          <w:rFonts w:hint="cs"/>
          <w:rtl/>
        </w:rPr>
        <w:t>2-2 نظرية تعليم الكبار</w:t>
      </w:r>
      <w:bookmarkEnd w:id="6"/>
    </w:p>
    <w:p w:rsidR="00632ECD" w:rsidRPr="003C5536" w:rsidRDefault="00632ECD" w:rsidP="002F6B0B">
      <w:pPr>
        <w:pStyle w:val="Titresprincipauxsansnum"/>
        <w:rPr>
          <w:bCs/>
          <w:iCs/>
          <w:sz w:val="32"/>
          <w:szCs w:val="32"/>
          <w:rtl/>
        </w:rPr>
      </w:pPr>
      <w:r w:rsidRPr="003C5536">
        <w:rPr>
          <w:rFonts w:hint="cs"/>
          <w:bCs/>
          <w:iCs/>
          <w:sz w:val="32"/>
          <w:szCs w:val="32"/>
          <w:rtl/>
        </w:rPr>
        <w:t>ملخص</w:t>
      </w:r>
    </w:p>
    <w:p w:rsidR="00A04E15" w:rsidRDefault="003C5536" w:rsidP="00213F44">
      <w:pPr>
        <w:pStyle w:val="Titresprincipauxsansnum"/>
        <w:numPr>
          <w:ilvl w:val="0"/>
          <w:numId w:val="7"/>
        </w:numPr>
        <w:spacing w:after="0"/>
        <w:ind w:left="357" w:hanging="357"/>
      </w:pPr>
      <w:r>
        <w:rPr>
          <w:rFonts w:hint="cs"/>
          <w:rtl/>
        </w:rPr>
        <w:t>يصف الجزء التالي الأساس المنطقي لتضمين الدورة التدريبية عناصر تتعلق بمبادئ تعليم الكبار والأطر النظرية.</w:t>
      </w:r>
    </w:p>
    <w:p w:rsidR="00A04E15" w:rsidRDefault="00166479" w:rsidP="00213F44">
      <w:pPr>
        <w:pStyle w:val="Titresprincipauxsansnum"/>
        <w:numPr>
          <w:ilvl w:val="0"/>
          <w:numId w:val="7"/>
        </w:numPr>
        <w:spacing w:after="0"/>
        <w:ind w:left="357" w:hanging="357"/>
      </w:pPr>
      <w:r>
        <w:rPr>
          <w:rFonts w:hint="cs"/>
          <w:rtl/>
        </w:rPr>
        <w:t>وي</w:t>
      </w:r>
      <w:r w:rsidR="00A04E15">
        <w:rPr>
          <w:rFonts w:hint="cs"/>
          <w:rtl/>
        </w:rPr>
        <w:t>ش</w:t>
      </w:r>
      <w:r w:rsidR="00707B0C">
        <w:rPr>
          <w:rFonts w:hint="cs"/>
          <w:rtl/>
        </w:rPr>
        <w:t>مل بعض الإرشادات حول كيفية تصميم وتيسير</w:t>
      </w:r>
      <w:r>
        <w:rPr>
          <w:rFonts w:hint="cs"/>
          <w:rtl/>
        </w:rPr>
        <w:t xml:space="preserve"> هذا الجزء من الدورة، ويقدم أمثلة عن المضمون، ويحيل مُيسّر</w:t>
      </w:r>
      <w:r w:rsidR="009373A6">
        <w:rPr>
          <w:rFonts w:hint="cs"/>
          <w:rtl/>
        </w:rPr>
        <w:t>َ</w:t>
      </w:r>
      <w:r>
        <w:rPr>
          <w:rFonts w:hint="cs"/>
          <w:rtl/>
        </w:rPr>
        <w:t xml:space="preserve"> الدورة إلى المراجع والمواقع الإلكترونية ذات الصلة </w:t>
      </w:r>
      <w:r w:rsidR="00576269">
        <w:rPr>
          <w:rFonts w:hint="cs"/>
          <w:rtl/>
        </w:rPr>
        <w:t>ويشاطر بعض الدروس المستخلصة بشأن هذا الموضوع الخاص.</w:t>
      </w:r>
    </w:p>
    <w:p w:rsidR="00A8044E" w:rsidRDefault="00A8044E" w:rsidP="00213F44">
      <w:pPr>
        <w:pStyle w:val="Titresprincipauxsansnum"/>
        <w:numPr>
          <w:ilvl w:val="0"/>
          <w:numId w:val="7"/>
        </w:numPr>
        <w:ind w:left="357" w:hanging="357"/>
      </w:pPr>
      <w:r>
        <w:rPr>
          <w:rFonts w:hint="cs"/>
          <w:rtl/>
        </w:rPr>
        <w:t>وترد هنا أربعة نماذج مفاهيمية، ألا وهي:</w:t>
      </w:r>
      <w:r w:rsidR="00F33F9E">
        <w:rPr>
          <w:rFonts w:hint="cs"/>
          <w:rtl/>
        </w:rPr>
        <w:t xml:space="preserve"> تعليم الكبار، والتعلم التجريبي، والتعلم السريع</w:t>
      </w:r>
      <w:r w:rsidR="00397228">
        <w:rPr>
          <w:rFonts w:hint="cs"/>
          <w:rtl/>
        </w:rPr>
        <w:t>،</w:t>
      </w:r>
      <w:r w:rsidR="00F33F9E">
        <w:rPr>
          <w:rFonts w:hint="cs"/>
          <w:rtl/>
        </w:rPr>
        <w:t xml:space="preserve"> وبيداغوجية الأمل.</w:t>
      </w:r>
    </w:p>
    <w:p w:rsidR="00F33F9E" w:rsidRPr="00397228" w:rsidRDefault="00F33F9E" w:rsidP="00F33F9E">
      <w:pPr>
        <w:pStyle w:val="Titresprincipauxsansnum"/>
        <w:rPr>
          <w:bCs/>
          <w:iCs/>
          <w:sz w:val="32"/>
          <w:szCs w:val="32"/>
          <w:rtl/>
        </w:rPr>
      </w:pPr>
      <w:r w:rsidRPr="00397228">
        <w:rPr>
          <w:rFonts w:hint="cs"/>
          <w:bCs/>
          <w:iCs/>
          <w:sz w:val="32"/>
          <w:szCs w:val="32"/>
          <w:rtl/>
        </w:rPr>
        <w:t>ما السبب في إدراج هذا الموضوع في الدورة التدريبية؟</w:t>
      </w:r>
    </w:p>
    <w:p w:rsidR="00397228" w:rsidRDefault="00397228" w:rsidP="00062454">
      <w:pPr>
        <w:pStyle w:val="Titresprincipauxsansnum"/>
        <w:rPr>
          <w:rtl/>
        </w:rPr>
      </w:pPr>
      <w:r>
        <w:rPr>
          <w:rFonts w:hint="cs"/>
          <w:rtl/>
        </w:rPr>
        <w:t>تتمثل الغاية من إ</w:t>
      </w:r>
      <w:r w:rsidR="00846C00">
        <w:rPr>
          <w:rFonts w:hint="cs"/>
          <w:rtl/>
        </w:rPr>
        <w:t xml:space="preserve">دراج موضوع نظرية تعليم الكبار في الدورة التدريبية في تقديم لمحة عامة موجزة، ولكن معمقة، </w:t>
      </w:r>
      <w:r w:rsidR="00062454">
        <w:rPr>
          <w:rFonts w:hint="cs"/>
          <w:rtl/>
        </w:rPr>
        <w:t>عن المبادئ الرئيسية لتعليم الكبار، إلى جانب خصائص</w:t>
      </w:r>
      <w:r w:rsidR="0035614D">
        <w:rPr>
          <w:rFonts w:hint="cs"/>
          <w:rtl/>
        </w:rPr>
        <w:t xml:space="preserve"> البيئة التعليمية التي ينبغي أن</w:t>
      </w:r>
      <w:r w:rsidR="008B7B2C">
        <w:rPr>
          <w:rFonts w:hint="cs"/>
          <w:rtl/>
        </w:rPr>
        <w:t xml:space="preserve"> </w:t>
      </w:r>
      <w:r w:rsidR="004C2484">
        <w:rPr>
          <w:rFonts w:hint="cs"/>
          <w:rtl/>
        </w:rPr>
        <w:t>تعزز تصميم وإتاحة أي نشاط تعليمي في المجال الإنساني.</w:t>
      </w:r>
      <w:r w:rsidR="003214B4">
        <w:rPr>
          <w:rFonts w:hint="cs"/>
          <w:rtl/>
        </w:rPr>
        <w:t xml:space="preserve"> وعلى مدى هذه الدورة، يدرك المشاركون (أو </w:t>
      </w:r>
      <w:r w:rsidR="00AE36CB">
        <w:rPr>
          <w:rFonts w:hint="cs"/>
          <w:rtl/>
        </w:rPr>
        <w:t>يتم تذكيرهم</w:t>
      </w:r>
      <w:r w:rsidR="003214B4">
        <w:rPr>
          <w:rFonts w:hint="cs"/>
          <w:rtl/>
        </w:rPr>
        <w:t>)</w:t>
      </w:r>
      <w:r w:rsidR="00AE36CB">
        <w:rPr>
          <w:rFonts w:hint="cs"/>
          <w:rtl/>
        </w:rPr>
        <w:t xml:space="preserve"> أن </w:t>
      </w:r>
      <w:r w:rsidR="00432423">
        <w:rPr>
          <w:rFonts w:hint="cs"/>
          <w:rtl/>
        </w:rPr>
        <w:t xml:space="preserve">تعليم الكبار ليس مجرد حرفة، بل هو فن وعلم يستند إلى </w:t>
      </w:r>
      <w:r w:rsidR="009373A6">
        <w:rPr>
          <w:rFonts w:hint="cs"/>
          <w:rtl/>
        </w:rPr>
        <w:t>قدر كبير من التفكير على الصعيدين الأكاديمي والعلمي.</w:t>
      </w:r>
    </w:p>
    <w:p w:rsidR="009373A6" w:rsidRDefault="009A0172" w:rsidP="00F30429">
      <w:pPr>
        <w:pStyle w:val="Titresprincipauxsansnum"/>
        <w:rPr>
          <w:rtl/>
        </w:rPr>
      </w:pPr>
      <w:r>
        <w:rPr>
          <w:rFonts w:hint="cs"/>
          <w:rtl/>
        </w:rPr>
        <w:t>وتُظهر التجربة المستخلصة</w:t>
      </w:r>
      <w:r w:rsidR="009373A6">
        <w:rPr>
          <w:rFonts w:hint="cs"/>
          <w:rtl/>
        </w:rPr>
        <w:t xml:space="preserve"> من دورات "اسفير" التدريبية</w:t>
      </w:r>
      <w:r>
        <w:rPr>
          <w:rFonts w:hint="cs"/>
          <w:rtl/>
        </w:rPr>
        <w:t xml:space="preserve"> السابقة أن نسبة 50 في المائة من المشاركين قد احتكوا في السابق بحجم كبير من نظرية تعليم الكبار. ولكن الأغلبية الساحقة من هذه النسبة لا تستخدم تلك المبادئ </w:t>
      </w:r>
      <w:r w:rsidR="003723EC">
        <w:rPr>
          <w:rFonts w:hint="cs"/>
          <w:rtl/>
        </w:rPr>
        <w:t>في تدريبها في المجال الإنساني، وتكاد لا تُحللها أبداً من منظور إنساني.</w:t>
      </w:r>
      <w:r w:rsidR="00F30429">
        <w:rPr>
          <w:rFonts w:hint="cs"/>
          <w:rtl/>
        </w:rPr>
        <w:t xml:space="preserve"> وتَعجَبُ نسبة 50 في المائة المتبقية من معرفتها بمدى استفاضة النظريات المتعلقة بالموضوع. وإذا كانت الدورة ناجحة، فهي </w:t>
      </w:r>
      <w:r w:rsidR="004706DB">
        <w:rPr>
          <w:rFonts w:hint="cs"/>
          <w:rtl/>
        </w:rPr>
        <w:t>تترك المشاركين مفعمين بالشغف إلى</w:t>
      </w:r>
      <w:r w:rsidR="0075787C">
        <w:rPr>
          <w:rFonts w:hint="cs"/>
          <w:rtl/>
        </w:rPr>
        <w:t xml:space="preserve"> زيادة استكشاف الموضوع بأنفسهم. وقد أظهرت التجربة أنه من الأفضل التركيز على </w:t>
      </w:r>
      <w:r w:rsidR="00E8106D">
        <w:rPr>
          <w:rFonts w:hint="cs"/>
          <w:rtl/>
        </w:rPr>
        <w:t>بضعة عناصر نظرية والتعمق في الإلمام بها، بدل تحليل مجموعة واسعة من المواضيع تحليلاً سطحياً.</w:t>
      </w:r>
    </w:p>
    <w:p w:rsidR="008677E6" w:rsidRPr="008677E6" w:rsidRDefault="008677E6" w:rsidP="00F30429">
      <w:pPr>
        <w:pStyle w:val="Titresprincipauxsansnum"/>
        <w:rPr>
          <w:bCs/>
          <w:iCs/>
          <w:sz w:val="32"/>
          <w:szCs w:val="32"/>
          <w:rtl/>
        </w:rPr>
      </w:pPr>
      <w:r w:rsidRPr="008677E6">
        <w:rPr>
          <w:rFonts w:hint="cs"/>
          <w:bCs/>
          <w:iCs/>
          <w:sz w:val="32"/>
          <w:szCs w:val="32"/>
          <w:rtl/>
        </w:rPr>
        <w:t>عينات من الأهداف التعليمية</w:t>
      </w:r>
    </w:p>
    <w:p w:rsidR="008677E6" w:rsidRDefault="008677E6" w:rsidP="00F30429">
      <w:pPr>
        <w:pStyle w:val="Titresprincipauxsansnum"/>
        <w:rPr>
          <w:rtl/>
        </w:rPr>
      </w:pPr>
      <w:r>
        <w:rPr>
          <w:rFonts w:hint="cs"/>
          <w:rtl/>
        </w:rPr>
        <w:t>تشمل بعض الأهداف التعليمية التي ثبتت جدواها في الماضي ما يلي.</w:t>
      </w:r>
    </w:p>
    <w:p w:rsidR="008677E6" w:rsidRDefault="008677E6" w:rsidP="006B4029">
      <w:pPr>
        <w:pStyle w:val="Titresprincipauxsansnum"/>
        <w:spacing w:after="0"/>
        <w:rPr>
          <w:rtl/>
        </w:rPr>
      </w:pPr>
      <w:r>
        <w:rPr>
          <w:rFonts w:hint="cs"/>
          <w:rtl/>
        </w:rPr>
        <w:t>عند نهاية الدورة، سيكون المشاركون قادرين على:</w:t>
      </w:r>
    </w:p>
    <w:p w:rsidR="008677E6" w:rsidRDefault="009E786E" w:rsidP="00213F44">
      <w:pPr>
        <w:pStyle w:val="Titresprincipauxsansnum"/>
        <w:numPr>
          <w:ilvl w:val="0"/>
          <w:numId w:val="8"/>
        </w:numPr>
        <w:spacing w:after="0"/>
      </w:pPr>
      <w:r>
        <w:rPr>
          <w:rFonts w:hint="cs"/>
          <w:rtl/>
        </w:rPr>
        <w:t>التحلي بالثقة في تفسير ثلاثة مبادئ لتعليم الكبار ودعم كل منها بمثال</w:t>
      </w:r>
    </w:p>
    <w:p w:rsidR="009E786E" w:rsidRDefault="009E786E" w:rsidP="00213F44">
      <w:pPr>
        <w:pStyle w:val="Titresprincipauxsansnum"/>
        <w:numPr>
          <w:ilvl w:val="0"/>
          <w:numId w:val="8"/>
        </w:numPr>
        <w:spacing w:after="0"/>
      </w:pPr>
      <w:r>
        <w:rPr>
          <w:rFonts w:hint="cs"/>
          <w:rtl/>
        </w:rPr>
        <w:t>الإشارة إلى وجهين رئيسيين من أوجه الاختلاف بين تعليم الكبار وتعليم غيرهم</w:t>
      </w:r>
    </w:p>
    <w:p w:rsidR="009E786E" w:rsidRDefault="009E786E" w:rsidP="00213F44">
      <w:pPr>
        <w:pStyle w:val="Titresprincipauxsansnum"/>
        <w:numPr>
          <w:ilvl w:val="0"/>
          <w:numId w:val="8"/>
        </w:numPr>
        <w:spacing w:after="0"/>
      </w:pPr>
      <w:r>
        <w:rPr>
          <w:rFonts w:hint="cs"/>
          <w:rtl/>
        </w:rPr>
        <w:t>التمييز بين التعلم التقليدي والتعلم السريع</w:t>
      </w:r>
    </w:p>
    <w:p w:rsidR="00D15185" w:rsidRDefault="00D15185" w:rsidP="00213F44">
      <w:pPr>
        <w:pStyle w:val="Titresprincipauxsansnum"/>
        <w:numPr>
          <w:ilvl w:val="0"/>
          <w:numId w:val="8"/>
        </w:numPr>
        <w:spacing w:after="0"/>
      </w:pPr>
      <w:r>
        <w:rPr>
          <w:rFonts w:hint="cs"/>
          <w:rtl/>
        </w:rPr>
        <w:t>وصف</w:t>
      </w:r>
      <w:r w:rsidR="009F2C95">
        <w:rPr>
          <w:rFonts w:hint="cs"/>
          <w:rtl/>
        </w:rPr>
        <w:t xml:space="preserve"> الدورة التعلمية التجريبية لـِ </w:t>
      </w:r>
      <w:proofErr w:type="spellStart"/>
      <w:r w:rsidR="009F2C95" w:rsidRPr="009F2C95">
        <w:rPr>
          <w:b w:val="0"/>
          <w:bCs/>
          <w:sz w:val="24"/>
          <w:szCs w:val="24"/>
        </w:rPr>
        <w:t>Kolb</w:t>
      </w:r>
      <w:proofErr w:type="spellEnd"/>
      <w:r>
        <w:rPr>
          <w:rFonts w:hint="cs"/>
          <w:rtl/>
        </w:rPr>
        <w:t>، ودعم الخطوات الأربع بمثال مستمد من الحياة اليومية</w:t>
      </w:r>
    </w:p>
    <w:p w:rsidR="00D15185" w:rsidRPr="006569B9" w:rsidRDefault="00D15185" w:rsidP="00213F44">
      <w:pPr>
        <w:pStyle w:val="Titresprincipauxsansnum"/>
        <w:numPr>
          <w:ilvl w:val="0"/>
          <w:numId w:val="8"/>
        </w:numPr>
        <w:spacing w:after="0"/>
      </w:pPr>
      <w:r>
        <w:rPr>
          <w:rFonts w:hint="cs"/>
          <w:rtl/>
        </w:rPr>
        <w:t>عرض أنواع الأفضليات التعلمية</w:t>
      </w:r>
      <w:r w:rsidR="006569B9">
        <w:rPr>
          <w:rFonts w:hint="cs"/>
          <w:rtl/>
        </w:rPr>
        <w:t xml:space="preserve"> التي ذكرها </w:t>
      </w:r>
      <w:proofErr w:type="spellStart"/>
      <w:r w:rsidR="006569B9" w:rsidRPr="006569B9">
        <w:rPr>
          <w:b w:val="0"/>
          <w:bCs/>
          <w:sz w:val="24"/>
          <w:szCs w:val="24"/>
        </w:rPr>
        <w:t>Honey</w:t>
      </w:r>
      <w:proofErr w:type="spellEnd"/>
      <w:r w:rsidR="006569B9">
        <w:rPr>
          <w:rFonts w:hint="cs"/>
          <w:rtl/>
        </w:rPr>
        <w:t xml:space="preserve"> و </w:t>
      </w:r>
      <w:proofErr w:type="spellStart"/>
      <w:r w:rsidR="006569B9" w:rsidRPr="006569B9">
        <w:rPr>
          <w:b w:val="0"/>
          <w:bCs/>
          <w:sz w:val="24"/>
          <w:szCs w:val="24"/>
        </w:rPr>
        <w:t>Mumford</w:t>
      </w:r>
      <w:proofErr w:type="spellEnd"/>
    </w:p>
    <w:p w:rsidR="006569B9" w:rsidRDefault="006569B9" w:rsidP="00213F44">
      <w:pPr>
        <w:pStyle w:val="Titresprincipauxsansnum"/>
        <w:numPr>
          <w:ilvl w:val="0"/>
          <w:numId w:val="8"/>
        </w:numPr>
        <w:spacing w:after="0"/>
      </w:pPr>
      <w:r w:rsidRPr="006569B9">
        <w:rPr>
          <w:rFonts w:hint="cs"/>
          <w:rtl/>
        </w:rPr>
        <w:t>تعليل</w:t>
      </w:r>
      <w:r>
        <w:rPr>
          <w:rFonts w:hint="cs"/>
          <w:rtl/>
        </w:rPr>
        <w:t xml:space="preserve"> قيمة التعلم التجريبي بوصفه نهجاً قوياً لبرامج التدريب في المجال الإنساني</w:t>
      </w:r>
    </w:p>
    <w:p w:rsidR="006569B9" w:rsidRDefault="006569B9" w:rsidP="00213F44">
      <w:pPr>
        <w:pStyle w:val="Titresprincipauxsansnum"/>
        <w:numPr>
          <w:ilvl w:val="0"/>
          <w:numId w:val="8"/>
        </w:numPr>
        <w:spacing w:after="0"/>
      </w:pPr>
      <w:r>
        <w:rPr>
          <w:rFonts w:hint="cs"/>
          <w:rtl/>
        </w:rPr>
        <w:t xml:space="preserve">تحديد خمسة عناصر </w:t>
      </w:r>
      <w:r w:rsidR="007425C5">
        <w:rPr>
          <w:rFonts w:hint="cs"/>
          <w:rtl/>
        </w:rPr>
        <w:t>تجعل البيئة التعليمية ملائمة للتعلم</w:t>
      </w:r>
    </w:p>
    <w:p w:rsidR="007425C5" w:rsidRDefault="007425C5" w:rsidP="00213F44">
      <w:pPr>
        <w:pStyle w:val="Titresprincipauxsansnum"/>
        <w:numPr>
          <w:ilvl w:val="0"/>
          <w:numId w:val="8"/>
        </w:numPr>
        <w:ind w:left="357" w:hanging="357"/>
      </w:pPr>
      <w:r>
        <w:rPr>
          <w:rFonts w:hint="cs"/>
          <w:rtl/>
        </w:rPr>
        <w:t>تفسير الكيفية التي يؤثر بها المُيسر/الموجّه في النشاط التعليمي.</w:t>
      </w:r>
    </w:p>
    <w:p w:rsidR="007425C5" w:rsidRDefault="007425C5" w:rsidP="007425C5">
      <w:pPr>
        <w:pStyle w:val="Titresprincipauxsansnum"/>
        <w:rPr>
          <w:rtl/>
        </w:rPr>
      </w:pPr>
      <w:r>
        <w:rPr>
          <w:rFonts w:hint="cs"/>
          <w:rtl/>
        </w:rPr>
        <w:t xml:space="preserve">ومن الواضح أن التطرق إلى جميع هذه </w:t>
      </w:r>
      <w:r w:rsidR="00006EEB">
        <w:rPr>
          <w:rFonts w:hint="cs"/>
          <w:rtl/>
        </w:rPr>
        <w:t>الأمور لا يمكن أن يتم في إطار دورة تدوم 90 دقيقة. وقد أظهرت التجربة أن دورة تدوم هذه المدة الزمنية تسمح بالتعمق في استكشاف أربع من هذه النقاط كحد أقصى، و</w:t>
      </w:r>
      <w:r w:rsidR="00514C07">
        <w:rPr>
          <w:rFonts w:hint="cs"/>
          <w:rtl/>
        </w:rPr>
        <w:t>مجرد ثلاث نقاط منها على وجه الأفضل.</w:t>
      </w:r>
      <w:r w:rsidR="000E4336">
        <w:rPr>
          <w:rFonts w:hint="cs"/>
          <w:rtl/>
        </w:rPr>
        <w:t xml:space="preserve"> ويفترض ذلك أنه سيتم اعتماد نهج من "التعلم التجريبي"</w:t>
      </w:r>
      <w:r w:rsidR="000E4336">
        <w:rPr>
          <w:rStyle w:val="FootnoteReference"/>
          <w:rtl/>
        </w:rPr>
        <w:footnoteReference w:id="5"/>
      </w:r>
      <w:r w:rsidR="000E4336">
        <w:rPr>
          <w:rFonts w:hint="cs"/>
          <w:rtl/>
        </w:rPr>
        <w:t xml:space="preserve"> عند تناول </w:t>
      </w:r>
      <w:r w:rsidR="00454BEB">
        <w:rPr>
          <w:rFonts w:hint="cs"/>
          <w:rtl/>
        </w:rPr>
        <w:t>الأهد</w:t>
      </w:r>
      <w:r w:rsidR="00756AE1">
        <w:rPr>
          <w:rFonts w:hint="cs"/>
          <w:rtl/>
        </w:rPr>
        <w:t>اف والمضمون بالنسبة للدورة. وضع</w:t>
      </w:r>
      <w:r w:rsidR="00454BEB">
        <w:rPr>
          <w:rFonts w:hint="cs"/>
          <w:rtl/>
        </w:rPr>
        <w:t xml:space="preserve">وا </w:t>
      </w:r>
      <w:r w:rsidR="00756AE1">
        <w:rPr>
          <w:rFonts w:hint="cs"/>
          <w:rtl/>
        </w:rPr>
        <w:t xml:space="preserve">في أذهانكم </w:t>
      </w:r>
      <w:r w:rsidR="00454BEB">
        <w:rPr>
          <w:rFonts w:hint="cs"/>
          <w:rtl/>
        </w:rPr>
        <w:t xml:space="preserve">أن </w:t>
      </w:r>
      <w:r w:rsidR="00756AE1">
        <w:rPr>
          <w:rFonts w:hint="cs"/>
          <w:rtl/>
        </w:rPr>
        <w:t xml:space="preserve">إدراج هذه الأطر سوف يُلزم المدرّبين بتصميم الدورات التدريبية وإتاحتها باستخدام تلك المبادئ والمفاهيم. وفيما يلي ترد بضعة أطر مفاهيمية إلى جانب أبرز المؤلفين </w:t>
      </w:r>
      <w:r w:rsidR="000261C9">
        <w:rPr>
          <w:rFonts w:hint="cs"/>
          <w:rtl/>
        </w:rPr>
        <w:t>المستند إليهم في الدورات التدريبية السابقة.</w:t>
      </w:r>
    </w:p>
    <w:p w:rsidR="000261C9" w:rsidRPr="006B4029" w:rsidRDefault="000261C9" w:rsidP="007425C5">
      <w:pPr>
        <w:pStyle w:val="Titresprincipauxsansnum"/>
        <w:rPr>
          <w:bCs/>
          <w:iCs/>
          <w:sz w:val="32"/>
          <w:szCs w:val="32"/>
          <w:rtl/>
        </w:rPr>
      </w:pPr>
      <w:r w:rsidRPr="006B4029">
        <w:rPr>
          <w:rFonts w:hint="cs"/>
          <w:bCs/>
          <w:iCs/>
          <w:sz w:val="32"/>
          <w:szCs w:val="32"/>
          <w:rtl/>
        </w:rPr>
        <w:t>تعليم الكبار</w:t>
      </w:r>
      <w:r w:rsidR="00C1151F" w:rsidRPr="006B4029">
        <w:rPr>
          <w:bCs/>
          <w:iCs/>
          <w:sz w:val="32"/>
          <w:szCs w:val="32"/>
          <w:vertAlign w:val="superscript"/>
          <w:rtl/>
        </w:rPr>
        <w:footnoteReference w:id="6"/>
      </w:r>
    </w:p>
    <w:p w:rsidR="000261C9" w:rsidRDefault="006B4029" w:rsidP="008A30C4">
      <w:pPr>
        <w:pStyle w:val="Titresprincipauxsansnum"/>
        <w:rPr>
          <w:rtl/>
        </w:rPr>
      </w:pPr>
      <w:r>
        <w:rPr>
          <w:rFonts w:hint="cs"/>
          <w:rtl/>
        </w:rPr>
        <w:t>لقد استُخدم هذا المفهوم في دو</w:t>
      </w:r>
      <w:r w:rsidR="00657910">
        <w:rPr>
          <w:rFonts w:hint="cs"/>
          <w:rtl/>
        </w:rPr>
        <w:t>رات "اسفير" التدريبية السابقة داخل</w:t>
      </w:r>
      <w:r>
        <w:rPr>
          <w:rFonts w:hint="cs"/>
          <w:rtl/>
        </w:rPr>
        <w:t xml:space="preserve"> الإطار النظري الذي وضعه </w:t>
      </w:r>
      <w:r w:rsidRPr="006B4029">
        <w:rPr>
          <w:b w:val="0"/>
          <w:bCs/>
          <w:sz w:val="24"/>
          <w:szCs w:val="24"/>
        </w:rPr>
        <w:t xml:space="preserve">Malcolm </w:t>
      </w:r>
      <w:proofErr w:type="spellStart"/>
      <w:r w:rsidRPr="006B4029">
        <w:rPr>
          <w:b w:val="0"/>
          <w:bCs/>
          <w:sz w:val="24"/>
          <w:szCs w:val="24"/>
        </w:rPr>
        <w:t>Knowles</w:t>
      </w:r>
      <w:proofErr w:type="spellEnd"/>
      <w:r>
        <w:rPr>
          <w:rFonts w:hint="cs"/>
          <w:b w:val="0"/>
          <w:bCs/>
          <w:sz w:val="24"/>
          <w:szCs w:val="24"/>
          <w:rtl/>
        </w:rPr>
        <w:t xml:space="preserve">. </w:t>
      </w:r>
      <w:r w:rsidR="00657910" w:rsidRPr="00657910">
        <w:rPr>
          <w:rFonts w:hint="cs"/>
          <w:rtl/>
        </w:rPr>
        <w:t>ولعله</w:t>
      </w:r>
      <w:r w:rsidR="008A30C4">
        <w:rPr>
          <w:rFonts w:hint="cs"/>
          <w:rtl/>
        </w:rPr>
        <w:t xml:space="preserve"> إطار ملائم للتعلم في المجال الإنساني بصفة عامة ولتدريب "اسفير" بصفة خاصة</w:t>
      </w:r>
      <w:r w:rsidR="00F3712B">
        <w:rPr>
          <w:rFonts w:hint="cs"/>
          <w:rtl/>
        </w:rPr>
        <w:t>،</w:t>
      </w:r>
      <w:r w:rsidR="008A30C4">
        <w:rPr>
          <w:rFonts w:hint="cs"/>
          <w:rtl/>
        </w:rPr>
        <w:t xml:space="preserve"> بفضل نهجه الإنساني (المتأثر بنهج </w:t>
      </w:r>
      <w:r w:rsidR="008A30C4" w:rsidRPr="008A30C4">
        <w:rPr>
          <w:b w:val="0"/>
          <w:bCs/>
          <w:sz w:val="24"/>
          <w:szCs w:val="24"/>
        </w:rPr>
        <w:t>Carl Rogers</w:t>
      </w:r>
      <w:r w:rsidR="008A30C4">
        <w:rPr>
          <w:rFonts w:hint="cs"/>
          <w:b w:val="0"/>
          <w:bCs/>
          <w:sz w:val="24"/>
          <w:szCs w:val="24"/>
          <w:rtl/>
        </w:rPr>
        <w:t xml:space="preserve"> </w:t>
      </w:r>
      <w:r w:rsidR="008A30C4" w:rsidRPr="008A30C4">
        <w:rPr>
          <w:rFonts w:hint="cs"/>
          <w:rtl/>
        </w:rPr>
        <w:t>إزاء التيسير</w:t>
      </w:r>
      <w:r w:rsidR="008A30C4">
        <w:rPr>
          <w:rFonts w:hint="cs"/>
          <w:rtl/>
        </w:rPr>
        <w:t>)، وانشغاله بالتمكين و</w:t>
      </w:r>
      <w:r w:rsidR="00F3712B">
        <w:rPr>
          <w:rFonts w:hint="cs"/>
          <w:rtl/>
        </w:rPr>
        <w:t>التعليم غير الرسمي وتركيزه على المسؤولية، إلى جانب التوجيه الذاتي للمتعلم. وتشمل بعض العناصر المتعلقة بتعليم الكبار التي ثبت نجاحها ولقيت الترحيب في الدورات التدريبية السابقة ما يلي:</w:t>
      </w:r>
    </w:p>
    <w:p w:rsidR="00F3712B" w:rsidRDefault="00F3712B" w:rsidP="00213F44">
      <w:pPr>
        <w:pStyle w:val="Titresprincipauxsansnum"/>
        <w:numPr>
          <w:ilvl w:val="0"/>
          <w:numId w:val="9"/>
        </w:numPr>
        <w:spacing w:after="0"/>
        <w:ind w:left="357" w:hanging="357"/>
      </w:pPr>
      <w:r>
        <w:rPr>
          <w:rFonts w:hint="cs"/>
          <w:rtl/>
        </w:rPr>
        <w:t>تعريف تعليم الكبار وبيان الفرق بينه وبين البيداغوجية</w:t>
      </w:r>
    </w:p>
    <w:p w:rsidR="00F3712B" w:rsidRDefault="00F3712B" w:rsidP="00213F44">
      <w:pPr>
        <w:pStyle w:val="Titresprincipauxsansnum"/>
        <w:numPr>
          <w:ilvl w:val="0"/>
          <w:numId w:val="9"/>
        </w:numPr>
        <w:spacing w:after="0"/>
        <w:ind w:left="357" w:hanging="357"/>
      </w:pPr>
      <w:r>
        <w:rPr>
          <w:rFonts w:hint="cs"/>
          <w:rtl/>
        </w:rPr>
        <w:t>معنى "التوجيه الذاتي" و"تحمل المسؤولية" في السياق التعليمي، وكيفية ارتباطهما</w:t>
      </w:r>
      <w:r w:rsidR="00FC376A">
        <w:rPr>
          <w:rFonts w:hint="cs"/>
          <w:rtl/>
        </w:rPr>
        <w:t xml:space="preserve"> بمبادئ الميثاق الإنساني</w:t>
      </w:r>
    </w:p>
    <w:p w:rsidR="00FC376A" w:rsidRDefault="00FC376A" w:rsidP="00213F44">
      <w:pPr>
        <w:pStyle w:val="Titresprincipauxsansnum"/>
        <w:numPr>
          <w:ilvl w:val="0"/>
          <w:numId w:val="9"/>
        </w:numPr>
        <w:spacing w:after="0"/>
        <w:ind w:left="357" w:hanging="357"/>
      </w:pPr>
      <w:r>
        <w:rPr>
          <w:rFonts w:hint="cs"/>
          <w:rtl/>
        </w:rPr>
        <w:t>تحليل بعض المبادئ الأساسية: فعلى سبيل المثال، يحتاج الكبار إلى معرفة "</w:t>
      </w:r>
      <w:r w:rsidR="001B12E8">
        <w:rPr>
          <w:rFonts w:hint="cs"/>
          <w:rtl/>
        </w:rPr>
        <w:t>السبب"؛ ويحتاجون إلى التعلم من خلال التجربة؛ ويتعلمون على نحو أفضل متى قاربوا التعلم باعتباره نشاطاً ينطوي على حل المشاكل؛</w:t>
      </w:r>
      <w:r w:rsidR="00115CF0">
        <w:rPr>
          <w:rFonts w:hint="cs"/>
          <w:rtl/>
        </w:rPr>
        <w:t xml:space="preserve"> ويجب أن يكون للتعلم قيمة فورية بالنسبة للمتعلم</w:t>
      </w:r>
    </w:p>
    <w:p w:rsidR="00115CF0" w:rsidRDefault="00115CF0" w:rsidP="00213F44">
      <w:pPr>
        <w:pStyle w:val="Titresprincipauxsansnum"/>
        <w:numPr>
          <w:ilvl w:val="0"/>
          <w:numId w:val="9"/>
        </w:numPr>
        <w:ind w:left="357" w:hanging="357"/>
      </w:pPr>
      <w:r>
        <w:rPr>
          <w:rFonts w:hint="cs"/>
          <w:rtl/>
        </w:rPr>
        <w:t>تقنيات تعليم الكبار.</w:t>
      </w:r>
    </w:p>
    <w:p w:rsidR="00115CF0" w:rsidRDefault="00115CF0" w:rsidP="007F582C">
      <w:pPr>
        <w:pStyle w:val="Titresprincipauxsansnum"/>
        <w:rPr>
          <w:i/>
          <w:color w:val="000000"/>
          <w:sz w:val="28"/>
          <w:rtl/>
        </w:rPr>
      </w:pPr>
      <w:r>
        <w:rPr>
          <w:rFonts w:hint="cs"/>
          <w:rtl/>
        </w:rPr>
        <w:t>تَردُ خلاصة نظرية</w:t>
      </w:r>
      <w:r>
        <w:rPr>
          <w:rFonts w:ascii="Times New Roman" w:hAnsi="Times New Roman" w:hint="cs"/>
          <w:b w:val="0"/>
          <w:sz w:val="24"/>
          <w:rtl/>
        </w:rPr>
        <w:t xml:space="preserve"> </w:t>
      </w:r>
      <w:proofErr w:type="spellStart"/>
      <w:r>
        <w:rPr>
          <w:rFonts w:ascii="Times New Roman" w:hAnsi="Times New Roman"/>
          <w:b w:val="0"/>
          <w:sz w:val="24"/>
        </w:rPr>
        <w:t>Knowles</w:t>
      </w:r>
      <w:proofErr w:type="spellEnd"/>
      <w:r>
        <w:rPr>
          <w:rFonts w:ascii="Times New Roman" w:hAnsi="Times New Roman" w:hint="cs"/>
          <w:b w:val="0"/>
          <w:sz w:val="24"/>
          <w:rtl/>
        </w:rPr>
        <w:t xml:space="preserve"> </w:t>
      </w:r>
      <w:r w:rsidR="005A2C47">
        <w:rPr>
          <w:rFonts w:ascii="Times New Roman" w:hAnsi="Times New Roman" w:hint="cs"/>
          <w:b w:val="0"/>
          <w:sz w:val="24"/>
          <w:rtl/>
        </w:rPr>
        <w:t xml:space="preserve">في كتابه الصادر عام 1950 تحت </w:t>
      </w:r>
      <w:r>
        <w:rPr>
          <w:rFonts w:ascii="Times New Roman" w:hAnsi="Times New Roman" w:hint="cs"/>
          <w:b w:val="0"/>
          <w:sz w:val="24"/>
          <w:rtl/>
        </w:rPr>
        <w:t>عنو</w:t>
      </w:r>
      <w:r w:rsidR="005A2C47">
        <w:rPr>
          <w:rFonts w:ascii="Times New Roman" w:hAnsi="Times New Roman" w:hint="cs"/>
          <w:b w:val="0"/>
          <w:sz w:val="24"/>
          <w:rtl/>
        </w:rPr>
        <w:t>ا</w:t>
      </w:r>
      <w:r>
        <w:rPr>
          <w:rFonts w:ascii="Times New Roman" w:hAnsi="Times New Roman" w:hint="cs"/>
          <w:b w:val="0"/>
          <w:sz w:val="24"/>
          <w:rtl/>
        </w:rPr>
        <w:t xml:space="preserve">ن </w:t>
      </w:r>
      <w:r w:rsidR="007F582C" w:rsidRPr="007F582C">
        <w:rPr>
          <w:b w:val="0"/>
          <w:bCs/>
          <w:color w:val="000000"/>
          <w:sz w:val="24"/>
          <w:szCs w:val="24"/>
        </w:rPr>
        <w:t>“</w:t>
      </w:r>
      <w:r w:rsidR="007F582C" w:rsidRPr="007F582C">
        <w:rPr>
          <w:b w:val="0"/>
          <w:bCs/>
          <w:i/>
          <w:color w:val="000000"/>
          <w:sz w:val="24"/>
          <w:szCs w:val="24"/>
        </w:rPr>
        <w:t xml:space="preserve">Informal </w:t>
      </w:r>
      <w:proofErr w:type="spellStart"/>
      <w:r w:rsidR="007F582C" w:rsidRPr="007F582C">
        <w:rPr>
          <w:b w:val="0"/>
          <w:bCs/>
          <w:i/>
          <w:color w:val="000000"/>
          <w:sz w:val="24"/>
          <w:szCs w:val="24"/>
        </w:rPr>
        <w:t>Adult</w:t>
      </w:r>
      <w:proofErr w:type="spellEnd"/>
      <w:r w:rsidR="007F582C" w:rsidRPr="007F582C">
        <w:rPr>
          <w:b w:val="0"/>
          <w:bCs/>
          <w:i/>
          <w:color w:val="000000"/>
          <w:sz w:val="24"/>
          <w:szCs w:val="24"/>
        </w:rPr>
        <w:t xml:space="preserve"> Education”</w:t>
      </w:r>
      <w:r w:rsidR="005A2C47">
        <w:rPr>
          <w:rFonts w:hint="cs"/>
          <w:b w:val="0"/>
          <w:bCs/>
          <w:i/>
          <w:color w:val="000000"/>
          <w:sz w:val="24"/>
          <w:szCs w:val="24"/>
          <w:rtl/>
        </w:rPr>
        <w:t xml:space="preserve"> </w:t>
      </w:r>
      <w:r w:rsidR="005A2C47" w:rsidRPr="007F582C">
        <w:rPr>
          <w:rFonts w:hint="cs"/>
          <w:i/>
          <w:color w:val="000000"/>
          <w:sz w:val="28"/>
          <w:rtl/>
        </w:rPr>
        <w:t>(</w:t>
      </w:r>
      <w:r w:rsidR="005A2C47" w:rsidRPr="005A2C47">
        <w:rPr>
          <w:rFonts w:hint="cs"/>
          <w:iCs/>
          <w:color w:val="000000"/>
          <w:sz w:val="28"/>
          <w:rtl/>
        </w:rPr>
        <w:t>"التعليم غير الرسمي للكبار"</w:t>
      </w:r>
      <w:r w:rsidR="005A2C47" w:rsidRPr="007F582C">
        <w:rPr>
          <w:rFonts w:hint="cs"/>
          <w:i/>
          <w:color w:val="000000"/>
          <w:sz w:val="28"/>
          <w:rtl/>
        </w:rPr>
        <w:t>)</w:t>
      </w:r>
      <w:r w:rsidR="007F582C" w:rsidRPr="007F582C">
        <w:rPr>
          <w:rFonts w:hint="cs"/>
          <w:sz w:val="28"/>
          <w:rtl/>
        </w:rPr>
        <w:t xml:space="preserve">، </w:t>
      </w:r>
      <w:r w:rsidR="007F582C" w:rsidRPr="007F582C">
        <w:rPr>
          <w:rFonts w:hint="cs"/>
          <w:i/>
          <w:color w:val="000000"/>
          <w:sz w:val="28"/>
          <w:rtl/>
        </w:rPr>
        <w:t xml:space="preserve">ويمكن </w:t>
      </w:r>
      <w:r w:rsidR="007F582C">
        <w:rPr>
          <w:rFonts w:hint="cs"/>
          <w:i/>
          <w:color w:val="000000"/>
          <w:sz w:val="28"/>
          <w:rtl/>
        </w:rPr>
        <w:t xml:space="preserve">استكمال قراءته بالاطلاع على كتابه الصادر عام 1970 (المعاد طبعه في عام 1980) والذي يحمل عنوان: </w:t>
      </w:r>
      <w:r w:rsidR="007F582C" w:rsidRPr="007F582C">
        <w:rPr>
          <w:b w:val="0"/>
          <w:bCs/>
          <w:i/>
          <w:color w:val="000000"/>
          <w:sz w:val="24"/>
          <w:szCs w:val="24"/>
        </w:rPr>
        <w:t xml:space="preserve">“The Modern Practice of </w:t>
      </w:r>
      <w:proofErr w:type="spellStart"/>
      <w:r w:rsidR="007F582C" w:rsidRPr="007F582C">
        <w:rPr>
          <w:b w:val="0"/>
          <w:bCs/>
          <w:i/>
          <w:color w:val="000000"/>
          <w:sz w:val="24"/>
          <w:szCs w:val="24"/>
        </w:rPr>
        <w:t>Adult</w:t>
      </w:r>
      <w:proofErr w:type="spellEnd"/>
      <w:r w:rsidR="007F582C" w:rsidRPr="007F582C">
        <w:rPr>
          <w:b w:val="0"/>
          <w:bCs/>
          <w:i/>
          <w:color w:val="000000"/>
          <w:sz w:val="24"/>
          <w:szCs w:val="24"/>
        </w:rPr>
        <w:t xml:space="preserve"> Education”</w:t>
      </w:r>
      <w:r w:rsidR="007F582C">
        <w:rPr>
          <w:rFonts w:hint="cs"/>
          <w:b w:val="0"/>
          <w:bCs/>
          <w:i/>
          <w:color w:val="000000"/>
          <w:sz w:val="24"/>
          <w:szCs w:val="24"/>
          <w:rtl/>
        </w:rPr>
        <w:t xml:space="preserve"> </w:t>
      </w:r>
      <w:r w:rsidR="007F582C" w:rsidRPr="007F582C">
        <w:rPr>
          <w:rFonts w:hint="cs"/>
          <w:i/>
          <w:color w:val="000000"/>
          <w:sz w:val="28"/>
          <w:rtl/>
        </w:rPr>
        <w:t>(</w:t>
      </w:r>
      <w:r w:rsidR="007F582C" w:rsidRPr="005A2C47">
        <w:rPr>
          <w:rFonts w:hint="cs"/>
          <w:iCs/>
          <w:color w:val="000000"/>
          <w:sz w:val="28"/>
          <w:rtl/>
        </w:rPr>
        <w:t>"الممارسة العصرية</w:t>
      </w:r>
      <w:r w:rsidR="005A2C47" w:rsidRPr="005A2C47">
        <w:rPr>
          <w:rFonts w:hint="cs"/>
          <w:iCs/>
          <w:color w:val="000000"/>
          <w:sz w:val="28"/>
          <w:rtl/>
        </w:rPr>
        <w:t xml:space="preserve"> لتعليم الكبار</w:t>
      </w:r>
      <w:r w:rsidR="007F582C" w:rsidRPr="005A2C47">
        <w:rPr>
          <w:rFonts w:hint="cs"/>
          <w:iCs/>
          <w:color w:val="000000"/>
          <w:sz w:val="28"/>
          <w:rtl/>
        </w:rPr>
        <w:t>"</w:t>
      </w:r>
      <w:r w:rsidR="007F582C" w:rsidRPr="007F582C">
        <w:rPr>
          <w:rFonts w:hint="cs"/>
          <w:i/>
          <w:color w:val="000000"/>
          <w:sz w:val="28"/>
          <w:rtl/>
        </w:rPr>
        <w:t>)</w:t>
      </w:r>
      <w:r w:rsidR="005A2C47" w:rsidRPr="005A2C47">
        <w:rPr>
          <w:rFonts w:hint="cs"/>
          <w:i/>
          <w:color w:val="000000"/>
          <w:sz w:val="28"/>
          <w:rtl/>
        </w:rPr>
        <w:t>.</w:t>
      </w:r>
      <w:r w:rsidR="005A2C47">
        <w:rPr>
          <w:rFonts w:hint="cs"/>
          <w:b w:val="0"/>
          <w:bCs/>
          <w:i/>
          <w:color w:val="000000"/>
          <w:sz w:val="24"/>
          <w:szCs w:val="24"/>
          <w:rtl/>
        </w:rPr>
        <w:t xml:space="preserve"> </w:t>
      </w:r>
      <w:r w:rsidR="00FA26EC" w:rsidRPr="00FA26EC">
        <w:rPr>
          <w:b w:val="0"/>
          <w:bCs/>
          <w:i/>
          <w:color w:val="000000"/>
          <w:sz w:val="24"/>
          <w:szCs w:val="24"/>
        </w:rPr>
        <w:t>“</w:t>
      </w:r>
      <w:proofErr w:type="spellStart"/>
      <w:r w:rsidR="00FA26EC" w:rsidRPr="00FA26EC">
        <w:rPr>
          <w:b w:val="0"/>
          <w:bCs/>
          <w:i/>
          <w:color w:val="000000"/>
          <w:sz w:val="24"/>
          <w:szCs w:val="24"/>
        </w:rPr>
        <w:t>Andragogy</w:t>
      </w:r>
      <w:proofErr w:type="spellEnd"/>
      <w:r w:rsidR="00FA26EC" w:rsidRPr="00FA26EC">
        <w:rPr>
          <w:b w:val="0"/>
          <w:bCs/>
          <w:i/>
          <w:color w:val="000000"/>
          <w:sz w:val="24"/>
          <w:szCs w:val="24"/>
        </w:rPr>
        <w:t xml:space="preserve"> versus </w:t>
      </w:r>
      <w:proofErr w:type="spellStart"/>
      <w:r w:rsidR="00FA26EC" w:rsidRPr="00FA26EC">
        <w:rPr>
          <w:b w:val="0"/>
          <w:bCs/>
          <w:i/>
          <w:color w:val="000000"/>
          <w:sz w:val="24"/>
          <w:szCs w:val="24"/>
        </w:rPr>
        <w:t>Pedagogy</w:t>
      </w:r>
      <w:proofErr w:type="spellEnd"/>
      <w:r w:rsidR="00FA26EC" w:rsidRPr="00FA26EC">
        <w:rPr>
          <w:b w:val="0"/>
          <w:bCs/>
          <w:i/>
          <w:color w:val="000000"/>
          <w:sz w:val="24"/>
          <w:szCs w:val="24"/>
        </w:rPr>
        <w:t>”</w:t>
      </w:r>
      <w:r w:rsidR="00487A67" w:rsidRPr="00487A67">
        <w:rPr>
          <w:rFonts w:hint="cs"/>
          <w:i/>
          <w:color w:val="000000"/>
          <w:sz w:val="28"/>
          <w:rtl/>
        </w:rPr>
        <w:t xml:space="preserve"> (</w:t>
      </w:r>
      <w:r w:rsidR="00487A67" w:rsidRPr="00487A67">
        <w:rPr>
          <w:rFonts w:hint="cs"/>
          <w:iCs/>
          <w:color w:val="000000"/>
          <w:sz w:val="28"/>
          <w:rtl/>
        </w:rPr>
        <w:t>"تعليم الكبار مقابل البيداغوجية"</w:t>
      </w:r>
      <w:r w:rsidR="00487A67" w:rsidRPr="00487A67">
        <w:rPr>
          <w:rFonts w:hint="cs"/>
          <w:i/>
          <w:color w:val="000000"/>
          <w:sz w:val="28"/>
          <w:rtl/>
        </w:rPr>
        <w:t>)</w:t>
      </w:r>
      <w:r w:rsidR="00487A67">
        <w:rPr>
          <w:rFonts w:hint="cs"/>
          <w:b w:val="0"/>
          <w:bCs/>
          <w:i/>
          <w:color w:val="000000"/>
          <w:sz w:val="24"/>
          <w:szCs w:val="24"/>
          <w:rtl/>
        </w:rPr>
        <w:t xml:space="preserve"> </w:t>
      </w:r>
      <w:r w:rsidR="00487A67" w:rsidRPr="00487A67">
        <w:rPr>
          <w:rFonts w:hint="cs"/>
          <w:i/>
          <w:color w:val="000000"/>
          <w:sz w:val="28"/>
          <w:rtl/>
        </w:rPr>
        <w:t>من نشر</w:t>
      </w:r>
      <w:r w:rsidR="00487A67">
        <w:rPr>
          <w:rFonts w:hint="cs"/>
          <w:b w:val="0"/>
          <w:bCs/>
          <w:i/>
          <w:color w:val="000000"/>
          <w:sz w:val="24"/>
          <w:szCs w:val="24"/>
          <w:rtl/>
        </w:rPr>
        <w:t xml:space="preserve"> </w:t>
      </w:r>
      <w:proofErr w:type="spellStart"/>
      <w:r w:rsidR="00487A67" w:rsidRPr="00487A67">
        <w:rPr>
          <w:b w:val="0"/>
          <w:bCs/>
          <w:iCs/>
          <w:color w:val="000000"/>
          <w:sz w:val="24"/>
          <w:szCs w:val="24"/>
        </w:rPr>
        <w:t>Prentice</w:t>
      </w:r>
      <w:proofErr w:type="spellEnd"/>
      <w:r w:rsidR="00487A67" w:rsidRPr="00487A67">
        <w:rPr>
          <w:b w:val="0"/>
          <w:bCs/>
          <w:iCs/>
          <w:color w:val="000000"/>
          <w:sz w:val="24"/>
          <w:szCs w:val="24"/>
        </w:rPr>
        <w:t xml:space="preserve"> Hall</w:t>
      </w:r>
      <w:r w:rsidR="00487A67" w:rsidRPr="00487A67">
        <w:rPr>
          <w:rFonts w:hint="cs"/>
          <w:b w:val="0"/>
          <w:bCs/>
          <w:iCs/>
          <w:color w:val="000000"/>
          <w:sz w:val="24"/>
          <w:szCs w:val="24"/>
          <w:rtl/>
        </w:rPr>
        <w:t xml:space="preserve"> </w:t>
      </w:r>
      <w:r w:rsidR="00487A67" w:rsidRPr="00487A67">
        <w:rPr>
          <w:rFonts w:hint="cs"/>
          <w:i/>
          <w:color w:val="000000"/>
          <w:sz w:val="28"/>
          <w:rtl/>
        </w:rPr>
        <w:t>و</w:t>
      </w:r>
      <w:r w:rsidR="00487A67">
        <w:rPr>
          <w:rFonts w:hint="cs"/>
          <w:b w:val="0"/>
          <w:bCs/>
          <w:i/>
          <w:color w:val="000000"/>
          <w:sz w:val="24"/>
          <w:szCs w:val="24"/>
          <w:rtl/>
        </w:rPr>
        <w:t xml:space="preserve"> </w:t>
      </w:r>
      <w:r w:rsidR="00487A67" w:rsidRPr="00487A67">
        <w:rPr>
          <w:b w:val="0"/>
          <w:bCs/>
          <w:iCs/>
          <w:color w:val="000000"/>
          <w:sz w:val="24"/>
          <w:szCs w:val="24"/>
        </w:rPr>
        <w:t xml:space="preserve">Cambridge </w:t>
      </w:r>
      <w:proofErr w:type="spellStart"/>
      <w:r w:rsidR="00487A67" w:rsidRPr="005B327A">
        <w:rPr>
          <w:b w:val="0"/>
          <w:bCs/>
          <w:iCs/>
          <w:color w:val="000000"/>
          <w:sz w:val="24"/>
          <w:szCs w:val="24"/>
        </w:rPr>
        <w:t>Univ</w:t>
      </w:r>
      <w:r w:rsidR="00487A67" w:rsidRPr="00487A67">
        <w:rPr>
          <w:b w:val="0"/>
          <w:bCs/>
          <w:iCs/>
          <w:color w:val="000000"/>
          <w:sz w:val="24"/>
          <w:szCs w:val="24"/>
        </w:rPr>
        <w:t>ersity</w:t>
      </w:r>
      <w:proofErr w:type="spellEnd"/>
      <w:r w:rsidR="00487A67" w:rsidRPr="00487A67">
        <w:rPr>
          <w:b w:val="0"/>
          <w:bCs/>
          <w:iCs/>
          <w:color w:val="000000"/>
          <w:sz w:val="24"/>
          <w:szCs w:val="24"/>
        </w:rPr>
        <w:t xml:space="preserve"> </w:t>
      </w:r>
      <w:proofErr w:type="spellStart"/>
      <w:r w:rsidR="00487A67" w:rsidRPr="00487A67">
        <w:rPr>
          <w:b w:val="0"/>
          <w:bCs/>
          <w:iCs/>
          <w:color w:val="000000"/>
          <w:sz w:val="24"/>
          <w:szCs w:val="24"/>
        </w:rPr>
        <w:t>Press</w:t>
      </w:r>
      <w:proofErr w:type="spellEnd"/>
      <w:r w:rsidR="006C248D">
        <w:rPr>
          <w:rFonts w:hint="cs"/>
          <w:b w:val="0"/>
          <w:bCs/>
          <w:i/>
          <w:color w:val="000000"/>
          <w:sz w:val="24"/>
          <w:szCs w:val="24"/>
          <w:rtl/>
        </w:rPr>
        <w:t xml:space="preserve">. </w:t>
      </w:r>
      <w:r w:rsidR="006C248D" w:rsidRPr="006C248D">
        <w:rPr>
          <w:rFonts w:hint="cs"/>
          <w:i/>
          <w:color w:val="000000"/>
          <w:sz w:val="28"/>
          <w:rtl/>
        </w:rPr>
        <w:t>وفيما يلي بعض</w:t>
      </w:r>
      <w:r w:rsidR="001F41F6">
        <w:rPr>
          <w:rFonts w:hint="cs"/>
          <w:i/>
          <w:color w:val="000000"/>
          <w:sz w:val="28"/>
          <w:rtl/>
        </w:rPr>
        <w:t xml:space="preserve"> مواقع الإنترنت</w:t>
      </w:r>
      <w:r w:rsidR="00487A67" w:rsidRPr="006C248D">
        <w:rPr>
          <w:rFonts w:hint="cs"/>
          <w:i/>
          <w:color w:val="000000"/>
          <w:sz w:val="28"/>
          <w:rtl/>
        </w:rPr>
        <w:t xml:space="preserve"> المفيدة</w:t>
      </w:r>
      <w:r w:rsidR="006C248D" w:rsidRPr="006C248D">
        <w:rPr>
          <w:rFonts w:hint="cs"/>
          <w:i/>
          <w:color w:val="000000"/>
          <w:sz w:val="28"/>
          <w:rtl/>
        </w:rPr>
        <w:t xml:space="preserve"> بشأن تعليم الكبار:</w:t>
      </w:r>
    </w:p>
    <w:p w:rsidR="005B327A" w:rsidRDefault="00A63026" w:rsidP="00821FF5">
      <w:pPr>
        <w:pStyle w:val="Titresprincipauxsansnum"/>
        <w:spacing w:after="0"/>
        <w:rPr>
          <w:i/>
          <w:color w:val="000000"/>
          <w:sz w:val="28"/>
          <w:rtl/>
        </w:rPr>
      </w:pPr>
      <w:hyperlink r:id="rId9" w:history="1">
        <w:r w:rsidR="005B327A" w:rsidRPr="005B327A">
          <w:rPr>
            <w:bCs/>
            <w:sz w:val="24"/>
            <w:szCs w:val="24"/>
          </w:rPr>
          <w:t>www.andragogy.net</w:t>
        </w:r>
      </w:hyperlink>
      <w:r w:rsidR="005B327A">
        <w:rPr>
          <w:rFonts w:hint="cs"/>
          <w:color w:val="008000"/>
          <w:rtl/>
        </w:rPr>
        <w:t xml:space="preserve"> </w:t>
      </w:r>
      <w:r w:rsidR="005B327A">
        <w:rPr>
          <w:rFonts w:hint="cs"/>
          <w:i/>
          <w:color w:val="000000"/>
          <w:sz w:val="28"/>
          <w:rtl/>
        </w:rPr>
        <w:t>يبحث هذا الموقع في أصل المصطلح</w:t>
      </w:r>
    </w:p>
    <w:p w:rsidR="00896B45" w:rsidRDefault="00A63026" w:rsidP="00821FF5">
      <w:pPr>
        <w:pStyle w:val="Titresprincipauxsansnum"/>
        <w:spacing w:after="0"/>
        <w:rPr>
          <w:i/>
          <w:color w:val="000000"/>
          <w:sz w:val="28"/>
          <w:rtl/>
        </w:rPr>
      </w:pPr>
      <w:hyperlink r:id="rId10" w:history="1">
        <w:r w:rsidR="00896B45" w:rsidRPr="00896B45">
          <w:rPr>
            <w:bCs/>
            <w:sz w:val="24"/>
            <w:szCs w:val="24"/>
          </w:rPr>
          <w:t>http://www.nl.edu/academics/cas/ace/resources/malcolmknowles.cfm</w:t>
        </w:r>
      </w:hyperlink>
      <w:r w:rsidR="00896B45">
        <w:rPr>
          <w:rFonts w:hint="cs"/>
          <w:i/>
          <w:color w:val="000000"/>
          <w:sz w:val="28"/>
          <w:rtl/>
        </w:rPr>
        <w:t xml:space="preserve"> يعرض هذا الموقع سيرة </w:t>
      </w:r>
      <w:proofErr w:type="spellStart"/>
      <w:r w:rsidR="00896B45" w:rsidRPr="00896B45">
        <w:rPr>
          <w:b w:val="0"/>
          <w:bCs/>
          <w:iCs/>
          <w:color w:val="000000"/>
          <w:sz w:val="24"/>
          <w:szCs w:val="24"/>
        </w:rPr>
        <w:t>Knowles</w:t>
      </w:r>
      <w:proofErr w:type="spellEnd"/>
      <w:r w:rsidR="00896B45" w:rsidRPr="00896B45">
        <w:rPr>
          <w:rFonts w:hint="cs"/>
          <w:i/>
          <w:color w:val="000000"/>
          <w:sz w:val="28"/>
          <w:rtl/>
        </w:rPr>
        <w:t xml:space="preserve"> الذاتية</w:t>
      </w:r>
      <w:r w:rsidR="00896B45">
        <w:rPr>
          <w:rFonts w:hint="cs"/>
          <w:i/>
          <w:color w:val="000000"/>
          <w:sz w:val="28"/>
          <w:rtl/>
        </w:rPr>
        <w:t xml:space="preserve"> ويفسر بعض المبادئ الأساسية لتعليم الكبار وتقنياته. وينظر من منظور متوازن </w:t>
      </w:r>
      <w:r w:rsidR="00347784">
        <w:rPr>
          <w:rFonts w:hint="cs"/>
          <w:i/>
          <w:color w:val="000000"/>
          <w:sz w:val="28"/>
          <w:rtl/>
        </w:rPr>
        <w:t xml:space="preserve">يشمل نقد </w:t>
      </w:r>
      <w:proofErr w:type="spellStart"/>
      <w:r w:rsidR="00347784" w:rsidRPr="00347784">
        <w:rPr>
          <w:b w:val="0"/>
          <w:bCs/>
          <w:iCs/>
          <w:color w:val="000000"/>
          <w:sz w:val="24"/>
          <w:szCs w:val="24"/>
        </w:rPr>
        <w:t>Knowles</w:t>
      </w:r>
      <w:proofErr w:type="spellEnd"/>
      <w:r w:rsidR="00347784" w:rsidRPr="00347784">
        <w:rPr>
          <w:rFonts w:hint="cs"/>
          <w:i/>
          <w:color w:val="000000"/>
          <w:sz w:val="28"/>
          <w:rtl/>
        </w:rPr>
        <w:t>.</w:t>
      </w:r>
      <w:r w:rsidR="00347784">
        <w:rPr>
          <w:rFonts w:hint="cs"/>
          <w:i/>
          <w:color w:val="000000"/>
          <w:sz w:val="28"/>
          <w:rtl/>
        </w:rPr>
        <w:t xml:space="preserve"> </w:t>
      </w:r>
    </w:p>
    <w:p w:rsidR="00347784" w:rsidRDefault="00A63026" w:rsidP="00821FF5">
      <w:pPr>
        <w:pStyle w:val="Titresprincipauxsansnum"/>
        <w:spacing w:after="0"/>
        <w:rPr>
          <w:i/>
          <w:color w:val="000000"/>
          <w:sz w:val="28"/>
          <w:rtl/>
        </w:rPr>
      </w:pPr>
      <w:hyperlink r:id="rId11" w:history="1">
        <w:r w:rsidR="00821FF5" w:rsidRPr="00821FF5">
          <w:rPr>
            <w:bCs/>
            <w:sz w:val="24"/>
            <w:szCs w:val="24"/>
          </w:rPr>
          <w:t>http://www.newhorizons.org/future/Creating_the_Future/crfut_knowles.html</w:t>
        </w:r>
      </w:hyperlink>
      <w:r w:rsidR="00821FF5">
        <w:rPr>
          <w:rFonts w:hint="cs"/>
          <w:bCs/>
          <w:color w:val="008000"/>
          <w:sz w:val="24"/>
          <w:szCs w:val="24"/>
          <w:rtl/>
        </w:rPr>
        <w:t xml:space="preserve"> </w:t>
      </w:r>
      <w:r w:rsidR="00347784">
        <w:rPr>
          <w:rFonts w:hint="cs"/>
          <w:i/>
          <w:color w:val="000000"/>
          <w:sz w:val="28"/>
          <w:rtl/>
        </w:rPr>
        <w:t xml:space="preserve">يتضمن هذا الموقع مقالاً من تأليف </w:t>
      </w:r>
      <w:proofErr w:type="spellStart"/>
      <w:r w:rsidR="00347784" w:rsidRPr="00347784">
        <w:rPr>
          <w:b w:val="0"/>
          <w:bCs/>
          <w:iCs/>
          <w:color w:val="000000"/>
          <w:sz w:val="24"/>
          <w:szCs w:val="24"/>
        </w:rPr>
        <w:t>Knowles</w:t>
      </w:r>
      <w:proofErr w:type="spellEnd"/>
      <w:r w:rsidR="00347784" w:rsidRPr="00347784">
        <w:rPr>
          <w:rFonts w:hint="cs"/>
          <w:i/>
          <w:color w:val="000000"/>
          <w:sz w:val="28"/>
          <w:rtl/>
        </w:rPr>
        <w:t xml:space="preserve"> نفسه،</w:t>
      </w:r>
      <w:r w:rsidR="006E1453">
        <w:rPr>
          <w:rFonts w:hint="cs"/>
          <w:i/>
          <w:color w:val="000000"/>
          <w:sz w:val="28"/>
          <w:rtl/>
        </w:rPr>
        <w:t xml:space="preserve"> بما في ذلك "حلمه" بتعليم الكبار المتواصل.</w:t>
      </w:r>
    </w:p>
    <w:p w:rsidR="00821FF5" w:rsidRDefault="00A63026" w:rsidP="00821FF5">
      <w:pPr>
        <w:pStyle w:val="Titresprincipauxsansnum"/>
        <w:spacing w:after="0"/>
        <w:rPr>
          <w:i/>
          <w:color w:val="000000"/>
          <w:sz w:val="28"/>
          <w:rtl/>
        </w:rPr>
      </w:pPr>
      <w:hyperlink r:id="rId12" w:history="1">
        <w:r w:rsidR="006B2073" w:rsidRPr="006B2073">
          <w:rPr>
            <w:bCs/>
            <w:sz w:val="24"/>
            <w:szCs w:val="24"/>
          </w:rPr>
          <w:t>http://agelesslearner.com/intros/andragogy.html</w:t>
        </w:r>
      </w:hyperlink>
      <w:r w:rsidR="006B2073">
        <w:rPr>
          <w:rFonts w:hint="cs"/>
          <w:i/>
          <w:color w:val="000000"/>
          <w:sz w:val="28"/>
          <w:rtl/>
        </w:rPr>
        <w:t xml:space="preserve"> </w:t>
      </w:r>
      <w:r w:rsidR="00821FF5">
        <w:rPr>
          <w:rFonts w:hint="cs"/>
          <w:i/>
          <w:color w:val="000000"/>
          <w:sz w:val="28"/>
          <w:rtl/>
        </w:rPr>
        <w:t>يقدم هذا الموقع وصفاً مفيداً للاختلافات القائمة بين البيداغوجية وتعليم الكبار، وترد فيه وصلات إلكترونية تحيل إلى مقالات أكثر تعمقاً.</w:t>
      </w:r>
    </w:p>
    <w:p w:rsidR="006B2073" w:rsidRDefault="006B2073" w:rsidP="00821FF5">
      <w:pPr>
        <w:pStyle w:val="Titresprincipauxsansnum"/>
        <w:spacing w:after="0"/>
        <w:rPr>
          <w:i/>
          <w:color w:val="000000"/>
          <w:sz w:val="28"/>
          <w:rtl/>
        </w:rPr>
      </w:pPr>
    </w:p>
    <w:p w:rsidR="006B2073" w:rsidRDefault="006B2073" w:rsidP="00821FF5">
      <w:pPr>
        <w:pStyle w:val="Titresprincipauxsansnum"/>
        <w:spacing w:after="0"/>
        <w:rPr>
          <w:i/>
          <w:color w:val="000000"/>
          <w:sz w:val="28"/>
          <w:rtl/>
        </w:rPr>
      </w:pPr>
      <w:r w:rsidRPr="006B2073">
        <w:rPr>
          <w:rFonts w:hint="cs"/>
          <w:bCs/>
          <w:iCs/>
          <w:sz w:val="32"/>
          <w:szCs w:val="32"/>
          <w:rtl/>
        </w:rPr>
        <w:t>التعلم التجريبي</w:t>
      </w:r>
    </w:p>
    <w:p w:rsidR="00C41AB7" w:rsidRDefault="006B2073" w:rsidP="00C41AB7">
      <w:pPr>
        <w:pStyle w:val="Titresprincipauxsansnum"/>
        <w:spacing w:after="0"/>
        <w:rPr>
          <w:rFonts w:ascii="Times New Roman" w:hAnsi="Times New Roman"/>
          <w:b w:val="0"/>
          <w:color w:val="000000"/>
          <w:sz w:val="24"/>
          <w:rtl/>
        </w:rPr>
      </w:pPr>
      <w:r>
        <w:rPr>
          <w:rFonts w:hint="cs"/>
          <w:i/>
          <w:color w:val="000000"/>
          <w:sz w:val="28"/>
          <w:rtl/>
        </w:rPr>
        <w:t xml:space="preserve">تقدم أبحاث </w:t>
      </w:r>
      <w:r>
        <w:rPr>
          <w:rFonts w:ascii="Times New Roman" w:hAnsi="Times New Roman"/>
          <w:b w:val="0"/>
          <w:color w:val="000000"/>
          <w:sz w:val="24"/>
        </w:rPr>
        <w:t xml:space="preserve">David </w:t>
      </w:r>
      <w:proofErr w:type="spellStart"/>
      <w:r>
        <w:rPr>
          <w:rFonts w:ascii="Times New Roman" w:hAnsi="Times New Roman"/>
          <w:b w:val="0"/>
          <w:color w:val="000000"/>
          <w:sz w:val="24"/>
        </w:rPr>
        <w:t>Kolb</w:t>
      </w:r>
      <w:proofErr w:type="spellEnd"/>
      <w:r>
        <w:rPr>
          <w:rFonts w:ascii="Times New Roman" w:hAnsi="Times New Roman" w:hint="cs"/>
          <w:b w:val="0"/>
          <w:color w:val="000000"/>
          <w:sz w:val="24"/>
          <w:rtl/>
        </w:rPr>
        <w:t xml:space="preserve"> إطاراً مفاهيمياً ثبتت جدواه بالنسبة لدورات "اسفير" التدريبية، </w:t>
      </w:r>
      <w:r w:rsidR="00D1653C">
        <w:rPr>
          <w:rFonts w:ascii="Times New Roman" w:hAnsi="Times New Roman" w:hint="cs"/>
          <w:b w:val="0"/>
          <w:color w:val="000000"/>
          <w:sz w:val="24"/>
          <w:rtl/>
        </w:rPr>
        <w:t>لأنه مؤاتٍ للممارس في المجال الإنساني الذي يحتاج إلى تجربة "</w:t>
      </w:r>
      <w:r w:rsidR="00EB31EE">
        <w:rPr>
          <w:rFonts w:ascii="Times New Roman" w:hAnsi="Times New Roman" w:hint="cs"/>
          <w:b w:val="0"/>
          <w:color w:val="000000"/>
          <w:sz w:val="24"/>
          <w:rtl/>
        </w:rPr>
        <w:t xml:space="preserve">رشيدة" </w:t>
      </w:r>
      <w:r w:rsidR="00C41AB7">
        <w:rPr>
          <w:rFonts w:ascii="Times New Roman" w:hAnsi="Times New Roman" w:hint="cs"/>
          <w:b w:val="0"/>
          <w:color w:val="000000"/>
          <w:sz w:val="24"/>
          <w:rtl/>
        </w:rPr>
        <w:t>تحت</w:t>
      </w:r>
      <w:r w:rsidR="007376DD">
        <w:rPr>
          <w:rFonts w:ascii="Times New Roman" w:hAnsi="Times New Roman" w:hint="cs"/>
          <w:b w:val="0"/>
          <w:color w:val="000000"/>
          <w:sz w:val="24"/>
          <w:rtl/>
        </w:rPr>
        <w:t xml:space="preserve"> الن</w:t>
      </w:r>
      <w:r w:rsidR="00C41AB7">
        <w:rPr>
          <w:rFonts w:ascii="Times New Roman" w:hAnsi="Times New Roman" w:hint="cs"/>
          <w:b w:val="0"/>
          <w:color w:val="000000"/>
          <w:sz w:val="24"/>
          <w:rtl/>
        </w:rPr>
        <w:t>ظريات الأكاديمية. كما أن أبحاثه تقدم نموذجاً مفيداً للتعلم من خلال التجربة، وتُستخدَم في تصميم دورات تدريبية فعالة. وتشمل العناصر المدرجَة في الدورات التدريبية السابقة ما يلي:</w:t>
      </w:r>
    </w:p>
    <w:p w:rsidR="00C41AB7" w:rsidRDefault="00C41AB7" w:rsidP="00213F44">
      <w:pPr>
        <w:pStyle w:val="Titresprincipauxsansnum"/>
        <w:numPr>
          <w:ilvl w:val="0"/>
          <w:numId w:val="10"/>
        </w:numPr>
        <w:spacing w:after="0"/>
        <w:rPr>
          <w:rFonts w:ascii="Times New Roman" w:hAnsi="Times New Roman"/>
          <w:b w:val="0"/>
          <w:color w:val="000000"/>
          <w:sz w:val="24"/>
        </w:rPr>
      </w:pPr>
      <w:r>
        <w:rPr>
          <w:rFonts w:ascii="Times New Roman" w:hAnsi="Times New Roman" w:hint="cs"/>
          <w:b w:val="0"/>
          <w:color w:val="000000"/>
          <w:sz w:val="24"/>
          <w:rtl/>
        </w:rPr>
        <w:t>مفهوم التعلم التجريبي في ارتباطه بالتعلم في المجال الإنساني</w:t>
      </w:r>
    </w:p>
    <w:p w:rsidR="00C41AB7" w:rsidRDefault="00C41AB7" w:rsidP="00213F44">
      <w:pPr>
        <w:pStyle w:val="Titresprincipauxsansnum"/>
        <w:numPr>
          <w:ilvl w:val="0"/>
          <w:numId w:val="10"/>
        </w:numPr>
        <w:spacing w:after="0"/>
        <w:rPr>
          <w:rFonts w:ascii="Times New Roman" w:hAnsi="Times New Roman"/>
          <w:b w:val="0"/>
          <w:color w:val="000000"/>
          <w:sz w:val="24"/>
        </w:rPr>
      </w:pPr>
      <w:r>
        <w:rPr>
          <w:rFonts w:ascii="Times New Roman" w:hAnsi="Times New Roman" w:hint="cs"/>
          <w:b w:val="0"/>
          <w:color w:val="000000"/>
          <w:sz w:val="24"/>
          <w:rtl/>
        </w:rPr>
        <w:t>دورة التعلم التجريبي ومراحلها الأربع</w:t>
      </w:r>
    </w:p>
    <w:p w:rsidR="00C41AB7" w:rsidRDefault="00C41AB7" w:rsidP="00213F44">
      <w:pPr>
        <w:pStyle w:val="Titresprincipauxsansnum"/>
        <w:numPr>
          <w:ilvl w:val="0"/>
          <w:numId w:val="10"/>
        </w:numPr>
        <w:spacing w:after="0"/>
        <w:rPr>
          <w:rFonts w:ascii="Times New Roman" w:hAnsi="Times New Roman"/>
          <w:b w:val="0"/>
          <w:color w:val="000000"/>
          <w:sz w:val="24"/>
        </w:rPr>
      </w:pPr>
      <w:r>
        <w:rPr>
          <w:rFonts w:ascii="Times New Roman" w:hAnsi="Times New Roman" w:hint="cs"/>
          <w:b w:val="0"/>
          <w:color w:val="000000"/>
          <w:sz w:val="24"/>
          <w:rtl/>
        </w:rPr>
        <w:t>كيفية ت</w:t>
      </w:r>
      <w:r w:rsidR="009F2C95">
        <w:rPr>
          <w:rFonts w:ascii="Times New Roman" w:hAnsi="Times New Roman" w:hint="cs"/>
          <w:b w:val="0"/>
          <w:color w:val="000000"/>
          <w:sz w:val="24"/>
          <w:rtl/>
        </w:rPr>
        <w:t xml:space="preserve">صميم نشاط تعليمي استرشاداً بدورة </w:t>
      </w:r>
      <w:proofErr w:type="spellStart"/>
      <w:r w:rsidR="009F2C95">
        <w:rPr>
          <w:rFonts w:ascii="Times New Roman" w:hAnsi="Times New Roman"/>
          <w:b w:val="0"/>
          <w:color w:val="000000"/>
          <w:sz w:val="24"/>
        </w:rPr>
        <w:t>Kolb</w:t>
      </w:r>
      <w:proofErr w:type="spellEnd"/>
      <w:r w:rsidR="009F2C95">
        <w:rPr>
          <w:rFonts w:ascii="Times New Roman" w:hAnsi="Times New Roman" w:hint="cs"/>
          <w:b w:val="0"/>
          <w:color w:val="000000"/>
          <w:sz w:val="24"/>
          <w:rtl/>
        </w:rPr>
        <w:t xml:space="preserve"> كدليل.</w:t>
      </w:r>
    </w:p>
    <w:p w:rsidR="009F2C95" w:rsidRDefault="009F2C95" w:rsidP="009F2C95">
      <w:pPr>
        <w:pStyle w:val="Titresprincipauxsansnum"/>
        <w:spacing w:after="0"/>
        <w:rPr>
          <w:rFonts w:ascii="Times New Roman" w:hAnsi="Times New Roman"/>
          <w:b w:val="0"/>
          <w:color w:val="000000"/>
          <w:sz w:val="24"/>
          <w:rtl/>
        </w:rPr>
      </w:pPr>
    </w:p>
    <w:p w:rsidR="00C41AB7" w:rsidRDefault="009F2C95" w:rsidP="00896953">
      <w:pPr>
        <w:pStyle w:val="Titresprincipauxsansnum"/>
        <w:rPr>
          <w:rFonts w:ascii="Times New Roman" w:hAnsi="Times New Roman"/>
          <w:b w:val="0"/>
          <w:color w:val="000000"/>
          <w:sz w:val="24"/>
          <w:rtl/>
        </w:rPr>
      </w:pPr>
      <w:r>
        <w:rPr>
          <w:rFonts w:ascii="Times New Roman" w:hAnsi="Times New Roman" w:hint="cs"/>
          <w:b w:val="0"/>
          <w:color w:val="000000"/>
          <w:sz w:val="24"/>
          <w:rtl/>
        </w:rPr>
        <w:t xml:space="preserve">وفيما يلي مراجع مفيدة تستحق الاطلاع عند </w:t>
      </w:r>
      <w:r w:rsidR="00544685">
        <w:rPr>
          <w:rFonts w:ascii="Times New Roman" w:hAnsi="Times New Roman" w:hint="cs"/>
          <w:b w:val="0"/>
          <w:color w:val="000000"/>
          <w:sz w:val="24"/>
          <w:rtl/>
        </w:rPr>
        <w:t>تصميم دورتكم بشأن هذا الموضوع:</w:t>
      </w:r>
    </w:p>
    <w:p w:rsidR="003E2401" w:rsidRDefault="00A63026" w:rsidP="003E2401">
      <w:pPr>
        <w:pStyle w:val="Titresprincipauxsansnum"/>
        <w:spacing w:after="0"/>
        <w:rPr>
          <w:rFonts w:ascii="Times New Roman" w:hAnsi="Times New Roman"/>
          <w:b w:val="0"/>
          <w:color w:val="000000"/>
          <w:sz w:val="24"/>
          <w:rtl/>
        </w:rPr>
      </w:pPr>
      <w:hyperlink r:id="rId13" w:history="1">
        <w:r w:rsidR="00896953" w:rsidRPr="00FB58C8">
          <w:rPr>
            <w:bCs/>
            <w:sz w:val="24"/>
            <w:szCs w:val="24"/>
          </w:rPr>
          <w:t>http://www.learningfromexperience.com</w:t>
        </w:r>
      </w:hyperlink>
      <w:r w:rsidR="00896953">
        <w:rPr>
          <w:rFonts w:ascii="Times New Roman" w:hAnsi="Times New Roman" w:hint="cs"/>
          <w:b w:val="0"/>
          <w:color w:val="000000"/>
          <w:sz w:val="24"/>
          <w:rtl/>
        </w:rPr>
        <w:t xml:space="preserve"> </w:t>
      </w:r>
      <w:r w:rsidR="003E2401">
        <w:rPr>
          <w:rFonts w:ascii="Times New Roman" w:hAnsi="Times New Roman" w:hint="cs"/>
          <w:b w:val="0"/>
          <w:color w:val="000000"/>
          <w:sz w:val="24"/>
          <w:rtl/>
        </w:rPr>
        <w:t xml:space="preserve">الموقع الإلكتروني لـِ </w:t>
      </w:r>
      <w:r w:rsidR="003E2401">
        <w:rPr>
          <w:rFonts w:ascii="Times New Roman" w:hAnsi="Times New Roman"/>
          <w:b w:val="0"/>
          <w:color w:val="000000"/>
          <w:sz w:val="24"/>
        </w:rPr>
        <w:t xml:space="preserve">David </w:t>
      </w:r>
      <w:proofErr w:type="spellStart"/>
      <w:r w:rsidR="003E2401">
        <w:rPr>
          <w:rFonts w:ascii="Times New Roman" w:hAnsi="Times New Roman"/>
          <w:b w:val="0"/>
          <w:color w:val="000000"/>
          <w:sz w:val="24"/>
        </w:rPr>
        <w:t>Kolb</w:t>
      </w:r>
      <w:proofErr w:type="spellEnd"/>
      <w:r w:rsidR="003E2401">
        <w:rPr>
          <w:rFonts w:ascii="Times New Roman" w:hAnsi="Times New Roman" w:hint="cs"/>
          <w:b w:val="0"/>
          <w:color w:val="000000"/>
          <w:sz w:val="24"/>
          <w:rtl/>
        </w:rPr>
        <w:t>، الذي يحتوي على سيرته الذاتية وعلى وصلة تحيل إلى استبيانه المتعلق بأسلوب</w:t>
      </w:r>
      <w:r w:rsidR="001024A6">
        <w:rPr>
          <w:rFonts w:ascii="Times New Roman" w:hAnsi="Times New Roman" w:hint="cs"/>
          <w:b w:val="0"/>
          <w:color w:val="000000"/>
          <w:sz w:val="24"/>
          <w:rtl/>
        </w:rPr>
        <w:t xml:space="preserve"> التعليم (القابل للاقتناء)</w:t>
      </w:r>
      <w:r w:rsidR="00DF3054">
        <w:rPr>
          <w:rFonts w:ascii="Times New Roman" w:hAnsi="Times New Roman" w:hint="cs"/>
          <w:b w:val="0"/>
          <w:color w:val="000000"/>
          <w:sz w:val="24"/>
          <w:rtl/>
        </w:rPr>
        <w:t xml:space="preserve"> ومقالات بشأن هذا الموضوع.</w:t>
      </w:r>
    </w:p>
    <w:p w:rsidR="00FB58C8" w:rsidRDefault="00A63026" w:rsidP="003E7322">
      <w:pPr>
        <w:pStyle w:val="Titresprincipauxsansnum"/>
        <w:spacing w:after="0"/>
        <w:rPr>
          <w:rFonts w:ascii="Times New Roman" w:hAnsi="Times New Roman"/>
          <w:b w:val="0"/>
          <w:color w:val="000000"/>
          <w:sz w:val="24"/>
          <w:rtl/>
        </w:rPr>
      </w:pPr>
      <w:hyperlink r:id="rId14" w:history="1">
        <w:r w:rsidR="003E7322" w:rsidRPr="003E7322">
          <w:rPr>
            <w:bCs/>
            <w:sz w:val="24"/>
            <w:szCs w:val="24"/>
          </w:rPr>
          <w:t>http://reviewing.co.uk/research/experiential.learning.htm</w:t>
        </w:r>
      </w:hyperlink>
      <w:r w:rsidR="003E7322">
        <w:rPr>
          <w:rFonts w:ascii="Times New Roman" w:hAnsi="Times New Roman" w:hint="cs"/>
          <w:b w:val="0"/>
          <w:color w:val="000000"/>
          <w:sz w:val="24"/>
          <w:rtl/>
        </w:rPr>
        <w:t xml:space="preserve"> </w:t>
      </w:r>
      <w:r w:rsidR="00FB58C8">
        <w:rPr>
          <w:rFonts w:ascii="Times New Roman" w:hAnsi="Times New Roman" w:hint="cs"/>
          <w:b w:val="0"/>
          <w:color w:val="000000"/>
          <w:sz w:val="24"/>
          <w:rtl/>
        </w:rPr>
        <w:t>يتضمن هذا الموقع خلاصة مفيدة للغاية للمقالات المتعلقة ب</w:t>
      </w:r>
      <w:r w:rsidR="003E7322">
        <w:rPr>
          <w:rFonts w:ascii="Times New Roman" w:hAnsi="Times New Roman" w:hint="cs"/>
          <w:b w:val="0"/>
          <w:color w:val="000000"/>
          <w:sz w:val="24"/>
          <w:rtl/>
        </w:rPr>
        <w:t>التعلم التجريبي، إلى جانب تقييمات نقدية لهذا النهج.</w:t>
      </w:r>
    </w:p>
    <w:p w:rsidR="00880D24" w:rsidRDefault="00A63026" w:rsidP="00D42BAC">
      <w:pPr>
        <w:pStyle w:val="Titresprincipauxsansnum"/>
        <w:spacing w:after="0"/>
        <w:rPr>
          <w:rFonts w:ascii="Times New Roman" w:hAnsi="Times New Roman"/>
          <w:b w:val="0"/>
          <w:color w:val="000000"/>
          <w:sz w:val="24"/>
          <w:rtl/>
        </w:rPr>
      </w:pPr>
      <w:hyperlink r:id="rId15" w:history="1">
        <w:r w:rsidR="00D42BAC" w:rsidRPr="00D42BAC">
          <w:rPr>
            <w:bCs/>
            <w:sz w:val="24"/>
            <w:szCs w:val="24"/>
          </w:rPr>
          <w:t>http://www.dmu.ac.uk/~jamesa/learning/experien.htm</w:t>
        </w:r>
      </w:hyperlink>
      <w:r w:rsidR="00D42BAC">
        <w:rPr>
          <w:rFonts w:hint="cs"/>
          <w:bCs/>
          <w:color w:val="008000"/>
          <w:sz w:val="24"/>
          <w:szCs w:val="24"/>
          <w:rtl/>
        </w:rPr>
        <w:t xml:space="preserve"> </w:t>
      </w:r>
      <w:r w:rsidR="00880D24">
        <w:rPr>
          <w:rFonts w:ascii="Times New Roman" w:hAnsi="Times New Roman" w:hint="cs"/>
          <w:b w:val="0"/>
          <w:color w:val="000000"/>
          <w:sz w:val="24"/>
          <w:rtl/>
        </w:rPr>
        <w:t xml:space="preserve">يفسِّر هذا الموقع الدورة التعلمية التجريبية ويقدم ترابطاً مع تصنيف المتعلمين حسب </w:t>
      </w:r>
      <w:proofErr w:type="spellStart"/>
      <w:r w:rsidR="00880D24">
        <w:rPr>
          <w:rFonts w:ascii="Times New Roman" w:hAnsi="Times New Roman"/>
          <w:b w:val="0"/>
          <w:color w:val="000000"/>
          <w:sz w:val="24"/>
        </w:rPr>
        <w:t>Honey</w:t>
      </w:r>
      <w:proofErr w:type="spellEnd"/>
      <w:r w:rsidR="00880D24">
        <w:rPr>
          <w:rFonts w:ascii="Times New Roman" w:hAnsi="Times New Roman" w:hint="cs"/>
          <w:b w:val="0"/>
          <w:color w:val="000000"/>
          <w:sz w:val="24"/>
          <w:rtl/>
        </w:rPr>
        <w:t xml:space="preserve"> و </w:t>
      </w:r>
      <w:proofErr w:type="spellStart"/>
      <w:r w:rsidR="00880D24">
        <w:rPr>
          <w:rFonts w:ascii="Times New Roman" w:hAnsi="Times New Roman"/>
          <w:b w:val="0"/>
          <w:color w:val="000000"/>
          <w:sz w:val="24"/>
        </w:rPr>
        <w:t>Mumford</w:t>
      </w:r>
      <w:proofErr w:type="spellEnd"/>
      <w:r w:rsidR="00880D24">
        <w:rPr>
          <w:rFonts w:ascii="Times New Roman" w:hAnsi="Times New Roman" w:hint="cs"/>
          <w:b w:val="0"/>
          <w:color w:val="000000"/>
          <w:sz w:val="24"/>
          <w:rtl/>
        </w:rPr>
        <w:t>.</w:t>
      </w:r>
    </w:p>
    <w:p w:rsidR="00D42BAC" w:rsidRDefault="00D42BAC" w:rsidP="00D42BAC">
      <w:pPr>
        <w:pStyle w:val="Titresprincipauxsansnum"/>
        <w:spacing w:after="0"/>
        <w:rPr>
          <w:rFonts w:ascii="Times New Roman" w:hAnsi="Times New Roman"/>
          <w:b w:val="0"/>
          <w:color w:val="000000"/>
          <w:sz w:val="24"/>
          <w:rtl/>
        </w:rPr>
      </w:pPr>
    </w:p>
    <w:p w:rsidR="00D42BAC" w:rsidRDefault="00D42BAC" w:rsidP="00D42BAC">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 xml:space="preserve">وترد خلاصة نظرية </w:t>
      </w:r>
      <w:proofErr w:type="spellStart"/>
      <w:r>
        <w:rPr>
          <w:rFonts w:ascii="Times New Roman" w:hAnsi="Times New Roman"/>
          <w:b w:val="0"/>
          <w:color w:val="000000"/>
          <w:sz w:val="24"/>
        </w:rPr>
        <w:t>Kolb</w:t>
      </w:r>
      <w:proofErr w:type="spellEnd"/>
      <w:r>
        <w:rPr>
          <w:rFonts w:ascii="Times New Roman" w:hAnsi="Times New Roman" w:hint="cs"/>
          <w:b w:val="0"/>
          <w:color w:val="000000"/>
          <w:sz w:val="24"/>
          <w:rtl/>
        </w:rPr>
        <w:t xml:space="preserve"> في المرجع التالي:</w:t>
      </w:r>
      <w:r w:rsidR="00BD70FE">
        <w:rPr>
          <w:rFonts w:ascii="Times New Roman" w:hAnsi="Times New Roman" w:hint="cs"/>
          <w:b w:val="0"/>
          <w:color w:val="000000"/>
          <w:sz w:val="24"/>
          <w:rtl/>
        </w:rPr>
        <w:t xml:space="preserve"> </w:t>
      </w:r>
      <w:proofErr w:type="spellStart"/>
      <w:r w:rsidR="00BD70FE" w:rsidRPr="00D42BAC">
        <w:rPr>
          <w:b w:val="0"/>
          <w:bCs/>
          <w:color w:val="000000"/>
          <w:sz w:val="24"/>
          <w:szCs w:val="24"/>
        </w:rPr>
        <w:t>Kolb</w:t>
      </w:r>
      <w:proofErr w:type="spellEnd"/>
      <w:r w:rsidR="00BD70FE" w:rsidRPr="00D42BAC">
        <w:rPr>
          <w:b w:val="0"/>
          <w:bCs/>
          <w:color w:val="000000"/>
          <w:sz w:val="24"/>
          <w:szCs w:val="24"/>
        </w:rPr>
        <w:t xml:space="preserve">, D. (1984), </w:t>
      </w:r>
      <w:proofErr w:type="spellStart"/>
      <w:r w:rsidR="00BD70FE" w:rsidRPr="00D42BAC">
        <w:rPr>
          <w:b w:val="0"/>
          <w:bCs/>
          <w:i/>
          <w:color w:val="000000"/>
          <w:sz w:val="24"/>
          <w:szCs w:val="24"/>
        </w:rPr>
        <w:t>Experiential</w:t>
      </w:r>
      <w:proofErr w:type="spellEnd"/>
      <w:r w:rsidR="00BD70FE" w:rsidRPr="00D42BAC">
        <w:rPr>
          <w:b w:val="0"/>
          <w:bCs/>
          <w:i/>
          <w:color w:val="000000"/>
          <w:sz w:val="24"/>
          <w:szCs w:val="24"/>
        </w:rPr>
        <w:t xml:space="preserve"> Learning: </w:t>
      </w:r>
      <w:proofErr w:type="spellStart"/>
      <w:r w:rsidR="00BD70FE" w:rsidRPr="00D42BAC">
        <w:rPr>
          <w:b w:val="0"/>
          <w:bCs/>
          <w:i/>
          <w:color w:val="000000"/>
          <w:sz w:val="24"/>
          <w:szCs w:val="24"/>
        </w:rPr>
        <w:t>Experience</w:t>
      </w:r>
      <w:proofErr w:type="spellEnd"/>
      <w:r w:rsidR="00BD70FE" w:rsidRPr="00D42BAC">
        <w:rPr>
          <w:b w:val="0"/>
          <w:bCs/>
          <w:i/>
          <w:color w:val="000000"/>
          <w:sz w:val="24"/>
          <w:szCs w:val="24"/>
        </w:rPr>
        <w:t xml:space="preserve"> as the Source of Learning and </w:t>
      </w:r>
      <w:proofErr w:type="spellStart"/>
      <w:r w:rsidR="00BD70FE" w:rsidRPr="00D42BAC">
        <w:rPr>
          <w:b w:val="0"/>
          <w:bCs/>
          <w:i/>
          <w:color w:val="000000"/>
          <w:sz w:val="24"/>
          <w:szCs w:val="24"/>
        </w:rPr>
        <w:t>Development</w:t>
      </w:r>
      <w:proofErr w:type="spellEnd"/>
      <w:r w:rsidR="00BD70FE" w:rsidRPr="00D42BAC">
        <w:rPr>
          <w:b w:val="0"/>
          <w:bCs/>
          <w:color w:val="000000"/>
          <w:sz w:val="24"/>
          <w:szCs w:val="24"/>
        </w:rPr>
        <w:t xml:space="preserve">. Englewood </w:t>
      </w:r>
      <w:proofErr w:type="spellStart"/>
      <w:r w:rsidR="00BD70FE" w:rsidRPr="00D42BAC">
        <w:rPr>
          <w:b w:val="0"/>
          <w:bCs/>
          <w:color w:val="000000"/>
          <w:sz w:val="24"/>
          <w:szCs w:val="24"/>
        </w:rPr>
        <w:t>Cliffs</w:t>
      </w:r>
      <w:proofErr w:type="spellEnd"/>
      <w:r w:rsidR="00BD70FE" w:rsidRPr="00D42BAC">
        <w:rPr>
          <w:b w:val="0"/>
          <w:bCs/>
          <w:color w:val="000000"/>
          <w:sz w:val="24"/>
          <w:szCs w:val="24"/>
        </w:rPr>
        <w:t xml:space="preserve">, N.J.: </w:t>
      </w:r>
      <w:proofErr w:type="spellStart"/>
      <w:r w:rsidR="00BD70FE" w:rsidRPr="00D42BAC">
        <w:rPr>
          <w:b w:val="0"/>
          <w:bCs/>
          <w:color w:val="000000"/>
          <w:sz w:val="24"/>
          <w:szCs w:val="24"/>
        </w:rPr>
        <w:t>Prentice</w:t>
      </w:r>
      <w:proofErr w:type="spellEnd"/>
      <w:r w:rsidR="00BD70FE" w:rsidRPr="00D42BAC">
        <w:rPr>
          <w:b w:val="0"/>
          <w:bCs/>
          <w:color w:val="000000"/>
          <w:sz w:val="24"/>
          <w:szCs w:val="24"/>
        </w:rPr>
        <w:t>.</w:t>
      </w:r>
    </w:p>
    <w:p w:rsidR="00D42BAC" w:rsidRDefault="00D42BAC" w:rsidP="00D42BAC">
      <w:pPr>
        <w:pStyle w:val="Titresprincipauxsansnum"/>
        <w:spacing w:after="0"/>
        <w:rPr>
          <w:rFonts w:ascii="Times New Roman" w:hAnsi="Times New Roman"/>
          <w:b w:val="0"/>
          <w:color w:val="000000"/>
          <w:sz w:val="24"/>
          <w:rtl/>
        </w:rPr>
      </w:pPr>
    </w:p>
    <w:p w:rsidR="00D42BAC" w:rsidRDefault="00D42BAC" w:rsidP="00D42BAC">
      <w:pPr>
        <w:pStyle w:val="Titresprincipauxsansnum"/>
        <w:spacing w:after="0"/>
        <w:rPr>
          <w:rFonts w:ascii="Times New Roman" w:hAnsi="Times New Roman"/>
          <w:b w:val="0"/>
          <w:color w:val="000000"/>
          <w:sz w:val="24"/>
          <w:rtl/>
        </w:rPr>
      </w:pPr>
      <w:r w:rsidRPr="00D42BAC">
        <w:rPr>
          <w:rFonts w:hint="cs"/>
          <w:bCs/>
          <w:iCs/>
          <w:sz w:val="32"/>
          <w:szCs w:val="32"/>
          <w:rtl/>
        </w:rPr>
        <w:t>التعلم السريع</w:t>
      </w:r>
    </w:p>
    <w:p w:rsidR="00D42BAC" w:rsidRDefault="00D42BAC" w:rsidP="00D42BAC">
      <w:pPr>
        <w:pStyle w:val="Titresprincipauxsansnum"/>
        <w:spacing w:after="0"/>
        <w:rPr>
          <w:rFonts w:ascii="Times New Roman" w:hAnsi="Times New Roman"/>
          <w:b w:val="0"/>
          <w:color w:val="000000"/>
          <w:sz w:val="24"/>
          <w:rtl/>
        </w:rPr>
      </w:pPr>
      <w:r>
        <w:rPr>
          <w:rFonts w:ascii="Times New Roman" w:hAnsi="Times New Roman"/>
          <w:b w:val="0"/>
          <w:color w:val="000000"/>
          <w:sz w:val="24"/>
        </w:rPr>
        <w:t>Colin Rose</w:t>
      </w:r>
      <w:r>
        <w:rPr>
          <w:rFonts w:ascii="Times New Roman" w:hAnsi="Times New Roman" w:hint="cs"/>
          <w:b w:val="0"/>
          <w:color w:val="000000"/>
          <w:sz w:val="24"/>
          <w:rtl/>
        </w:rPr>
        <w:t xml:space="preserve"> و </w:t>
      </w:r>
      <w:r>
        <w:rPr>
          <w:rFonts w:ascii="Times New Roman" w:hAnsi="Times New Roman"/>
          <w:b w:val="0"/>
          <w:color w:val="000000"/>
          <w:sz w:val="24"/>
        </w:rPr>
        <w:t xml:space="preserve">Lou </w:t>
      </w:r>
      <w:proofErr w:type="spellStart"/>
      <w:r>
        <w:rPr>
          <w:rFonts w:ascii="Times New Roman" w:hAnsi="Times New Roman"/>
          <w:b w:val="0"/>
          <w:color w:val="000000"/>
          <w:sz w:val="24"/>
        </w:rPr>
        <w:t>Rousell</w:t>
      </w:r>
      <w:proofErr w:type="spellEnd"/>
      <w:r>
        <w:rPr>
          <w:rFonts w:ascii="Times New Roman" w:hAnsi="Times New Roman" w:hint="cs"/>
          <w:b w:val="0"/>
          <w:color w:val="000000"/>
          <w:sz w:val="24"/>
          <w:rtl/>
        </w:rPr>
        <w:t xml:space="preserve"> و </w:t>
      </w:r>
      <w:r>
        <w:rPr>
          <w:rFonts w:ascii="Times New Roman" w:hAnsi="Times New Roman"/>
          <w:b w:val="0"/>
          <w:color w:val="000000"/>
          <w:sz w:val="24"/>
        </w:rPr>
        <w:t>Dave Meier</w:t>
      </w:r>
      <w:r w:rsidR="00BD70FE">
        <w:rPr>
          <w:rFonts w:ascii="Times New Roman" w:hAnsi="Times New Roman" w:hint="cs"/>
          <w:b w:val="0"/>
          <w:color w:val="000000"/>
          <w:sz w:val="24"/>
          <w:rtl/>
        </w:rPr>
        <w:t xml:space="preserve"> هم من خبراء التعلم السريع. وهم يستندون كافة إلى المبدأ الأساسي الذي مفاده أن استيعاب المعلومات يكون أكثر فعالية باستخدام سلسلة من التقنيات التي يدعمها علم الأعصاب. وقد شملت الدورات التدريبية السابقة بعض العناصر التالية المتعلقة بهذه النظرية:</w:t>
      </w:r>
    </w:p>
    <w:p w:rsidR="00BD70FE" w:rsidRDefault="00665386" w:rsidP="00213F44">
      <w:pPr>
        <w:pStyle w:val="Titresprincipauxsansnum"/>
        <w:numPr>
          <w:ilvl w:val="0"/>
          <w:numId w:val="11"/>
        </w:numPr>
        <w:spacing w:after="0"/>
        <w:rPr>
          <w:rFonts w:ascii="Times New Roman" w:hAnsi="Times New Roman"/>
          <w:b w:val="0"/>
          <w:color w:val="000000"/>
          <w:sz w:val="24"/>
        </w:rPr>
      </w:pPr>
      <w:r>
        <w:rPr>
          <w:rFonts w:ascii="Times New Roman" w:hAnsi="Times New Roman" w:hint="cs"/>
          <w:b w:val="0"/>
          <w:color w:val="000000"/>
          <w:sz w:val="24"/>
          <w:rtl/>
        </w:rPr>
        <w:t>البيئة التعليمية الإيجابية</w:t>
      </w:r>
    </w:p>
    <w:p w:rsidR="00665386" w:rsidRDefault="00665386" w:rsidP="00213F44">
      <w:pPr>
        <w:pStyle w:val="Titresprincipauxsansnum"/>
        <w:numPr>
          <w:ilvl w:val="0"/>
          <w:numId w:val="11"/>
        </w:numPr>
        <w:spacing w:after="0"/>
        <w:rPr>
          <w:rFonts w:ascii="Times New Roman" w:hAnsi="Times New Roman"/>
          <w:b w:val="0"/>
          <w:color w:val="000000"/>
          <w:sz w:val="24"/>
        </w:rPr>
      </w:pPr>
      <w:r>
        <w:rPr>
          <w:rFonts w:ascii="Times New Roman" w:hAnsi="Times New Roman" w:hint="cs"/>
          <w:b w:val="0"/>
          <w:color w:val="000000"/>
          <w:sz w:val="24"/>
          <w:rtl/>
        </w:rPr>
        <w:t>ت</w:t>
      </w:r>
      <w:r w:rsidR="001E36B7">
        <w:rPr>
          <w:rFonts w:ascii="Times New Roman" w:hAnsi="Times New Roman" w:hint="cs"/>
          <w:b w:val="0"/>
          <w:color w:val="000000"/>
          <w:sz w:val="24"/>
          <w:rtl/>
        </w:rPr>
        <w:t>عدد أنواع الذكاء وأساليب الاستفادة</w:t>
      </w:r>
    </w:p>
    <w:p w:rsidR="00665386" w:rsidRDefault="00665386" w:rsidP="00213F44">
      <w:pPr>
        <w:pStyle w:val="Titresprincipauxsansnum"/>
        <w:numPr>
          <w:ilvl w:val="0"/>
          <w:numId w:val="11"/>
        </w:numPr>
        <w:spacing w:after="0"/>
        <w:rPr>
          <w:rFonts w:ascii="Times New Roman" w:hAnsi="Times New Roman"/>
          <w:b w:val="0"/>
          <w:color w:val="000000"/>
          <w:sz w:val="24"/>
        </w:rPr>
      </w:pPr>
      <w:r>
        <w:rPr>
          <w:rFonts w:ascii="Times New Roman" w:hAnsi="Times New Roman" w:hint="cs"/>
          <w:b w:val="0"/>
          <w:color w:val="000000"/>
          <w:sz w:val="24"/>
          <w:rtl/>
        </w:rPr>
        <w:t>التعلم القائم على أساس السياق</w:t>
      </w:r>
    </w:p>
    <w:p w:rsidR="00665386" w:rsidRDefault="00665386" w:rsidP="00213F44">
      <w:pPr>
        <w:pStyle w:val="Titresprincipauxsansnum"/>
        <w:numPr>
          <w:ilvl w:val="0"/>
          <w:numId w:val="11"/>
        </w:numPr>
        <w:spacing w:after="0"/>
        <w:rPr>
          <w:rFonts w:ascii="Times New Roman" w:hAnsi="Times New Roman"/>
          <w:b w:val="0"/>
          <w:color w:val="000000"/>
          <w:sz w:val="24"/>
        </w:rPr>
      </w:pPr>
      <w:r>
        <w:rPr>
          <w:rFonts w:ascii="Times New Roman" w:hAnsi="Times New Roman" w:hint="cs"/>
          <w:b w:val="0"/>
          <w:color w:val="000000"/>
          <w:sz w:val="24"/>
          <w:rtl/>
        </w:rPr>
        <w:t xml:space="preserve">التعلم باعتباره </w:t>
      </w:r>
      <w:r w:rsidR="001E36B7">
        <w:rPr>
          <w:rFonts w:ascii="Times New Roman" w:hAnsi="Times New Roman" w:hint="cs"/>
          <w:b w:val="0"/>
          <w:color w:val="000000"/>
          <w:sz w:val="24"/>
          <w:rtl/>
        </w:rPr>
        <w:t>عملية ابتكارية وليس مجرد عملية "تلقينية"</w:t>
      </w:r>
    </w:p>
    <w:p w:rsidR="001E36B7" w:rsidRPr="00A1475F" w:rsidRDefault="001E36B7" w:rsidP="00213F44">
      <w:pPr>
        <w:pStyle w:val="Titresprincipauxsansnum"/>
        <w:numPr>
          <w:ilvl w:val="0"/>
          <w:numId w:val="11"/>
        </w:numPr>
        <w:ind w:left="357" w:hanging="357"/>
        <w:rPr>
          <w:rFonts w:ascii="Times New Roman" w:hAnsi="Times New Roman"/>
          <w:b w:val="0"/>
          <w:color w:val="000000"/>
          <w:sz w:val="24"/>
          <w:rtl/>
        </w:rPr>
      </w:pPr>
      <w:r>
        <w:rPr>
          <w:rFonts w:ascii="Times New Roman" w:hAnsi="Times New Roman" w:hint="cs"/>
          <w:b w:val="0"/>
          <w:color w:val="000000"/>
          <w:sz w:val="24"/>
          <w:rtl/>
        </w:rPr>
        <w:t>تأثير الميسر في البيئة التعليمية</w:t>
      </w:r>
    </w:p>
    <w:p w:rsidR="001E36B7" w:rsidRDefault="001E36B7" w:rsidP="001E36B7">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وفيما يلي بعض المراجع المفيدة:</w:t>
      </w:r>
    </w:p>
    <w:p w:rsidR="001E36B7" w:rsidRDefault="00A63026" w:rsidP="00A1475F">
      <w:pPr>
        <w:pStyle w:val="Titresprincipauxsansnum"/>
        <w:rPr>
          <w:rFonts w:ascii="Times New Roman" w:hAnsi="Times New Roman"/>
          <w:b w:val="0"/>
          <w:color w:val="000000"/>
          <w:sz w:val="24"/>
          <w:rtl/>
        </w:rPr>
      </w:pPr>
      <w:hyperlink r:id="rId16" w:history="1">
        <w:r w:rsidR="00E329D4" w:rsidRPr="00E329D4">
          <w:rPr>
            <w:bCs/>
            <w:sz w:val="24"/>
            <w:szCs w:val="24"/>
          </w:rPr>
          <w:t>http://www.alcenter.com</w:t>
        </w:r>
      </w:hyperlink>
      <w:r w:rsidR="00E329D4">
        <w:rPr>
          <w:rFonts w:hint="cs"/>
          <w:color w:val="000000"/>
          <w:rtl/>
        </w:rPr>
        <w:t xml:space="preserve"> </w:t>
      </w:r>
      <w:r w:rsidR="001E36B7">
        <w:rPr>
          <w:rFonts w:ascii="Times New Roman" w:hAnsi="Times New Roman" w:hint="cs"/>
          <w:b w:val="0"/>
          <w:color w:val="000000"/>
          <w:sz w:val="24"/>
          <w:rtl/>
        </w:rPr>
        <w:t>هذا هو الموقع الإلكتروني لمركز التعلم السريع. وهو يتضمن تفسيرا لماهية التعلم السريع، ويحتوي على وصلات إلكترونية تحيل إلى بعض المقالات المفيدة جداً بشأن التعلم، إلى جانب قائمة مراجع مستفيضة بشأن هذا الموضوع.</w:t>
      </w:r>
      <w:r w:rsidR="00E329D4">
        <w:rPr>
          <w:rFonts w:ascii="Times New Roman" w:hAnsi="Times New Roman" w:hint="cs"/>
          <w:b w:val="0"/>
          <w:color w:val="000000"/>
          <w:sz w:val="24"/>
          <w:rtl/>
        </w:rPr>
        <w:t xml:space="preserve"> كما يتضمن الموقع </w:t>
      </w:r>
      <w:r w:rsidR="005F53FB">
        <w:rPr>
          <w:rFonts w:ascii="Times New Roman" w:hAnsi="Times New Roman" w:hint="cs"/>
          <w:b w:val="0"/>
          <w:color w:val="000000"/>
          <w:sz w:val="24"/>
          <w:rtl/>
        </w:rPr>
        <w:t>قائمة بالمقاطع الموسيقية الموصى</w:t>
      </w:r>
      <w:r w:rsidR="00E329D4">
        <w:rPr>
          <w:rFonts w:ascii="Times New Roman" w:hAnsi="Times New Roman" w:hint="cs"/>
          <w:b w:val="0"/>
          <w:color w:val="000000"/>
          <w:sz w:val="24"/>
          <w:rtl/>
        </w:rPr>
        <w:t xml:space="preserve"> بها في مجال التعلم ويقدم معلومات مفيدة.</w:t>
      </w:r>
    </w:p>
    <w:p w:rsidR="00E329D4" w:rsidRDefault="00A1475F" w:rsidP="00E329D4">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يحتوي الكتابان</w:t>
      </w:r>
      <w:r w:rsidR="00E329D4">
        <w:rPr>
          <w:rFonts w:ascii="Times New Roman" w:hAnsi="Times New Roman" w:hint="cs"/>
          <w:b w:val="0"/>
          <w:color w:val="000000"/>
          <w:sz w:val="24"/>
          <w:rtl/>
        </w:rPr>
        <w:t xml:space="preserve"> التاليان</w:t>
      </w:r>
      <w:r>
        <w:rPr>
          <w:rFonts w:ascii="Times New Roman" w:hAnsi="Times New Roman" w:hint="cs"/>
          <w:b w:val="0"/>
          <w:color w:val="000000"/>
          <w:sz w:val="24"/>
          <w:rtl/>
        </w:rPr>
        <w:t xml:space="preserve"> على</w:t>
      </w:r>
      <w:r w:rsidR="00E329D4">
        <w:rPr>
          <w:rFonts w:ascii="Times New Roman" w:hAnsi="Times New Roman" w:hint="cs"/>
          <w:b w:val="0"/>
          <w:color w:val="000000"/>
          <w:sz w:val="24"/>
          <w:rtl/>
        </w:rPr>
        <w:t xml:space="preserve"> جوهر التعلم السريع، وينط</w:t>
      </w:r>
      <w:r>
        <w:rPr>
          <w:rFonts w:ascii="Times New Roman" w:hAnsi="Times New Roman" w:hint="cs"/>
          <w:b w:val="0"/>
          <w:color w:val="000000"/>
          <w:sz w:val="24"/>
          <w:rtl/>
        </w:rPr>
        <w:t>ويان على تمارين ملائمة للدورات التدريبية:</w:t>
      </w:r>
    </w:p>
    <w:p w:rsidR="00A1475F" w:rsidRPr="009A5B3D" w:rsidRDefault="00A1475F" w:rsidP="00A1475F">
      <w:pPr>
        <w:spacing w:after="0" w:line="240" w:lineRule="auto"/>
        <w:rPr>
          <w:rFonts w:asciiTheme="majorBidi" w:hAnsiTheme="majorBidi" w:cstheme="majorBidi"/>
          <w:color w:val="000000"/>
          <w:sz w:val="24"/>
          <w:szCs w:val="24"/>
          <w:lang w:eastAsia="da-DK"/>
        </w:rPr>
      </w:pPr>
      <w:r w:rsidRPr="009A5B3D">
        <w:rPr>
          <w:rFonts w:asciiTheme="majorBidi" w:hAnsiTheme="majorBidi" w:cstheme="majorBidi"/>
          <w:color w:val="000000"/>
          <w:sz w:val="24"/>
          <w:szCs w:val="24"/>
          <w:lang w:eastAsia="da-DK"/>
        </w:rPr>
        <w:t xml:space="preserve">Meier, Dave (2000), </w:t>
      </w:r>
      <w:proofErr w:type="gramStart"/>
      <w:r w:rsidRPr="009A5B3D">
        <w:rPr>
          <w:rFonts w:asciiTheme="majorBidi" w:hAnsiTheme="majorBidi" w:cstheme="majorBidi"/>
          <w:i/>
          <w:color w:val="000000"/>
          <w:sz w:val="24"/>
          <w:szCs w:val="24"/>
          <w:lang w:eastAsia="da-DK"/>
        </w:rPr>
        <w:t>The</w:t>
      </w:r>
      <w:proofErr w:type="gramEnd"/>
      <w:r w:rsidRPr="009A5B3D">
        <w:rPr>
          <w:rFonts w:asciiTheme="majorBidi" w:hAnsiTheme="majorBidi" w:cstheme="majorBidi"/>
          <w:i/>
          <w:color w:val="000000"/>
          <w:sz w:val="24"/>
          <w:szCs w:val="24"/>
          <w:lang w:eastAsia="da-DK"/>
        </w:rPr>
        <w:t xml:space="preserve"> Accelerated Learning Handbook</w:t>
      </w:r>
      <w:r w:rsidRPr="009A5B3D">
        <w:rPr>
          <w:rFonts w:asciiTheme="majorBidi" w:hAnsiTheme="majorBidi" w:cstheme="majorBidi"/>
          <w:color w:val="000000"/>
          <w:sz w:val="24"/>
          <w:szCs w:val="24"/>
          <w:lang w:eastAsia="da-DK"/>
        </w:rPr>
        <w:t>, McGraw-Hill</w:t>
      </w:r>
    </w:p>
    <w:p w:rsidR="00A1475F" w:rsidRPr="009A5B3D" w:rsidRDefault="00A63026" w:rsidP="00A1475F">
      <w:pPr>
        <w:spacing w:after="0" w:line="240" w:lineRule="auto"/>
        <w:rPr>
          <w:rFonts w:asciiTheme="majorBidi" w:hAnsiTheme="majorBidi" w:cstheme="majorBidi"/>
          <w:color w:val="000000"/>
          <w:sz w:val="24"/>
          <w:szCs w:val="24"/>
        </w:rPr>
      </w:pPr>
      <w:hyperlink r:id="rId17" w:history="1">
        <w:r w:rsidR="00A1475F" w:rsidRPr="009A5B3D">
          <w:rPr>
            <w:rFonts w:asciiTheme="majorBidi" w:hAnsiTheme="majorBidi" w:cstheme="majorBidi"/>
            <w:color w:val="000000"/>
            <w:sz w:val="24"/>
            <w:szCs w:val="24"/>
          </w:rPr>
          <w:t>Russell</w:t>
        </w:r>
      </w:hyperlink>
      <w:r w:rsidR="00A1475F" w:rsidRPr="009A5B3D">
        <w:rPr>
          <w:rFonts w:asciiTheme="majorBidi" w:hAnsiTheme="majorBidi" w:cstheme="majorBidi"/>
          <w:color w:val="000000"/>
          <w:sz w:val="24"/>
          <w:szCs w:val="24"/>
        </w:rPr>
        <w:t xml:space="preserve">, Lou (1999), </w:t>
      </w:r>
      <w:proofErr w:type="gramStart"/>
      <w:r w:rsidR="00A1475F" w:rsidRPr="009A5B3D">
        <w:rPr>
          <w:rFonts w:asciiTheme="majorBidi" w:hAnsiTheme="majorBidi" w:cstheme="majorBidi"/>
          <w:i/>
          <w:color w:val="000000"/>
          <w:sz w:val="24"/>
          <w:szCs w:val="24"/>
        </w:rPr>
        <w:t>The</w:t>
      </w:r>
      <w:proofErr w:type="gramEnd"/>
      <w:r w:rsidR="00A1475F" w:rsidRPr="009A5B3D">
        <w:rPr>
          <w:rFonts w:asciiTheme="majorBidi" w:hAnsiTheme="majorBidi" w:cstheme="majorBidi"/>
          <w:i/>
          <w:color w:val="000000"/>
          <w:sz w:val="24"/>
          <w:szCs w:val="24"/>
        </w:rPr>
        <w:t xml:space="preserve"> Accelerated Learning Field Book</w:t>
      </w:r>
      <w:r w:rsidR="00A1475F" w:rsidRPr="009A5B3D">
        <w:rPr>
          <w:rFonts w:asciiTheme="majorBidi" w:hAnsiTheme="majorBidi" w:cstheme="majorBidi"/>
          <w:color w:val="000000"/>
          <w:sz w:val="24"/>
          <w:szCs w:val="24"/>
        </w:rPr>
        <w:t>, Pfeiffer.</w:t>
      </w:r>
    </w:p>
    <w:p w:rsidR="00A1475F" w:rsidRPr="00A1475F" w:rsidRDefault="00A1475F" w:rsidP="00E329D4">
      <w:pPr>
        <w:pStyle w:val="Titresprincipauxsansnum"/>
        <w:spacing w:after="0"/>
        <w:rPr>
          <w:rFonts w:ascii="Times New Roman" w:hAnsi="Times New Roman"/>
          <w:b w:val="0"/>
          <w:color w:val="000000"/>
          <w:sz w:val="24"/>
          <w:rtl/>
          <w:lang w:val="en-GB"/>
        </w:rPr>
      </w:pPr>
    </w:p>
    <w:p w:rsidR="00A1475F" w:rsidRPr="00F90E33" w:rsidRDefault="00A1475F" w:rsidP="00E329D4">
      <w:pPr>
        <w:pStyle w:val="Titresprincipauxsansnum"/>
        <w:spacing w:after="0"/>
        <w:rPr>
          <w:bCs/>
          <w:iCs/>
          <w:sz w:val="32"/>
          <w:szCs w:val="32"/>
          <w:rtl/>
        </w:rPr>
      </w:pPr>
      <w:r w:rsidRPr="00F90E33">
        <w:rPr>
          <w:rFonts w:hint="cs"/>
          <w:bCs/>
          <w:iCs/>
          <w:sz w:val="32"/>
          <w:szCs w:val="32"/>
          <w:rtl/>
        </w:rPr>
        <w:t>بيداغوجية الأمل</w:t>
      </w:r>
    </w:p>
    <w:p w:rsidR="00A1475F" w:rsidRDefault="00A1475F" w:rsidP="00E329D4">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 xml:space="preserve">يتعلق الأمر هنا </w:t>
      </w:r>
      <w:r w:rsidR="00F90E33">
        <w:rPr>
          <w:rFonts w:ascii="Times New Roman" w:hAnsi="Times New Roman" w:hint="cs"/>
          <w:b w:val="0"/>
          <w:color w:val="000000"/>
          <w:sz w:val="24"/>
          <w:rtl/>
        </w:rPr>
        <w:t xml:space="preserve">بعمل </w:t>
      </w:r>
      <w:r w:rsidR="00F90E33">
        <w:rPr>
          <w:rFonts w:ascii="Times New Roman" w:hAnsi="Times New Roman"/>
          <w:b w:val="0"/>
          <w:color w:val="000000"/>
          <w:sz w:val="24"/>
        </w:rPr>
        <w:t>Paulo Freire</w:t>
      </w:r>
      <w:r w:rsidR="00F90E33">
        <w:rPr>
          <w:rFonts w:ascii="Times New Roman" w:hAnsi="Times New Roman" w:hint="cs"/>
          <w:b w:val="0"/>
          <w:color w:val="000000"/>
          <w:sz w:val="24"/>
          <w:rtl/>
        </w:rPr>
        <w:t xml:space="preserve">، وهو معلم برازيلي تعدُّ مساهمته في تعليم الكبار ذات صلة وثيقة بالمجال الإنساني. </w:t>
      </w:r>
      <w:r w:rsidR="00CB490F">
        <w:rPr>
          <w:rFonts w:ascii="Times New Roman" w:hAnsi="Times New Roman" w:hint="cs"/>
          <w:b w:val="0"/>
          <w:color w:val="000000"/>
          <w:sz w:val="24"/>
          <w:rtl/>
        </w:rPr>
        <w:t>و</w:t>
      </w:r>
      <w:r w:rsidR="00F90E33">
        <w:rPr>
          <w:rFonts w:ascii="Times New Roman" w:hAnsi="Times New Roman" w:hint="cs"/>
          <w:b w:val="0"/>
          <w:color w:val="000000"/>
          <w:sz w:val="24"/>
          <w:rtl/>
        </w:rPr>
        <w:t xml:space="preserve">يرتبط العمل الذي قدمه </w:t>
      </w:r>
      <w:r w:rsidR="00F90E33">
        <w:rPr>
          <w:rFonts w:ascii="Times New Roman" w:hAnsi="Times New Roman"/>
          <w:b w:val="0"/>
          <w:color w:val="000000"/>
          <w:sz w:val="24"/>
        </w:rPr>
        <w:t>Freire</w:t>
      </w:r>
      <w:r w:rsidR="00F90E33">
        <w:rPr>
          <w:rFonts w:ascii="Times New Roman" w:hAnsi="Times New Roman" w:hint="cs"/>
          <w:b w:val="0"/>
          <w:color w:val="000000"/>
          <w:sz w:val="24"/>
          <w:rtl/>
        </w:rPr>
        <w:t xml:space="preserve"> ولا سيما مفاهيمه المتعلقة بالأمل (انظر دليل "اسفير"</w:t>
      </w:r>
      <w:r w:rsidR="00CB490F">
        <w:rPr>
          <w:rFonts w:ascii="Times New Roman" w:hAnsi="Times New Roman" w:hint="cs"/>
          <w:b w:val="0"/>
          <w:color w:val="000000"/>
          <w:sz w:val="24"/>
          <w:rtl/>
        </w:rPr>
        <w:t>، الصفحة 32، الملاحظة الإرشادية 3)، والتمكين، والتحليل النقدي للسياق، وإعادة تحديد علاقات السلطة في الصف، وحل المشاكل في البيئة التعليمية، ارتباطاً وثيقاً بالمبادئ والقيم المرسخة في الميثاق الإنساني والمعايير الدنيا.</w:t>
      </w:r>
    </w:p>
    <w:p w:rsidR="00CB490F" w:rsidRDefault="00CB490F" w:rsidP="00E329D4">
      <w:pPr>
        <w:pStyle w:val="Titresprincipauxsansnum"/>
        <w:spacing w:after="0"/>
        <w:rPr>
          <w:rFonts w:ascii="Times New Roman" w:hAnsi="Times New Roman"/>
          <w:b w:val="0"/>
          <w:color w:val="000000"/>
          <w:sz w:val="24"/>
          <w:rtl/>
        </w:rPr>
      </w:pPr>
    </w:p>
    <w:p w:rsidR="00CB490F" w:rsidRDefault="00CB490F" w:rsidP="00E329D4">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 xml:space="preserve">ويتيح الإطار المفاهيمي الواسع الذي وضعه </w:t>
      </w:r>
      <w:r>
        <w:rPr>
          <w:rFonts w:ascii="Times New Roman" w:hAnsi="Times New Roman"/>
          <w:b w:val="0"/>
          <w:color w:val="000000"/>
          <w:sz w:val="24"/>
        </w:rPr>
        <w:t>Freire</w:t>
      </w:r>
      <w:r w:rsidR="00663030">
        <w:rPr>
          <w:rFonts w:ascii="Times New Roman" w:hAnsi="Times New Roman" w:hint="cs"/>
          <w:b w:val="0"/>
          <w:color w:val="000000"/>
          <w:sz w:val="24"/>
          <w:rtl/>
        </w:rPr>
        <w:t xml:space="preserve"> فرصة سانحة </w:t>
      </w:r>
      <w:r w:rsidR="00143037">
        <w:rPr>
          <w:rFonts w:ascii="Times New Roman" w:hAnsi="Times New Roman" w:hint="cs"/>
          <w:b w:val="0"/>
          <w:color w:val="000000"/>
          <w:sz w:val="24"/>
          <w:rtl/>
        </w:rPr>
        <w:t>لإغناء تلك الأطر المفاهيمية المذكورة سلفاً والاستناد إليها عند معالجة موضوع تعليم الكبار في دورة "اسفير" التدريبية. وفيما يلي بعض المراجع المفيدة:</w:t>
      </w:r>
    </w:p>
    <w:p w:rsidR="00143037" w:rsidRDefault="00143037" w:rsidP="00E329D4">
      <w:pPr>
        <w:pStyle w:val="Titresprincipauxsansnum"/>
        <w:spacing w:after="0"/>
        <w:rPr>
          <w:rFonts w:ascii="Times New Roman" w:hAnsi="Times New Roman"/>
          <w:b w:val="0"/>
          <w:color w:val="000000"/>
          <w:sz w:val="24"/>
          <w:rtl/>
        </w:rPr>
      </w:pPr>
      <w:r w:rsidRPr="00143037">
        <w:rPr>
          <w:bCs/>
          <w:sz w:val="24"/>
          <w:szCs w:val="24"/>
        </w:rPr>
        <w:t>http://</w:t>
      </w:r>
      <w:hyperlink r:id="rId18" w:history="1">
        <w:r w:rsidRPr="00143037">
          <w:rPr>
            <w:bCs/>
            <w:sz w:val="24"/>
            <w:szCs w:val="24"/>
          </w:rPr>
          <w:t>www.paulofreire.org</w:t>
        </w:r>
      </w:hyperlink>
      <w:r>
        <w:rPr>
          <w:rFonts w:ascii="Times New Roman" w:hAnsi="Times New Roman" w:hint="cs"/>
          <w:b w:val="0"/>
          <w:color w:val="000000"/>
          <w:sz w:val="24"/>
          <w:rtl/>
        </w:rPr>
        <w:t xml:space="preserve"> (باللغة البرتغالية)</w:t>
      </w:r>
    </w:p>
    <w:p w:rsidR="00143037" w:rsidRDefault="00143037" w:rsidP="00143037">
      <w:pPr>
        <w:pStyle w:val="Titresprincipauxsansnum"/>
        <w:rPr>
          <w:rFonts w:ascii="Times New Roman" w:hAnsi="Times New Roman"/>
          <w:b w:val="0"/>
          <w:color w:val="000000"/>
          <w:sz w:val="24"/>
          <w:rtl/>
        </w:rPr>
      </w:pPr>
      <w:r w:rsidRPr="00143037">
        <w:rPr>
          <w:bCs/>
          <w:sz w:val="24"/>
          <w:szCs w:val="24"/>
        </w:rPr>
        <w:t>http://www.paulofreireinstitute.org/ss_freire-eng.html</w:t>
      </w:r>
      <w:r>
        <w:rPr>
          <w:rFonts w:ascii="Times New Roman" w:hAnsi="Times New Roman" w:hint="cs"/>
          <w:b w:val="0"/>
          <w:color w:val="000000"/>
          <w:sz w:val="24"/>
          <w:rtl/>
        </w:rPr>
        <w:t xml:space="preserve"> (باللغة الإنكليزية)</w:t>
      </w:r>
    </w:p>
    <w:p w:rsidR="00143037" w:rsidRPr="009A5B3D" w:rsidRDefault="00143037" w:rsidP="009A5B3D">
      <w:pPr>
        <w:rPr>
          <w:rFonts w:asciiTheme="majorBidi" w:hAnsiTheme="majorBidi" w:cstheme="majorBidi"/>
          <w:color w:val="000000"/>
          <w:sz w:val="24"/>
          <w:szCs w:val="24"/>
          <w:rtl/>
        </w:rPr>
      </w:pPr>
      <w:r w:rsidRPr="009A5B3D">
        <w:rPr>
          <w:rFonts w:asciiTheme="majorBidi" w:hAnsiTheme="majorBidi" w:cstheme="majorBidi"/>
          <w:color w:val="000000"/>
          <w:sz w:val="24"/>
          <w:szCs w:val="24"/>
        </w:rPr>
        <w:t xml:space="preserve">Freire, P. and A. M. A. Freire (1994), </w:t>
      </w:r>
      <w:r w:rsidRPr="009A5B3D">
        <w:rPr>
          <w:rFonts w:asciiTheme="majorBidi" w:hAnsiTheme="majorBidi" w:cstheme="majorBidi"/>
          <w:i/>
          <w:color w:val="000000"/>
          <w:sz w:val="24"/>
          <w:szCs w:val="24"/>
        </w:rPr>
        <w:t xml:space="preserve">Pedagogy of Hope: </w:t>
      </w:r>
      <w:r w:rsidRPr="009A5B3D">
        <w:rPr>
          <w:rFonts w:asciiTheme="majorBidi" w:hAnsiTheme="majorBidi" w:cstheme="majorBidi"/>
          <w:i/>
          <w:sz w:val="24"/>
          <w:szCs w:val="24"/>
        </w:rPr>
        <w:t>Reliving</w:t>
      </w:r>
      <w:r w:rsidRPr="009A5B3D">
        <w:rPr>
          <w:rFonts w:asciiTheme="majorBidi" w:hAnsiTheme="majorBidi" w:cstheme="majorBidi"/>
          <w:i/>
          <w:color w:val="000000"/>
          <w:sz w:val="24"/>
          <w:szCs w:val="24"/>
        </w:rPr>
        <w:t xml:space="preserve"> Pedagogy of the Oppressed</w:t>
      </w:r>
      <w:r w:rsidRPr="009A5B3D">
        <w:rPr>
          <w:rFonts w:asciiTheme="majorBidi" w:hAnsiTheme="majorBidi" w:cstheme="majorBidi"/>
          <w:color w:val="000000"/>
          <w:sz w:val="24"/>
          <w:szCs w:val="24"/>
        </w:rPr>
        <w:t>, New York: Continuum.</w:t>
      </w:r>
    </w:p>
    <w:p w:rsidR="00143037" w:rsidRDefault="00143037" w:rsidP="00E329D4">
      <w:pPr>
        <w:pStyle w:val="Titresprincipauxsansnum"/>
        <w:spacing w:after="0"/>
        <w:rPr>
          <w:rFonts w:ascii="Times New Roman" w:hAnsi="Times New Roman"/>
          <w:b w:val="0"/>
          <w:color w:val="000000"/>
          <w:sz w:val="24"/>
          <w:rtl/>
        </w:rPr>
      </w:pPr>
    </w:p>
    <w:p w:rsidR="00143037" w:rsidRDefault="00143037" w:rsidP="00E329D4">
      <w:pPr>
        <w:pStyle w:val="Titresprincipauxsansnum"/>
        <w:spacing w:after="0"/>
        <w:rPr>
          <w:rFonts w:ascii="Times New Roman" w:hAnsi="Times New Roman"/>
          <w:b w:val="0"/>
          <w:color w:val="000000"/>
          <w:sz w:val="24"/>
          <w:rtl/>
        </w:rPr>
      </w:pPr>
      <w:r w:rsidRPr="00143037">
        <w:rPr>
          <w:rFonts w:hint="cs"/>
          <w:bCs/>
          <w:iCs/>
          <w:sz w:val="32"/>
          <w:szCs w:val="32"/>
          <w:rtl/>
        </w:rPr>
        <w:t>الاستنتاجات</w:t>
      </w:r>
    </w:p>
    <w:p w:rsidR="00143037" w:rsidRDefault="00143037" w:rsidP="002F4F0F">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إن فرادى الميسرين هم من يعود لهم أمر تحديد أنسب المضامين وأكثرها ملاءمة بالنسبة لحلقات عملهم.</w:t>
      </w:r>
      <w:r w:rsidR="00BC3BAF">
        <w:rPr>
          <w:rFonts w:ascii="Times New Roman" w:hAnsi="Times New Roman" w:hint="cs"/>
          <w:b w:val="0"/>
          <w:color w:val="000000"/>
          <w:sz w:val="24"/>
          <w:rtl/>
        </w:rPr>
        <w:t xml:space="preserve"> وهذا الفصل يقدم مجموعة متنوعة من الخيارات والمراجع، بيد أن تحديد المضمون سيتوقف على الحاجيات التعلمية والسياق التعليمي إضافة إلى تجربة المُيسر. ولعل الحبكة المشتركة التي تمتد عبر النظريات الواردة هنا تجسيدٌ </w:t>
      </w:r>
      <w:r w:rsidR="00841D6F">
        <w:rPr>
          <w:rFonts w:ascii="Times New Roman" w:hAnsi="Times New Roman" w:hint="cs"/>
          <w:b w:val="0"/>
          <w:color w:val="000000"/>
          <w:sz w:val="24"/>
          <w:rtl/>
        </w:rPr>
        <w:t>لمبادئ الميثاق الإنساني، أي أن: (1) المتعلم يتحمل</w:t>
      </w:r>
      <w:r w:rsidR="002F4F0F">
        <w:rPr>
          <w:rFonts w:ascii="Times New Roman" w:hAnsi="Times New Roman" w:hint="cs"/>
          <w:b w:val="0"/>
          <w:color w:val="000000"/>
          <w:sz w:val="24"/>
          <w:rtl/>
        </w:rPr>
        <w:t xml:space="preserve"> بنفسه مسؤولية التعلم</w:t>
      </w:r>
      <w:r w:rsidR="00841D6F">
        <w:rPr>
          <w:rFonts w:ascii="Times New Roman" w:hAnsi="Times New Roman" w:hint="cs"/>
          <w:b w:val="0"/>
          <w:color w:val="000000"/>
          <w:sz w:val="24"/>
          <w:rtl/>
        </w:rPr>
        <w:t xml:space="preserve">؛ (2) </w:t>
      </w:r>
      <w:r w:rsidR="00F30299">
        <w:rPr>
          <w:rFonts w:ascii="Times New Roman" w:hAnsi="Times New Roman" w:hint="cs"/>
          <w:b w:val="0"/>
          <w:color w:val="000000"/>
          <w:sz w:val="24"/>
          <w:rtl/>
        </w:rPr>
        <w:t>و</w:t>
      </w:r>
      <w:r w:rsidR="00841D6F">
        <w:rPr>
          <w:rFonts w:ascii="Times New Roman" w:hAnsi="Times New Roman" w:hint="cs"/>
          <w:b w:val="0"/>
          <w:color w:val="000000"/>
          <w:sz w:val="24"/>
          <w:rtl/>
        </w:rPr>
        <w:t xml:space="preserve">ثمة جهد ملائم لضمان احترام </w:t>
      </w:r>
      <w:r w:rsidR="002F4F0F">
        <w:rPr>
          <w:rFonts w:ascii="Times New Roman" w:hAnsi="Times New Roman" w:hint="cs"/>
          <w:b w:val="0"/>
          <w:color w:val="000000"/>
          <w:sz w:val="24"/>
          <w:rtl/>
        </w:rPr>
        <w:t xml:space="preserve">احتياجات المتعلم وأفضلياته؛ (3) </w:t>
      </w:r>
      <w:r w:rsidR="00F30299">
        <w:rPr>
          <w:rFonts w:ascii="Times New Roman" w:hAnsi="Times New Roman" w:hint="cs"/>
          <w:b w:val="0"/>
          <w:color w:val="000000"/>
          <w:sz w:val="24"/>
          <w:rtl/>
        </w:rPr>
        <w:t>و</w:t>
      </w:r>
      <w:r w:rsidR="002F4F0F">
        <w:rPr>
          <w:rFonts w:ascii="Times New Roman" w:hAnsi="Times New Roman" w:hint="cs"/>
          <w:b w:val="0"/>
          <w:color w:val="000000"/>
          <w:sz w:val="24"/>
          <w:rtl/>
        </w:rPr>
        <w:t xml:space="preserve">تتماشى المشاركة مع </w:t>
      </w:r>
      <w:r w:rsidR="00F30299">
        <w:rPr>
          <w:rFonts w:ascii="Times New Roman" w:hAnsi="Times New Roman" w:hint="cs"/>
          <w:b w:val="0"/>
          <w:color w:val="000000"/>
          <w:sz w:val="24"/>
          <w:rtl/>
        </w:rPr>
        <w:t>النُّهج التي تُركز على المتعلم؛ (4) ويَهبُ التعلم الحرية والتمكين، وهو جزء لا يتجزأ من العيش بكرامة.</w:t>
      </w:r>
    </w:p>
    <w:p w:rsidR="00F30299" w:rsidRPr="004F711A" w:rsidRDefault="004F711A" w:rsidP="004F711A">
      <w:pPr>
        <w:rPr>
          <w:rFonts w:ascii="Times New Roman" w:hAnsi="Times New Roman" w:cstheme="majorBidi"/>
          <w:color w:val="000000"/>
          <w:sz w:val="24"/>
          <w:szCs w:val="28"/>
          <w:rtl/>
        </w:rPr>
      </w:pPr>
      <w:r>
        <w:rPr>
          <w:rFonts w:ascii="Times New Roman" w:hAnsi="Times New Roman"/>
          <w:b/>
          <w:color w:val="000000"/>
          <w:sz w:val="24"/>
          <w:rtl/>
        </w:rPr>
        <w:br w:type="page"/>
      </w:r>
    </w:p>
    <w:p w:rsidR="00F30299" w:rsidRPr="00F30299" w:rsidRDefault="00F30299" w:rsidP="00C37CFA">
      <w:pPr>
        <w:pStyle w:val="a"/>
        <w:rPr>
          <w:rtl/>
        </w:rPr>
      </w:pPr>
      <w:bookmarkStart w:id="7" w:name="_Toc340484837"/>
      <w:r w:rsidRPr="00F30299">
        <w:rPr>
          <w:rFonts w:hint="cs"/>
          <w:rtl/>
        </w:rPr>
        <w:t>النُّهج/الأساليب</w:t>
      </w:r>
      <w:bookmarkEnd w:id="7"/>
    </w:p>
    <w:p w:rsidR="00F30299" w:rsidRPr="00A632FD" w:rsidRDefault="00F30299" w:rsidP="00F36813">
      <w:pPr>
        <w:pStyle w:val="a0"/>
        <w:rPr>
          <w:rtl/>
        </w:rPr>
      </w:pPr>
      <w:bookmarkStart w:id="8" w:name="_Toc340484838"/>
      <w:r w:rsidRPr="00A632FD">
        <w:rPr>
          <w:rFonts w:hint="cs"/>
          <w:rtl/>
        </w:rPr>
        <w:t xml:space="preserve">3-1 </w:t>
      </w:r>
      <w:r w:rsidR="00236E98" w:rsidRPr="00A632FD">
        <w:rPr>
          <w:rFonts w:hint="cs"/>
          <w:rtl/>
        </w:rPr>
        <w:t>إ</w:t>
      </w:r>
      <w:r w:rsidR="007C2737" w:rsidRPr="00A632FD">
        <w:rPr>
          <w:rFonts w:hint="cs"/>
          <w:rtl/>
        </w:rPr>
        <w:t>نشاء الفريق ودينامياته</w:t>
      </w:r>
      <w:bookmarkEnd w:id="8"/>
    </w:p>
    <w:p w:rsidR="00236E98" w:rsidRPr="00EB5432" w:rsidRDefault="00236E98" w:rsidP="002F4F0F">
      <w:pPr>
        <w:pStyle w:val="Titresprincipauxsansnum"/>
        <w:spacing w:after="0"/>
        <w:rPr>
          <w:bCs/>
          <w:iCs/>
          <w:sz w:val="32"/>
          <w:szCs w:val="32"/>
          <w:rtl/>
        </w:rPr>
      </w:pPr>
      <w:r w:rsidRPr="00EB5432">
        <w:rPr>
          <w:rFonts w:hint="cs"/>
          <w:bCs/>
          <w:iCs/>
          <w:sz w:val="32"/>
          <w:szCs w:val="32"/>
          <w:rtl/>
        </w:rPr>
        <w:t>ملخص</w:t>
      </w:r>
    </w:p>
    <w:p w:rsidR="00EB5432" w:rsidRDefault="00EB5432" w:rsidP="00213F44">
      <w:pPr>
        <w:pStyle w:val="Titresprincipauxsansnum"/>
        <w:numPr>
          <w:ilvl w:val="0"/>
          <w:numId w:val="12"/>
        </w:numPr>
        <w:spacing w:after="0"/>
        <w:rPr>
          <w:rFonts w:ascii="Times New Roman" w:hAnsi="Times New Roman"/>
          <w:b w:val="0"/>
          <w:color w:val="000000"/>
          <w:sz w:val="24"/>
        </w:rPr>
      </w:pPr>
      <w:r>
        <w:rPr>
          <w:rFonts w:ascii="Times New Roman" w:hAnsi="Times New Roman" w:hint="cs"/>
          <w:b w:val="0"/>
          <w:color w:val="000000"/>
          <w:sz w:val="24"/>
          <w:rtl/>
        </w:rPr>
        <w:t>ينطوي الجزء التالي على التجربة المستقاة من دورات "اسفير" التدريبية السابقة فيما يتعلق بعمليات الفريق ودينامياته.</w:t>
      </w:r>
    </w:p>
    <w:p w:rsidR="00EB5432" w:rsidRDefault="002B563E" w:rsidP="00213F44">
      <w:pPr>
        <w:pStyle w:val="Titresprincipauxsansnum"/>
        <w:numPr>
          <w:ilvl w:val="0"/>
          <w:numId w:val="12"/>
        </w:numPr>
        <w:spacing w:after="0"/>
        <w:rPr>
          <w:rFonts w:ascii="Times New Roman" w:hAnsi="Times New Roman"/>
          <w:b w:val="0"/>
          <w:color w:val="000000"/>
          <w:sz w:val="24"/>
        </w:rPr>
      </w:pPr>
      <w:r>
        <w:rPr>
          <w:rFonts w:ascii="Times New Roman" w:hAnsi="Times New Roman" w:hint="cs"/>
          <w:b w:val="0"/>
          <w:color w:val="000000"/>
          <w:sz w:val="24"/>
          <w:rtl/>
        </w:rPr>
        <w:t>ي</w:t>
      </w:r>
      <w:r w:rsidR="00EB5432">
        <w:rPr>
          <w:rFonts w:ascii="Times New Roman" w:hAnsi="Times New Roman" w:hint="cs"/>
          <w:b w:val="0"/>
          <w:color w:val="000000"/>
          <w:sz w:val="24"/>
          <w:rtl/>
        </w:rPr>
        <w:t xml:space="preserve">ستخدم المراحل الخمس لديناميات الفريق التي حددها </w:t>
      </w:r>
      <w:proofErr w:type="spellStart"/>
      <w:r w:rsidR="00EB5432">
        <w:rPr>
          <w:rFonts w:ascii="Times New Roman" w:hAnsi="Times New Roman"/>
          <w:b w:val="0"/>
          <w:color w:val="000000"/>
          <w:sz w:val="24"/>
        </w:rPr>
        <w:t>Truckman</w:t>
      </w:r>
      <w:proofErr w:type="spellEnd"/>
      <w:r w:rsidR="00EB5432">
        <w:rPr>
          <w:rFonts w:ascii="Times New Roman" w:hAnsi="Times New Roman" w:hint="cs"/>
          <w:b w:val="0"/>
          <w:color w:val="000000"/>
          <w:sz w:val="24"/>
          <w:rtl/>
        </w:rPr>
        <w:t xml:space="preserve"> (</w:t>
      </w:r>
      <w:r w:rsidR="00016BE7">
        <w:rPr>
          <w:rFonts w:ascii="Times New Roman" w:hAnsi="Times New Roman" w:hint="cs"/>
          <w:b w:val="0"/>
          <w:color w:val="000000"/>
          <w:sz w:val="24"/>
          <w:rtl/>
        </w:rPr>
        <w:t xml:space="preserve">التكوين، التأجج، التلاحم، الأداء، </w:t>
      </w:r>
      <w:r>
        <w:rPr>
          <w:rFonts w:ascii="Times New Roman" w:hAnsi="Times New Roman" w:hint="cs"/>
          <w:b w:val="0"/>
          <w:color w:val="000000"/>
          <w:sz w:val="24"/>
          <w:rtl/>
        </w:rPr>
        <w:t>الفض</w:t>
      </w:r>
      <w:r w:rsidR="00EB5432">
        <w:rPr>
          <w:rFonts w:ascii="Times New Roman" w:hAnsi="Times New Roman" w:hint="cs"/>
          <w:b w:val="0"/>
          <w:color w:val="000000"/>
          <w:sz w:val="24"/>
          <w:rtl/>
        </w:rPr>
        <w:t>)</w:t>
      </w:r>
      <w:r>
        <w:rPr>
          <w:rFonts w:ascii="Times New Roman" w:hAnsi="Times New Roman" w:hint="cs"/>
          <w:b w:val="0"/>
          <w:color w:val="000000"/>
          <w:sz w:val="24"/>
          <w:rtl/>
        </w:rPr>
        <w:t xml:space="preserve"> ويعرض بعض الدروس المستخلصة من </w:t>
      </w:r>
      <w:r w:rsidR="00257019">
        <w:rPr>
          <w:rFonts w:ascii="Times New Roman" w:hAnsi="Times New Roman" w:hint="cs"/>
          <w:b w:val="0"/>
          <w:color w:val="000000"/>
          <w:sz w:val="24"/>
          <w:rtl/>
        </w:rPr>
        <w:t>الدورات الت</w:t>
      </w:r>
      <w:r w:rsidR="004F5752">
        <w:rPr>
          <w:rFonts w:ascii="Times New Roman" w:hAnsi="Times New Roman" w:hint="cs"/>
          <w:b w:val="0"/>
          <w:color w:val="000000"/>
          <w:sz w:val="24"/>
          <w:rtl/>
        </w:rPr>
        <w:t>دريبية السابقة بشأن كيفية إرشاد تلك الديناميات بطريقة إيجابية عن محض إرادة.</w:t>
      </w:r>
    </w:p>
    <w:p w:rsidR="00257019" w:rsidRDefault="00257019" w:rsidP="00213F44">
      <w:pPr>
        <w:pStyle w:val="Titresprincipauxsansnum"/>
        <w:numPr>
          <w:ilvl w:val="0"/>
          <w:numId w:val="12"/>
        </w:numPr>
        <w:ind w:left="357" w:hanging="357"/>
        <w:rPr>
          <w:rFonts w:ascii="Times New Roman" w:hAnsi="Times New Roman"/>
          <w:b w:val="0"/>
          <w:color w:val="000000"/>
          <w:sz w:val="24"/>
        </w:rPr>
      </w:pPr>
      <w:r>
        <w:rPr>
          <w:rFonts w:ascii="Times New Roman" w:hAnsi="Times New Roman" w:hint="cs"/>
          <w:b w:val="0"/>
          <w:color w:val="000000"/>
          <w:sz w:val="24"/>
          <w:rtl/>
        </w:rPr>
        <w:t>يقدم أيضاً بعض الأمثلة العملية حول كيفية مساعدة المشاركين على تحمل المسؤولية إزاء التعلم بأنفسهم وإزاء البيئة السائدة في الدورة التدريبية.</w:t>
      </w:r>
    </w:p>
    <w:p w:rsidR="00257019" w:rsidRDefault="00AD4E93" w:rsidP="00257019">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 xml:space="preserve">يلزم المشاركين الذين يحضرون دورة </w:t>
      </w:r>
      <w:r w:rsidR="00665FCA">
        <w:rPr>
          <w:rFonts w:ascii="Times New Roman" w:hAnsi="Times New Roman" w:hint="cs"/>
          <w:b w:val="0"/>
          <w:color w:val="000000"/>
          <w:sz w:val="24"/>
          <w:rtl/>
        </w:rPr>
        <w:t>نموذجية من دورات "اسفير" التدريبية أن يستثمروا 10 أيام على الأقل من وقتهم فيها. وتشمل هذه المدة ثمانية أيام من التدريب الداخلي، إضافة إلى يومين على الأقل من السفر إلى مكان التدريب ومنه، إلى جانب الوصول يوماً قبل انطلاق النشاط نفسه</w:t>
      </w:r>
      <w:r w:rsidR="00A41ED7">
        <w:rPr>
          <w:rFonts w:ascii="Times New Roman" w:hAnsi="Times New Roman" w:hint="cs"/>
          <w:b w:val="0"/>
          <w:color w:val="000000"/>
          <w:sz w:val="24"/>
          <w:rtl/>
        </w:rPr>
        <w:t>. وتلك مدة زمنية مهمة وكافية</w:t>
      </w:r>
      <w:r w:rsidR="00665FCA">
        <w:rPr>
          <w:rFonts w:ascii="Times New Roman" w:hAnsi="Times New Roman" w:hint="cs"/>
          <w:b w:val="0"/>
          <w:color w:val="000000"/>
          <w:sz w:val="24"/>
          <w:rtl/>
        </w:rPr>
        <w:t xml:space="preserve"> لتوليد </w:t>
      </w:r>
      <w:r w:rsidR="003818AA">
        <w:rPr>
          <w:rFonts w:ascii="Times New Roman" w:hAnsi="Times New Roman" w:hint="cs"/>
          <w:b w:val="0"/>
          <w:color w:val="000000"/>
          <w:sz w:val="24"/>
          <w:rtl/>
        </w:rPr>
        <w:t>ديناميات الفريق التي ينبغي</w:t>
      </w:r>
      <w:r w:rsidR="00A41ED7">
        <w:rPr>
          <w:rFonts w:ascii="Times New Roman" w:hAnsi="Times New Roman" w:hint="cs"/>
          <w:b w:val="0"/>
          <w:color w:val="000000"/>
          <w:sz w:val="24"/>
          <w:rtl/>
        </w:rPr>
        <w:t xml:space="preserve"> لفريق التيسير أن يرصدها بدقة</w:t>
      </w:r>
      <w:r w:rsidR="004F5752">
        <w:rPr>
          <w:rFonts w:ascii="Times New Roman" w:hAnsi="Times New Roman" w:hint="cs"/>
          <w:b w:val="0"/>
          <w:color w:val="000000"/>
          <w:sz w:val="24"/>
          <w:rtl/>
        </w:rPr>
        <w:t xml:space="preserve"> ويرشدها عن محض إرادة. أما فريق التدريب</w:t>
      </w:r>
      <w:r w:rsidR="000B69D6">
        <w:rPr>
          <w:rFonts w:ascii="Times New Roman" w:hAnsi="Times New Roman" w:hint="cs"/>
          <w:b w:val="0"/>
          <w:color w:val="000000"/>
          <w:sz w:val="24"/>
          <w:rtl/>
        </w:rPr>
        <w:t xml:space="preserve"> (الذي سيُطلَب منه استثمار 13 يوماً من وقته) فسيكون جزءاً من هذا "المجتمع" وسيولّد دينامياته على حدة.</w:t>
      </w:r>
    </w:p>
    <w:p w:rsidR="000B69D6" w:rsidRDefault="000B69D6" w:rsidP="00257019">
      <w:pPr>
        <w:pStyle w:val="Titresprincipauxsansnum"/>
        <w:spacing w:after="0"/>
        <w:rPr>
          <w:rFonts w:ascii="Times New Roman" w:hAnsi="Times New Roman"/>
          <w:b w:val="0"/>
          <w:color w:val="000000"/>
          <w:sz w:val="24"/>
          <w:rtl/>
        </w:rPr>
      </w:pPr>
    </w:p>
    <w:p w:rsidR="000B69D6" w:rsidRDefault="000B69D6" w:rsidP="00257019">
      <w:pPr>
        <w:pStyle w:val="Titresprincipauxsansnum"/>
        <w:spacing w:after="0"/>
        <w:rPr>
          <w:rFonts w:ascii="Times New Roman" w:hAnsi="Times New Roman"/>
          <w:b w:val="0"/>
          <w:color w:val="000000"/>
          <w:sz w:val="24"/>
          <w:rtl/>
        </w:rPr>
      </w:pPr>
      <w:r w:rsidRPr="000B69D6">
        <w:rPr>
          <w:rFonts w:hint="cs"/>
          <w:bCs/>
          <w:iCs/>
          <w:sz w:val="32"/>
          <w:szCs w:val="32"/>
          <w:rtl/>
        </w:rPr>
        <w:t>تكوين فريق التيسير وتأججه</w:t>
      </w:r>
    </w:p>
    <w:p w:rsidR="000B69D6" w:rsidRDefault="000B69D6" w:rsidP="00532CB9">
      <w:pPr>
        <w:pStyle w:val="Titresprincipauxsansnum"/>
        <w:rPr>
          <w:rFonts w:ascii="Times New Roman" w:hAnsi="Times New Roman"/>
          <w:b w:val="0"/>
          <w:color w:val="000000"/>
          <w:sz w:val="24"/>
          <w:rtl/>
        </w:rPr>
      </w:pPr>
      <w:r>
        <w:rPr>
          <w:rFonts w:ascii="Times New Roman" w:hAnsi="Times New Roman" w:hint="cs"/>
          <w:b w:val="0"/>
          <w:color w:val="000000"/>
          <w:sz w:val="24"/>
          <w:rtl/>
        </w:rPr>
        <w:t>تؤكد التجربة أهمية التواصل بين أعضاء فريق التدريب قبل انطلاق الدورة بمتسع من الوقت، وأهمية الحفاظ عليه طوال الدورة. و</w:t>
      </w:r>
      <w:r w:rsidR="007E4100">
        <w:rPr>
          <w:rFonts w:ascii="Times New Roman" w:hAnsi="Times New Roman" w:hint="cs"/>
          <w:b w:val="0"/>
          <w:color w:val="000000"/>
          <w:sz w:val="24"/>
          <w:rtl/>
        </w:rPr>
        <w:t xml:space="preserve">يعتبر </w:t>
      </w:r>
      <w:r>
        <w:rPr>
          <w:rFonts w:ascii="Times New Roman" w:hAnsi="Times New Roman" w:hint="cs"/>
          <w:b w:val="0"/>
          <w:color w:val="000000"/>
          <w:sz w:val="24"/>
          <w:rtl/>
        </w:rPr>
        <w:t xml:space="preserve">التحضير المشترك </w:t>
      </w:r>
      <w:r w:rsidR="006D650A">
        <w:rPr>
          <w:rFonts w:ascii="Times New Roman" w:hAnsi="Times New Roman" w:hint="cs"/>
          <w:b w:val="0"/>
          <w:color w:val="000000"/>
          <w:sz w:val="24"/>
          <w:rtl/>
        </w:rPr>
        <w:t>إلى جا</w:t>
      </w:r>
      <w:r w:rsidR="007E4100">
        <w:rPr>
          <w:rFonts w:ascii="Times New Roman" w:hAnsi="Times New Roman" w:hint="cs"/>
          <w:b w:val="0"/>
          <w:color w:val="000000"/>
          <w:sz w:val="24"/>
          <w:rtl/>
        </w:rPr>
        <w:t>نب التحديد الواضح للمهام طريقتين ناجعتي</w:t>
      </w:r>
      <w:r w:rsidR="006D650A">
        <w:rPr>
          <w:rFonts w:ascii="Times New Roman" w:hAnsi="Times New Roman" w:hint="cs"/>
          <w:b w:val="0"/>
          <w:color w:val="000000"/>
          <w:sz w:val="24"/>
          <w:rtl/>
        </w:rPr>
        <w:t>ن لتعزيز التواصل، قبل انعقاد الاجتماع التحضيري وخلال الدورة نفسها على حد سواء.</w:t>
      </w:r>
      <w:r w:rsidR="000F5B77">
        <w:rPr>
          <w:rFonts w:ascii="Times New Roman" w:hAnsi="Times New Roman" w:hint="cs"/>
          <w:b w:val="0"/>
          <w:color w:val="000000"/>
          <w:sz w:val="24"/>
          <w:rtl/>
        </w:rPr>
        <w:t xml:space="preserve"> </w:t>
      </w:r>
      <w:r w:rsidR="009055E0">
        <w:rPr>
          <w:rFonts w:ascii="Times New Roman" w:hAnsi="Times New Roman" w:hint="cs"/>
          <w:b w:val="0"/>
          <w:color w:val="000000"/>
          <w:sz w:val="24"/>
          <w:rtl/>
        </w:rPr>
        <w:t>ويوصى بقوة بأن يجتمع</w:t>
      </w:r>
      <w:r w:rsidR="000F5B77">
        <w:rPr>
          <w:rFonts w:ascii="Times New Roman" w:hAnsi="Times New Roman" w:hint="cs"/>
          <w:b w:val="0"/>
          <w:color w:val="000000"/>
          <w:sz w:val="24"/>
          <w:rtl/>
        </w:rPr>
        <w:t xml:space="preserve"> فريق التيسير </w:t>
      </w:r>
      <w:r w:rsidR="009055E0">
        <w:rPr>
          <w:rFonts w:ascii="Times New Roman" w:hAnsi="Times New Roman" w:hint="cs"/>
          <w:b w:val="0"/>
          <w:color w:val="000000"/>
          <w:sz w:val="24"/>
          <w:rtl/>
        </w:rPr>
        <w:t>لمدة يومين كاملين على الأقل في المكان قبل انطلاق الدورة.</w:t>
      </w:r>
    </w:p>
    <w:p w:rsidR="00532CB9" w:rsidRDefault="00532CB9" w:rsidP="00257019">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ويرمي الاجتماع التحضيري إلى إحراز النتائج التالية خلال مدة اليومين التي يدومها:</w:t>
      </w:r>
    </w:p>
    <w:p w:rsidR="00696EF0" w:rsidRDefault="004106A1" w:rsidP="00213F44">
      <w:pPr>
        <w:pStyle w:val="Titresprincipauxsansnum"/>
        <w:numPr>
          <w:ilvl w:val="0"/>
          <w:numId w:val="13"/>
        </w:numPr>
        <w:spacing w:after="0"/>
        <w:rPr>
          <w:rFonts w:ascii="Times New Roman" w:hAnsi="Times New Roman"/>
          <w:b w:val="0"/>
          <w:color w:val="000000"/>
          <w:sz w:val="24"/>
        </w:rPr>
      </w:pPr>
      <w:r>
        <w:rPr>
          <w:rFonts w:ascii="Times New Roman" w:hAnsi="Times New Roman" w:hint="cs"/>
          <w:b w:val="0"/>
          <w:color w:val="000000"/>
          <w:sz w:val="24"/>
          <w:rtl/>
        </w:rPr>
        <w:t>التقاء</w:t>
      </w:r>
      <w:r w:rsidR="00696EF0">
        <w:rPr>
          <w:rFonts w:ascii="Times New Roman" w:hAnsi="Times New Roman" w:hint="cs"/>
          <w:b w:val="0"/>
          <w:color w:val="000000"/>
          <w:sz w:val="24"/>
          <w:rtl/>
        </w:rPr>
        <w:t xml:space="preserve"> أعضاء فريق التدريب ببعضهم ويحظون بفرصة التعارف</w:t>
      </w:r>
      <w:r>
        <w:rPr>
          <w:rFonts w:ascii="Times New Roman" w:hAnsi="Times New Roman" w:hint="cs"/>
          <w:b w:val="0"/>
          <w:color w:val="000000"/>
          <w:sz w:val="24"/>
          <w:rtl/>
        </w:rPr>
        <w:t>.</w:t>
      </w:r>
    </w:p>
    <w:p w:rsidR="00696EF0" w:rsidRDefault="004106A1" w:rsidP="00213F44">
      <w:pPr>
        <w:pStyle w:val="Titresprincipauxsansnum"/>
        <w:numPr>
          <w:ilvl w:val="0"/>
          <w:numId w:val="13"/>
        </w:numPr>
        <w:spacing w:after="0"/>
        <w:rPr>
          <w:rFonts w:ascii="Times New Roman" w:hAnsi="Times New Roman"/>
          <w:b w:val="0"/>
          <w:color w:val="000000"/>
          <w:sz w:val="24"/>
        </w:rPr>
      </w:pPr>
      <w:r>
        <w:rPr>
          <w:rFonts w:ascii="Times New Roman" w:hAnsi="Times New Roman" w:hint="cs"/>
          <w:b w:val="0"/>
          <w:color w:val="000000"/>
          <w:sz w:val="24"/>
          <w:rtl/>
        </w:rPr>
        <w:t>بناء</w:t>
      </w:r>
      <w:r w:rsidR="0083171D">
        <w:rPr>
          <w:rFonts w:ascii="Times New Roman" w:hAnsi="Times New Roman" w:hint="cs"/>
          <w:b w:val="0"/>
          <w:color w:val="000000"/>
          <w:sz w:val="24"/>
          <w:rtl/>
        </w:rPr>
        <w:t xml:space="preserve"> الثقة فيما بين أعضاء فريق التدريب</w:t>
      </w:r>
      <w:r>
        <w:rPr>
          <w:rFonts w:ascii="Times New Roman" w:hAnsi="Times New Roman" w:hint="cs"/>
          <w:b w:val="0"/>
          <w:color w:val="000000"/>
          <w:sz w:val="24"/>
          <w:rtl/>
        </w:rPr>
        <w:t>.</w:t>
      </w:r>
    </w:p>
    <w:p w:rsidR="004106A1" w:rsidRDefault="004106A1" w:rsidP="00213F44">
      <w:pPr>
        <w:pStyle w:val="Titresprincipauxsansnum"/>
        <w:numPr>
          <w:ilvl w:val="0"/>
          <w:numId w:val="13"/>
        </w:numPr>
        <w:spacing w:after="0"/>
        <w:rPr>
          <w:rFonts w:ascii="Times New Roman" w:hAnsi="Times New Roman"/>
          <w:b w:val="0"/>
          <w:color w:val="000000"/>
          <w:sz w:val="24"/>
        </w:rPr>
      </w:pPr>
      <w:r>
        <w:rPr>
          <w:rFonts w:ascii="Times New Roman" w:hAnsi="Times New Roman" w:hint="cs"/>
          <w:b w:val="0"/>
          <w:color w:val="000000"/>
          <w:sz w:val="24"/>
          <w:rtl/>
        </w:rPr>
        <w:t>تحديد القواعد الأساسية والأدوار والمسؤوليات الخاصة للأسبوع.</w:t>
      </w:r>
    </w:p>
    <w:p w:rsidR="004106A1" w:rsidRDefault="001A727D" w:rsidP="00213F44">
      <w:pPr>
        <w:pStyle w:val="Titresprincipauxsansnum"/>
        <w:numPr>
          <w:ilvl w:val="0"/>
          <w:numId w:val="13"/>
        </w:numPr>
        <w:spacing w:after="0"/>
        <w:rPr>
          <w:rFonts w:ascii="Times New Roman" w:hAnsi="Times New Roman"/>
          <w:b w:val="0"/>
          <w:color w:val="000000"/>
          <w:sz w:val="24"/>
        </w:rPr>
      </w:pPr>
      <w:r>
        <w:rPr>
          <w:rFonts w:ascii="Times New Roman" w:hAnsi="Times New Roman" w:hint="cs"/>
          <w:b w:val="0"/>
          <w:color w:val="000000"/>
          <w:sz w:val="24"/>
          <w:rtl/>
        </w:rPr>
        <w:t>إحاطة الميسرين غير المتعودين على البرنامج علماً بالأساليب والمضمون والأساس المنطقي لتصميم الدورة التدريبية</w:t>
      </w:r>
      <w:r w:rsidR="0029376D">
        <w:rPr>
          <w:rFonts w:ascii="Times New Roman" w:hAnsi="Times New Roman" w:hint="cs"/>
          <w:b w:val="0"/>
          <w:color w:val="000000"/>
          <w:sz w:val="24"/>
          <w:rtl/>
        </w:rPr>
        <w:t>، بما يسمح بإيضاح المسائل المتعلقة بمضمونها وعمليتها.</w:t>
      </w:r>
    </w:p>
    <w:p w:rsidR="0029376D" w:rsidRDefault="0029376D" w:rsidP="00213F44">
      <w:pPr>
        <w:pStyle w:val="Titresprincipauxsansnum"/>
        <w:numPr>
          <w:ilvl w:val="0"/>
          <w:numId w:val="13"/>
        </w:numPr>
        <w:spacing w:after="0"/>
        <w:rPr>
          <w:rFonts w:ascii="Times New Roman" w:hAnsi="Times New Roman"/>
          <w:b w:val="0"/>
          <w:color w:val="000000"/>
          <w:sz w:val="24"/>
        </w:rPr>
      </w:pPr>
      <w:r>
        <w:rPr>
          <w:rFonts w:ascii="Times New Roman" w:hAnsi="Times New Roman" w:hint="cs"/>
          <w:b w:val="0"/>
          <w:color w:val="000000"/>
          <w:sz w:val="24"/>
          <w:rtl/>
        </w:rPr>
        <w:t>إجراء تحليل معمَّق لخصائص كل مشارك من المشاركين، حيث ينشئ فريق التدريب "مجموعة إلكترونية"</w:t>
      </w:r>
      <w:r w:rsidR="005221C0">
        <w:rPr>
          <w:rFonts w:ascii="Times New Roman" w:hAnsi="Times New Roman" w:hint="cs"/>
          <w:b w:val="0"/>
          <w:color w:val="000000"/>
          <w:sz w:val="24"/>
          <w:rtl/>
        </w:rPr>
        <w:t xml:space="preserve"> ويستبق الديناميات الممكنة ويحدد آليات معالجة أي مشاكل قد تنتج عنها. ويكون ذلك من (متى سمح الوقت) من خلال استعراض استمارات طلب الترشح كل على حدة والتعليق </w:t>
      </w:r>
      <w:r w:rsidR="00646D56">
        <w:rPr>
          <w:rFonts w:ascii="Times New Roman" w:hAnsi="Times New Roman" w:hint="cs"/>
          <w:b w:val="0"/>
          <w:color w:val="000000"/>
          <w:sz w:val="24"/>
          <w:rtl/>
        </w:rPr>
        <w:t>على الأشخاص الذين يعرفهم الميسرون أصلاً. ومن المسلم به أن هذه الممارسة ممارسة ذاتية، غير أن جدواها ثبتت في الماضي.</w:t>
      </w:r>
    </w:p>
    <w:p w:rsidR="00646D56" w:rsidRDefault="00646D56" w:rsidP="00646D56">
      <w:pPr>
        <w:pStyle w:val="Titresprincipauxsansnum"/>
        <w:spacing w:after="0"/>
        <w:rPr>
          <w:rFonts w:ascii="Times New Roman" w:hAnsi="Times New Roman"/>
          <w:b w:val="0"/>
          <w:color w:val="000000"/>
          <w:sz w:val="24"/>
          <w:rtl/>
        </w:rPr>
      </w:pPr>
    </w:p>
    <w:p w:rsidR="00646D56" w:rsidRDefault="00646D56" w:rsidP="00646D56">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وفيما يلي قائمة بالأنشطة المضطلع بها خلال الاجتماعات التحضيرية للدورات التدريبية السابقة:</w:t>
      </w:r>
    </w:p>
    <w:p w:rsidR="00646D56" w:rsidRDefault="00646D56"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 xml:space="preserve">استعراض الأهداف </w:t>
      </w:r>
      <w:r w:rsidR="00F44C52">
        <w:rPr>
          <w:rFonts w:ascii="Times New Roman" w:hAnsi="Times New Roman" w:hint="cs"/>
          <w:b w:val="0"/>
          <w:color w:val="000000"/>
          <w:sz w:val="24"/>
          <w:rtl/>
        </w:rPr>
        <w:t>والغايات بالنسبة لحلقة العمل</w:t>
      </w:r>
    </w:p>
    <w:p w:rsidR="00F44C52" w:rsidRDefault="00F44C52"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تفسير الأساس المنطقي للدورة التدريبية إلى جانب برنامجها وجدول أعمالها</w:t>
      </w:r>
    </w:p>
    <w:p w:rsidR="00F44C52" w:rsidRDefault="00F44C52"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تقديم لمحة عامة عن مضمون وعملية كل دورة على حدة</w:t>
      </w:r>
    </w:p>
    <w:p w:rsidR="00F44C52" w:rsidRDefault="00F44C52"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عقد اجتماعات ثنائية</w:t>
      </w:r>
      <w:r w:rsidR="009611C1">
        <w:rPr>
          <w:rFonts w:ascii="Times New Roman" w:hAnsi="Times New Roman" w:hint="cs"/>
          <w:b w:val="0"/>
          <w:color w:val="000000"/>
          <w:sz w:val="24"/>
          <w:rtl/>
        </w:rPr>
        <w:t xml:space="preserve"> بين الموجهين الذين يعملون سوياً على وحدات معينة</w:t>
      </w:r>
    </w:p>
    <w:p w:rsidR="009611C1" w:rsidRDefault="009611C1"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وضع "قواعد للمشاركة" بالنسبة لفريق التدريب</w:t>
      </w:r>
    </w:p>
    <w:p w:rsidR="009611C1" w:rsidRDefault="009611C1"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وضع آليات للوقاية من النزاعات وتسويتها</w:t>
      </w:r>
    </w:p>
    <w:p w:rsidR="003E253C" w:rsidRDefault="003E253C"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القيام بأنشطة لإنشاء الفريق غير خاضعة لهيكل وغير رسمية</w:t>
      </w:r>
    </w:p>
    <w:p w:rsidR="003E253C" w:rsidRDefault="003E253C"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البناء الملائم زمنياً من أجل العمل الفردي وإعداد مضمون كل وحدة</w:t>
      </w:r>
    </w:p>
    <w:p w:rsidR="003E253C" w:rsidRDefault="003E253C"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تقسيم الأدوار والمسؤوليات لكل يوم ولكل وحدة خلال الأسبوع</w:t>
      </w:r>
    </w:p>
    <w:p w:rsidR="00862A88" w:rsidRDefault="00862A88"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استعراض الدعم الإداري والترتيبات اللوجستية</w:t>
      </w:r>
    </w:p>
    <w:p w:rsidR="00862A88" w:rsidRDefault="00862A88"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وضع آليات للتوجيه داخل فريق التدريب</w:t>
      </w:r>
    </w:p>
    <w:p w:rsidR="00862A88" w:rsidRDefault="00862A88"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التأكد من توافر المواد اللازمة لكل وحدة</w:t>
      </w:r>
    </w:p>
    <w:p w:rsidR="00862A88" w:rsidRDefault="00862A88" w:rsidP="00213F44">
      <w:pPr>
        <w:pStyle w:val="Titresprincipauxsansnum"/>
        <w:numPr>
          <w:ilvl w:val="0"/>
          <w:numId w:val="14"/>
        </w:numPr>
        <w:spacing w:after="0"/>
        <w:rPr>
          <w:rFonts w:ascii="Times New Roman" w:hAnsi="Times New Roman"/>
          <w:b w:val="0"/>
          <w:color w:val="000000"/>
          <w:sz w:val="24"/>
        </w:rPr>
      </w:pPr>
      <w:r>
        <w:rPr>
          <w:rFonts w:ascii="Times New Roman" w:hAnsi="Times New Roman" w:hint="cs"/>
          <w:b w:val="0"/>
          <w:color w:val="000000"/>
          <w:sz w:val="24"/>
          <w:rtl/>
        </w:rPr>
        <w:t>تحليل خصائص المشاركين.</w:t>
      </w:r>
    </w:p>
    <w:p w:rsidR="00862A88" w:rsidRDefault="00862A88" w:rsidP="00862A88">
      <w:pPr>
        <w:pStyle w:val="Titresprincipauxsansnum"/>
        <w:spacing w:after="0"/>
        <w:rPr>
          <w:rFonts w:ascii="Times New Roman" w:hAnsi="Times New Roman"/>
          <w:b w:val="0"/>
          <w:color w:val="000000"/>
          <w:sz w:val="24"/>
          <w:rtl/>
        </w:rPr>
      </w:pPr>
    </w:p>
    <w:p w:rsidR="00862A88" w:rsidRPr="008E4EA2" w:rsidRDefault="008E4EA2" w:rsidP="00862A88">
      <w:pPr>
        <w:pStyle w:val="Titresprincipauxsansnum"/>
        <w:spacing w:after="0"/>
        <w:rPr>
          <w:bCs/>
          <w:iCs/>
          <w:sz w:val="32"/>
          <w:szCs w:val="32"/>
          <w:rtl/>
        </w:rPr>
      </w:pPr>
      <w:r w:rsidRPr="008E4EA2">
        <w:rPr>
          <w:rFonts w:hint="cs"/>
          <w:bCs/>
          <w:iCs/>
          <w:sz w:val="32"/>
          <w:szCs w:val="32"/>
          <w:rtl/>
        </w:rPr>
        <w:t>تلاحم فريق التيسير</w:t>
      </w:r>
    </w:p>
    <w:p w:rsidR="008E4EA2" w:rsidRDefault="008E4EA2" w:rsidP="00862A88">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لقد اتفقت أفرقة التدريب في الدورات السابقة على مبادئ أساسية، ألا وهي:</w:t>
      </w:r>
    </w:p>
    <w:p w:rsidR="008E4EA2" w:rsidRDefault="008E4EA2" w:rsidP="00213F44">
      <w:pPr>
        <w:pStyle w:val="Titresprincipauxsansnum"/>
        <w:numPr>
          <w:ilvl w:val="0"/>
          <w:numId w:val="15"/>
        </w:numPr>
        <w:spacing w:after="0"/>
        <w:rPr>
          <w:rFonts w:ascii="Times New Roman" w:hAnsi="Times New Roman"/>
          <w:b w:val="0"/>
          <w:color w:val="000000"/>
          <w:sz w:val="24"/>
        </w:rPr>
      </w:pPr>
      <w:r>
        <w:rPr>
          <w:rFonts w:ascii="Times New Roman" w:hAnsi="Times New Roman" w:hint="cs"/>
          <w:b w:val="0"/>
          <w:color w:val="000000"/>
          <w:sz w:val="24"/>
          <w:rtl/>
        </w:rPr>
        <w:t>توفير بيئة تعليمية سليمة "تملكها" المجموعة ولكن يرصدها بدقة فريق التيسير في جميع الأوقات.</w:t>
      </w:r>
    </w:p>
    <w:p w:rsidR="008E4EA2" w:rsidRDefault="008E4EA2" w:rsidP="00213F44">
      <w:pPr>
        <w:pStyle w:val="Titresprincipauxsansnum"/>
        <w:numPr>
          <w:ilvl w:val="0"/>
          <w:numId w:val="15"/>
        </w:numPr>
        <w:spacing w:after="0"/>
        <w:rPr>
          <w:rFonts w:ascii="Times New Roman" w:hAnsi="Times New Roman"/>
          <w:b w:val="0"/>
          <w:color w:val="000000"/>
          <w:sz w:val="24"/>
        </w:rPr>
      </w:pPr>
      <w:r>
        <w:rPr>
          <w:rFonts w:ascii="Times New Roman" w:hAnsi="Times New Roman" w:hint="cs"/>
          <w:b w:val="0"/>
          <w:color w:val="000000"/>
          <w:sz w:val="24"/>
          <w:rtl/>
        </w:rPr>
        <w:t>ينبغي أن ينصب تركيز كل الأنشطة المجراة على المشاركين وينبغي أن تمتثل إلى مبادئ تعليم الكبار ال</w:t>
      </w:r>
      <w:r w:rsidR="00F42C77">
        <w:rPr>
          <w:rFonts w:ascii="Times New Roman" w:hAnsi="Times New Roman" w:hint="cs"/>
          <w:b w:val="0"/>
          <w:color w:val="000000"/>
          <w:sz w:val="24"/>
          <w:rtl/>
        </w:rPr>
        <w:t xml:space="preserve">واردة في </w:t>
      </w:r>
      <w:r w:rsidR="0043004F">
        <w:rPr>
          <w:rFonts w:ascii="Times New Roman" w:hAnsi="Times New Roman" w:hint="cs"/>
          <w:b w:val="0"/>
          <w:color w:val="000000"/>
          <w:sz w:val="24"/>
          <w:rtl/>
        </w:rPr>
        <w:t>الفصل 2.</w:t>
      </w:r>
    </w:p>
    <w:p w:rsidR="0043004F" w:rsidRDefault="0043004F" w:rsidP="00213F44">
      <w:pPr>
        <w:pStyle w:val="Titresprincipauxsansnum"/>
        <w:numPr>
          <w:ilvl w:val="0"/>
          <w:numId w:val="15"/>
        </w:numPr>
        <w:spacing w:after="0"/>
        <w:rPr>
          <w:rFonts w:ascii="Times New Roman" w:hAnsi="Times New Roman"/>
          <w:b w:val="0"/>
          <w:color w:val="000000"/>
          <w:sz w:val="24"/>
        </w:rPr>
      </w:pPr>
      <w:r>
        <w:rPr>
          <w:rFonts w:ascii="Times New Roman" w:hAnsi="Times New Roman" w:hint="cs"/>
          <w:b w:val="0"/>
          <w:color w:val="000000"/>
          <w:sz w:val="24"/>
          <w:rtl/>
        </w:rPr>
        <w:t xml:space="preserve">يعمل فريق التدريب كفريق وليس كمجموعة من الأفراد. </w:t>
      </w:r>
      <w:r w:rsidR="006D5CA8">
        <w:rPr>
          <w:rFonts w:ascii="Times New Roman" w:hAnsi="Times New Roman" w:hint="cs"/>
          <w:b w:val="0"/>
          <w:color w:val="000000"/>
          <w:sz w:val="24"/>
          <w:rtl/>
        </w:rPr>
        <w:t>فالأدوار والمسؤوليات يتفق عليها جميع الأطراف ويعتنقونها.</w:t>
      </w:r>
    </w:p>
    <w:p w:rsidR="006D5CA8" w:rsidRDefault="006D5CA8" w:rsidP="00213F44">
      <w:pPr>
        <w:pStyle w:val="Titresprincipauxsansnum"/>
        <w:numPr>
          <w:ilvl w:val="0"/>
          <w:numId w:val="15"/>
        </w:numPr>
        <w:spacing w:after="0"/>
        <w:rPr>
          <w:rFonts w:ascii="Times New Roman" w:hAnsi="Times New Roman"/>
          <w:b w:val="0"/>
          <w:color w:val="000000"/>
          <w:sz w:val="24"/>
        </w:rPr>
      </w:pPr>
      <w:r>
        <w:rPr>
          <w:rFonts w:ascii="Times New Roman" w:hAnsi="Times New Roman" w:hint="cs"/>
          <w:b w:val="0"/>
          <w:color w:val="000000"/>
          <w:sz w:val="24"/>
          <w:rtl/>
        </w:rPr>
        <w:t>تكون آليات تسوية النزاعات واضحة للجميع ويتم الاتفاق عليها قبل بدء الدورة.</w:t>
      </w:r>
    </w:p>
    <w:p w:rsidR="00923AFD" w:rsidRDefault="006D5CA8" w:rsidP="00213F44">
      <w:pPr>
        <w:pStyle w:val="Titresprincipauxsansnum"/>
        <w:numPr>
          <w:ilvl w:val="0"/>
          <w:numId w:val="15"/>
        </w:numPr>
        <w:spacing w:after="0"/>
        <w:rPr>
          <w:rFonts w:ascii="Times New Roman" w:hAnsi="Times New Roman"/>
          <w:b w:val="0"/>
          <w:color w:val="000000"/>
          <w:sz w:val="24"/>
        </w:rPr>
      </w:pPr>
      <w:r>
        <w:rPr>
          <w:rFonts w:ascii="Times New Roman" w:hAnsi="Times New Roman" w:hint="cs"/>
          <w:b w:val="0"/>
          <w:color w:val="000000"/>
          <w:sz w:val="24"/>
          <w:rtl/>
        </w:rPr>
        <w:t>ثمة قائد عام، وقائد يومي وقائد خاص بالوحدة. أما القائد اليومي فهو مسؤول عن البيئة التعليمية السائدة في اليوم، وأما القائد الخاص بالوحدة فه</w:t>
      </w:r>
      <w:r w:rsidR="00923AFD">
        <w:rPr>
          <w:rFonts w:ascii="Times New Roman" w:hAnsi="Times New Roman" w:hint="cs"/>
          <w:b w:val="0"/>
          <w:color w:val="000000"/>
          <w:sz w:val="24"/>
          <w:rtl/>
        </w:rPr>
        <w:t>و مسؤول عن مضمون الدورة والبيئة السائدة فيها، وأما القائد العام فهو ميسر يشرف على الدورة بأسرها.</w:t>
      </w:r>
    </w:p>
    <w:p w:rsidR="00923AFD" w:rsidRDefault="00923AFD" w:rsidP="00923AFD">
      <w:pPr>
        <w:pStyle w:val="Titresprincipauxsansnum"/>
        <w:spacing w:after="0"/>
        <w:rPr>
          <w:rFonts w:ascii="Times New Roman" w:hAnsi="Times New Roman"/>
          <w:b w:val="0"/>
          <w:color w:val="000000"/>
          <w:sz w:val="24"/>
          <w:rtl/>
        </w:rPr>
      </w:pPr>
    </w:p>
    <w:p w:rsidR="00923AFD" w:rsidRDefault="00923AFD" w:rsidP="00923AFD">
      <w:pPr>
        <w:pStyle w:val="Titresprincipauxsansnum"/>
        <w:spacing w:after="0"/>
        <w:rPr>
          <w:rFonts w:ascii="Times New Roman" w:hAnsi="Times New Roman"/>
          <w:b w:val="0"/>
          <w:color w:val="000000"/>
          <w:sz w:val="24"/>
          <w:rtl/>
        </w:rPr>
      </w:pPr>
      <w:r w:rsidRPr="003A24B6">
        <w:rPr>
          <w:rFonts w:hint="cs"/>
          <w:bCs/>
          <w:iCs/>
          <w:sz w:val="32"/>
          <w:szCs w:val="32"/>
          <w:rtl/>
        </w:rPr>
        <w:t xml:space="preserve">تكوين فريق </w:t>
      </w:r>
      <w:r w:rsidR="0098466A" w:rsidRPr="003A24B6">
        <w:rPr>
          <w:rFonts w:hint="cs"/>
          <w:bCs/>
          <w:iCs/>
          <w:sz w:val="32"/>
          <w:szCs w:val="32"/>
          <w:rtl/>
        </w:rPr>
        <w:t>المشاركين وتلاحمه</w:t>
      </w:r>
    </w:p>
    <w:p w:rsidR="00D03E5D" w:rsidRDefault="003A24B6" w:rsidP="002E607C">
      <w:pPr>
        <w:pStyle w:val="Titresprincipauxsansnum"/>
        <w:rPr>
          <w:rFonts w:ascii="Times New Roman" w:hAnsi="Times New Roman"/>
          <w:b w:val="0"/>
          <w:color w:val="000000"/>
          <w:sz w:val="24"/>
          <w:rtl/>
        </w:rPr>
      </w:pPr>
      <w:r>
        <w:rPr>
          <w:rFonts w:ascii="Times New Roman" w:hAnsi="Times New Roman" w:hint="cs"/>
          <w:b w:val="0"/>
          <w:color w:val="000000"/>
          <w:sz w:val="24"/>
          <w:rtl/>
        </w:rPr>
        <w:t>يمكن تشكيل فريق المشاركين في الدورة التدريبية قبل أن يلتقي في مكان التدريب. ويمكن القيام بذلك من خلال تزويد كل مشارك بقائمة بأسماء المشاركين الآخرين وتشجيع المشاركين على التواصل قبل انطلاق الدورة. إضافة إلى ذلك، فإن بعث رسالة إلى المشاركين</w:t>
      </w:r>
      <w:r w:rsidR="00D03E5D">
        <w:rPr>
          <w:rFonts w:ascii="Times New Roman" w:hAnsi="Times New Roman" w:hint="cs"/>
          <w:b w:val="0"/>
          <w:color w:val="000000"/>
          <w:sz w:val="24"/>
          <w:rtl/>
        </w:rPr>
        <w:t>،</w:t>
      </w:r>
      <w:r>
        <w:rPr>
          <w:rFonts w:ascii="Times New Roman" w:hAnsi="Times New Roman" w:hint="cs"/>
          <w:b w:val="0"/>
          <w:color w:val="000000"/>
          <w:sz w:val="24"/>
          <w:rtl/>
        </w:rPr>
        <w:t xml:space="preserve"> تتضمن واجبهم الدراسي</w:t>
      </w:r>
      <w:r w:rsidR="00D03E5D">
        <w:rPr>
          <w:rStyle w:val="FootnoteReference"/>
          <w:rFonts w:ascii="Times New Roman" w:hAnsi="Times New Roman"/>
          <w:b w:val="0"/>
          <w:color w:val="000000"/>
          <w:sz w:val="24"/>
          <w:rtl/>
        </w:rPr>
        <w:footnoteReference w:id="7"/>
      </w:r>
      <w:r>
        <w:rPr>
          <w:rFonts w:ascii="Times New Roman" w:hAnsi="Times New Roman" w:hint="cs"/>
          <w:b w:val="0"/>
          <w:color w:val="000000"/>
          <w:sz w:val="24"/>
          <w:rtl/>
        </w:rPr>
        <w:t xml:space="preserve"> السابق للدورة</w:t>
      </w:r>
      <w:r w:rsidR="00D03E5D">
        <w:rPr>
          <w:rFonts w:ascii="Times New Roman" w:hAnsi="Times New Roman" w:hint="cs"/>
          <w:b w:val="0"/>
          <w:color w:val="000000"/>
          <w:sz w:val="24"/>
          <w:rtl/>
        </w:rPr>
        <w:t>،</w:t>
      </w:r>
      <w:r>
        <w:rPr>
          <w:rFonts w:ascii="Times New Roman" w:hAnsi="Times New Roman" w:hint="cs"/>
          <w:b w:val="0"/>
          <w:color w:val="000000"/>
          <w:sz w:val="24"/>
          <w:rtl/>
        </w:rPr>
        <w:t xml:space="preserve"> وسيلة </w:t>
      </w:r>
      <w:r w:rsidR="00D03E5D">
        <w:rPr>
          <w:rFonts w:ascii="Times New Roman" w:hAnsi="Times New Roman" w:hint="cs"/>
          <w:b w:val="0"/>
          <w:color w:val="000000"/>
          <w:sz w:val="24"/>
          <w:rtl/>
        </w:rPr>
        <w:t>تجعلهم يشعرون بأنهم أصلاً جزء من الفريق. وبعض الثقافات أكثر تقبلاً من غيرها لهذا النهج، وبالتالي فإن مدى تشجيعه أمرٌ يُحتَكَمُ فيه إلى الميسر.</w:t>
      </w:r>
    </w:p>
    <w:p w:rsidR="003A24B6" w:rsidRDefault="00D03E5D" w:rsidP="002E607C">
      <w:pPr>
        <w:pStyle w:val="Titresprincipauxsansnum"/>
        <w:rPr>
          <w:rFonts w:ascii="Times New Roman" w:hAnsi="Times New Roman"/>
          <w:b w:val="0"/>
          <w:color w:val="000000"/>
          <w:sz w:val="24"/>
          <w:rtl/>
        </w:rPr>
      </w:pPr>
      <w:r>
        <w:rPr>
          <w:rFonts w:ascii="Times New Roman" w:hAnsi="Times New Roman" w:hint="cs"/>
          <w:b w:val="0"/>
          <w:color w:val="000000"/>
          <w:sz w:val="24"/>
          <w:rtl/>
        </w:rPr>
        <w:t>وعند وصول الفريق إلى مكان التدريب، ينبغي أن</w:t>
      </w:r>
      <w:r w:rsidR="00ED0D29">
        <w:rPr>
          <w:rFonts w:ascii="Times New Roman" w:hAnsi="Times New Roman" w:hint="cs"/>
          <w:b w:val="0"/>
          <w:color w:val="000000"/>
          <w:sz w:val="24"/>
          <w:rtl/>
        </w:rPr>
        <w:t xml:space="preserve"> تُكرَّس</w:t>
      </w:r>
      <w:r>
        <w:rPr>
          <w:rFonts w:ascii="Times New Roman" w:hAnsi="Times New Roman" w:hint="cs"/>
          <w:b w:val="0"/>
          <w:color w:val="000000"/>
          <w:sz w:val="24"/>
          <w:rtl/>
        </w:rPr>
        <w:t xml:space="preserve"> الوحدتان الأولى والثانية من الدورة</w:t>
      </w:r>
      <w:r w:rsidR="00ED0D29">
        <w:rPr>
          <w:rFonts w:ascii="Times New Roman" w:hAnsi="Times New Roman" w:hint="cs"/>
          <w:b w:val="0"/>
          <w:color w:val="000000"/>
          <w:sz w:val="24"/>
          <w:rtl/>
        </w:rPr>
        <w:t xml:space="preserve"> بشكل كامل إلى توفير الظروف اللازم</w:t>
      </w:r>
      <w:r w:rsidR="009B0886">
        <w:rPr>
          <w:rFonts w:ascii="Times New Roman" w:hAnsi="Times New Roman" w:hint="cs"/>
          <w:b w:val="0"/>
          <w:color w:val="000000"/>
          <w:sz w:val="24"/>
          <w:rtl/>
        </w:rPr>
        <w:t>ة للأفراد لكي يشعروا بالأمان وي</w:t>
      </w:r>
      <w:r w:rsidR="00ED0D29">
        <w:rPr>
          <w:rFonts w:ascii="Times New Roman" w:hAnsi="Times New Roman" w:hint="cs"/>
          <w:b w:val="0"/>
          <w:color w:val="000000"/>
          <w:sz w:val="24"/>
          <w:rtl/>
        </w:rPr>
        <w:t>حص</w:t>
      </w:r>
      <w:r w:rsidR="009B0886">
        <w:rPr>
          <w:rFonts w:ascii="Times New Roman" w:hAnsi="Times New Roman" w:hint="cs"/>
          <w:b w:val="0"/>
          <w:color w:val="000000"/>
          <w:sz w:val="24"/>
          <w:rtl/>
        </w:rPr>
        <w:t>لوا</w:t>
      </w:r>
      <w:r w:rsidR="00ED0D29">
        <w:rPr>
          <w:rFonts w:ascii="Times New Roman" w:hAnsi="Times New Roman" w:hint="cs"/>
          <w:b w:val="0"/>
          <w:color w:val="000000"/>
          <w:sz w:val="24"/>
          <w:rtl/>
        </w:rPr>
        <w:t xml:space="preserve"> على الإرشادات</w:t>
      </w:r>
      <w:r w:rsidR="009B0886">
        <w:rPr>
          <w:rFonts w:ascii="Times New Roman" w:hAnsi="Times New Roman" w:hint="cs"/>
          <w:b w:val="0"/>
          <w:color w:val="000000"/>
          <w:sz w:val="24"/>
          <w:rtl/>
        </w:rPr>
        <w:t xml:space="preserve"> الضرورية الأولية التي يحتاجونها، ويقروا بأنفسهم كفريق </w:t>
      </w:r>
      <w:r w:rsidR="005A7FDB">
        <w:rPr>
          <w:rFonts w:ascii="Times New Roman" w:hAnsi="Times New Roman" w:hint="cs"/>
          <w:b w:val="0"/>
          <w:color w:val="000000"/>
          <w:sz w:val="24"/>
          <w:rtl/>
        </w:rPr>
        <w:t>وبأنه سيُتوقع منهم حيازة البيئة التعليمية و</w:t>
      </w:r>
      <w:r w:rsidR="002E607C">
        <w:rPr>
          <w:rFonts w:ascii="Times New Roman" w:hAnsi="Times New Roman" w:hint="cs"/>
          <w:b w:val="0"/>
          <w:color w:val="000000"/>
          <w:sz w:val="24"/>
          <w:rtl/>
        </w:rPr>
        <w:t>العملية التعليمية. وينبغي إيلاء اهتمام خاص إلى الطريقة التي يتم بها الترحيب بالمشاركين: فعلى سبيل المثال، ثبتت الجدوى الكبيرة في الدورات التدريبية السابقة من ترك بطاقة معلومات أو هدية ترحيبية صغيرة في غرفة كل شخص.</w:t>
      </w:r>
    </w:p>
    <w:p w:rsidR="002E607C" w:rsidRDefault="002E607C" w:rsidP="00923AFD">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وفيما يلي بعض الأمثلة عن الأنشطة المجراة خلال الوحدتين الأولى والثانية من الدورات التدريبية السابقة:</w:t>
      </w:r>
    </w:p>
    <w:p w:rsidR="002E607C" w:rsidRDefault="006B558D" w:rsidP="00213F44">
      <w:pPr>
        <w:pStyle w:val="Titresprincipauxsansnum"/>
        <w:numPr>
          <w:ilvl w:val="0"/>
          <w:numId w:val="16"/>
        </w:numPr>
        <w:spacing w:after="0"/>
        <w:rPr>
          <w:rFonts w:ascii="Times New Roman" w:hAnsi="Times New Roman"/>
          <w:b w:val="0"/>
          <w:color w:val="000000"/>
          <w:sz w:val="24"/>
        </w:rPr>
      </w:pPr>
      <w:r>
        <w:rPr>
          <w:rFonts w:ascii="Times New Roman" w:hAnsi="Times New Roman" w:hint="cs"/>
          <w:b w:val="0"/>
          <w:color w:val="000000"/>
          <w:sz w:val="24"/>
          <w:rtl/>
        </w:rPr>
        <w:t>حفل استقبال إلى جانب نشاط لكسر الحواجز النفسية</w:t>
      </w:r>
    </w:p>
    <w:p w:rsidR="006B558D" w:rsidRDefault="006B558D" w:rsidP="00213F44">
      <w:pPr>
        <w:pStyle w:val="Titresprincipauxsansnum"/>
        <w:numPr>
          <w:ilvl w:val="0"/>
          <w:numId w:val="16"/>
        </w:numPr>
        <w:spacing w:after="0"/>
        <w:rPr>
          <w:rFonts w:ascii="Times New Roman" w:hAnsi="Times New Roman"/>
          <w:b w:val="0"/>
          <w:color w:val="000000"/>
          <w:sz w:val="24"/>
        </w:rPr>
      </w:pPr>
      <w:r>
        <w:rPr>
          <w:rFonts w:ascii="Times New Roman" w:hAnsi="Times New Roman" w:hint="cs"/>
          <w:b w:val="0"/>
          <w:color w:val="000000"/>
          <w:sz w:val="24"/>
          <w:rtl/>
        </w:rPr>
        <w:t>عرض الآمال والتوقعات، بما في ذلك المساهمة التي سيقدمها المشاركون في المساعدة على تحقيقها</w:t>
      </w:r>
    </w:p>
    <w:p w:rsidR="006B558D" w:rsidRDefault="006B558D" w:rsidP="00213F44">
      <w:pPr>
        <w:pStyle w:val="Titresprincipauxsansnum"/>
        <w:numPr>
          <w:ilvl w:val="0"/>
          <w:numId w:val="16"/>
        </w:numPr>
        <w:spacing w:after="0"/>
        <w:rPr>
          <w:rFonts w:ascii="Times New Roman" w:hAnsi="Times New Roman"/>
          <w:b w:val="0"/>
          <w:color w:val="000000"/>
          <w:sz w:val="24"/>
        </w:rPr>
      </w:pPr>
      <w:r>
        <w:rPr>
          <w:rFonts w:ascii="Times New Roman" w:hAnsi="Times New Roman" w:hint="cs"/>
          <w:b w:val="0"/>
          <w:color w:val="000000"/>
          <w:sz w:val="24"/>
          <w:rtl/>
        </w:rPr>
        <w:t>القواعد الأساسية المتفق عليها بالنسبة للأسبوع (</w:t>
      </w:r>
      <w:r w:rsidR="000703D8">
        <w:rPr>
          <w:rFonts w:ascii="Times New Roman" w:hAnsi="Times New Roman" w:hint="cs"/>
          <w:b w:val="0"/>
          <w:color w:val="000000"/>
          <w:sz w:val="24"/>
          <w:rtl/>
        </w:rPr>
        <w:t>التلاحم من خلال عملية تشاركية</w:t>
      </w:r>
      <w:r>
        <w:rPr>
          <w:rFonts w:ascii="Times New Roman" w:hAnsi="Times New Roman" w:hint="cs"/>
          <w:b w:val="0"/>
          <w:color w:val="000000"/>
          <w:sz w:val="24"/>
          <w:rtl/>
        </w:rPr>
        <w:t>)</w:t>
      </w:r>
    </w:p>
    <w:p w:rsidR="000703D8" w:rsidRDefault="000703D8" w:rsidP="00213F44">
      <w:pPr>
        <w:pStyle w:val="Titresprincipauxsansnum"/>
        <w:numPr>
          <w:ilvl w:val="0"/>
          <w:numId w:val="16"/>
        </w:numPr>
        <w:spacing w:after="0"/>
        <w:rPr>
          <w:rFonts w:ascii="Times New Roman" w:hAnsi="Times New Roman"/>
          <w:b w:val="0"/>
          <w:color w:val="000000"/>
          <w:sz w:val="24"/>
        </w:rPr>
      </w:pPr>
      <w:r>
        <w:rPr>
          <w:rFonts w:ascii="Times New Roman" w:hAnsi="Times New Roman" w:hint="cs"/>
          <w:b w:val="0"/>
          <w:color w:val="000000"/>
          <w:sz w:val="24"/>
          <w:rtl/>
        </w:rPr>
        <w:t>إنشاء اللجان التي سوف تعنى بجوانب محددة من الدورة: على سبيل المثال: لجنة اجتماعية تتكلف بالأنشطة</w:t>
      </w:r>
      <w:r w:rsidR="00CB048E">
        <w:rPr>
          <w:rFonts w:ascii="Times New Roman" w:hAnsi="Times New Roman" w:hint="cs"/>
          <w:b w:val="0"/>
          <w:color w:val="000000"/>
          <w:sz w:val="24"/>
          <w:rtl/>
        </w:rPr>
        <w:t xml:space="preserve"> الخارجة عن النطاق الدراسي وغير ال</w:t>
      </w:r>
      <w:r>
        <w:rPr>
          <w:rFonts w:ascii="Times New Roman" w:hAnsi="Times New Roman" w:hint="cs"/>
          <w:b w:val="0"/>
          <w:color w:val="000000"/>
          <w:sz w:val="24"/>
          <w:rtl/>
        </w:rPr>
        <w:t xml:space="preserve">مدرجة في جدول الأعمال؛ لجنة صحية أعضاؤها </w:t>
      </w:r>
      <w:r w:rsidR="00E12F11">
        <w:rPr>
          <w:rFonts w:ascii="Times New Roman" w:hAnsi="Times New Roman" w:hint="cs"/>
          <w:b w:val="0"/>
          <w:color w:val="000000"/>
          <w:sz w:val="24"/>
          <w:rtl/>
        </w:rPr>
        <w:t xml:space="preserve">مهنيون في مجال الصحة، تكون مسؤولة عن المسائل المتعلقة بالصحة </w:t>
      </w:r>
      <w:r w:rsidR="004F0E65">
        <w:rPr>
          <w:rFonts w:ascii="Times New Roman" w:hAnsi="Times New Roman" w:hint="cs"/>
          <w:b w:val="0"/>
          <w:color w:val="000000"/>
          <w:sz w:val="24"/>
          <w:rtl/>
        </w:rPr>
        <w:t xml:space="preserve">وتنسق مع فريق التدريب في حالة </w:t>
      </w:r>
      <w:r>
        <w:rPr>
          <w:rFonts w:ascii="Times New Roman" w:hAnsi="Times New Roman" w:hint="cs"/>
          <w:b w:val="0"/>
          <w:color w:val="000000"/>
          <w:sz w:val="24"/>
          <w:rtl/>
        </w:rPr>
        <w:t>الإجلاء الطبي</w:t>
      </w:r>
      <w:r w:rsidR="004F0E65">
        <w:rPr>
          <w:rFonts w:ascii="Times New Roman" w:hAnsi="Times New Roman" w:hint="cs"/>
          <w:b w:val="0"/>
          <w:color w:val="000000"/>
          <w:sz w:val="24"/>
          <w:rtl/>
        </w:rPr>
        <w:t xml:space="preserve"> </w:t>
      </w:r>
      <w:r w:rsidR="00C41C00">
        <w:rPr>
          <w:rFonts w:ascii="Times New Roman" w:hAnsi="Times New Roman" w:hint="cs"/>
          <w:b w:val="0"/>
          <w:color w:val="000000"/>
          <w:sz w:val="24"/>
          <w:rtl/>
        </w:rPr>
        <w:t>(</w:t>
      </w:r>
      <w:r w:rsidR="00CB048E">
        <w:rPr>
          <w:rFonts w:ascii="Times New Roman" w:hAnsi="Times New Roman" w:hint="cs"/>
          <w:b w:val="0"/>
          <w:color w:val="000000"/>
          <w:sz w:val="24"/>
          <w:rtl/>
        </w:rPr>
        <w:t xml:space="preserve">يُعد </w:t>
      </w:r>
      <w:r w:rsidR="00C41C00">
        <w:rPr>
          <w:rFonts w:ascii="Times New Roman" w:hAnsi="Times New Roman" w:hint="cs"/>
          <w:b w:val="0"/>
          <w:color w:val="000000"/>
          <w:sz w:val="24"/>
          <w:rtl/>
        </w:rPr>
        <w:t>تحقيق التوازن بين الجنسين أمراً مهماً للغاية بالنسبة لهذه اللجنة)</w:t>
      </w:r>
      <w:r w:rsidR="00360A38">
        <w:rPr>
          <w:rFonts w:ascii="Times New Roman" w:hAnsi="Times New Roman" w:hint="cs"/>
          <w:b w:val="0"/>
          <w:color w:val="000000"/>
          <w:sz w:val="24"/>
          <w:rtl/>
        </w:rPr>
        <w:t>؛ لجنة إخبارية مكلفة بإعلان الأحداث العالمية اليومية وجعل الفريق على اطلاع بالعناصر الإخبارية ذات الصلة به؛ إلى آخره.</w:t>
      </w:r>
    </w:p>
    <w:p w:rsidR="00360A38" w:rsidRDefault="00360A38" w:rsidP="00213F44">
      <w:pPr>
        <w:pStyle w:val="Titresprincipauxsansnum"/>
        <w:numPr>
          <w:ilvl w:val="0"/>
          <w:numId w:val="16"/>
        </w:numPr>
        <w:spacing w:after="0"/>
        <w:rPr>
          <w:rFonts w:ascii="Times New Roman" w:hAnsi="Times New Roman"/>
          <w:b w:val="0"/>
          <w:color w:val="000000"/>
          <w:sz w:val="24"/>
        </w:rPr>
      </w:pPr>
      <w:r>
        <w:rPr>
          <w:rFonts w:ascii="Times New Roman" w:hAnsi="Times New Roman" w:hint="cs"/>
          <w:b w:val="0"/>
          <w:color w:val="000000"/>
          <w:sz w:val="24"/>
          <w:rtl/>
        </w:rPr>
        <w:t>توضيح الترتيبات الإدارية</w:t>
      </w:r>
    </w:p>
    <w:p w:rsidR="00360A38" w:rsidRDefault="00453623" w:rsidP="00213F44">
      <w:pPr>
        <w:pStyle w:val="Titresprincipauxsansnum"/>
        <w:numPr>
          <w:ilvl w:val="0"/>
          <w:numId w:val="16"/>
        </w:numPr>
        <w:spacing w:after="0"/>
        <w:rPr>
          <w:rFonts w:ascii="Times New Roman" w:hAnsi="Times New Roman"/>
          <w:b w:val="0"/>
          <w:color w:val="000000"/>
          <w:sz w:val="24"/>
        </w:rPr>
      </w:pPr>
      <w:r>
        <w:rPr>
          <w:rFonts w:ascii="Times New Roman" w:hAnsi="Times New Roman" w:hint="cs"/>
          <w:b w:val="0"/>
          <w:color w:val="000000"/>
          <w:sz w:val="24"/>
          <w:rtl/>
        </w:rPr>
        <w:t>لعبة الأسماء</w:t>
      </w:r>
    </w:p>
    <w:p w:rsidR="00453623" w:rsidRDefault="00453623" w:rsidP="00213F44">
      <w:pPr>
        <w:pStyle w:val="Titresprincipauxsansnum"/>
        <w:numPr>
          <w:ilvl w:val="0"/>
          <w:numId w:val="16"/>
        </w:numPr>
        <w:spacing w:after="0"/>
        <w:rPr>
          <w:rFonts w:ascii="Times New Roman" w:hAnsi="Times New Roman"/>
          <w:b w:val="0"/>
          <w:color w:val="000000"/>
          <w:sz w:val="24"/>
        </w:rPr>
      </w:pPr>
      <w:r>
        <w:rPr>
          <w:rFonts w:ascii="Times New Roman" w:hAnsi="Times New Roman" w:hint="cs"/>
          <w:b w:val="0"/>
          <w:color w:val="000000"/>
          <w:sz w:val="24"/>
          <w:rtl/>
        </w:rPr>
        <w:t>تقديم فريق التدريب، بمن في ذلك موظفو الدعم الإداري</w:t>
      </w:r>
    </w:p>
    <w:p w:rsidR="00453623" w:rsidRDefault="00270DC7" w:rsidP="00213F44">
      <w:pPr>
        <w:pStyle w:val="Titresprincipauxsansnum"/>
        <w:numPr>
          <w:ilvl w:val="0"/>
          <w:numId w:val="16"/>
        </w:numPr>
        <w:spacing w:after="0"/>
        <w:rPr>
          <w:rFonts w:ascii="Times New Roman" w:hAnsi="Times New Roman"/>
          <w:b w:val="0"/>
          <w:color w:val="000000"/>
          <w:sz w:val="24"/>
        </w:rPr>
      </w:pPr>
      <w:r>
        <w:rPr>
          <w:rFonts w:ascii="Times New Roman" w:hAnsi="Times New Roman" w:hint="cs"/>
          <w:b w:val="0"/>
          <w:color w:val="000000"/>
          <w:sz w:val="24"/>
          <w:rtl/>
        </w:rPr>
        <w:t>وصف المكان والمناطق المجاورة</w:t>
      </w:r>
    </w:p>
    <w:p w:rsidR="00270DC7" w:rsidRDefault="00270DC7" w:rsidP="00213F44">
      <w:pPr>
        <w:pStyle w:val="Titresprincipauxsansnum"/>
        <w:numPr>
          <w:ilvl w:val="0"/>
          <w:numId w:val="16"/>
        </w:numPr>
        <w:spacing w:after="0"/>
        <w:rPr>
          <w:rFonts w:ascii="Times New Roman" w:hAnsi="Times New Roman"/>
          <w:b w:val="0"/>
          <w:color w:val="000000"/>
          <w:sz w:val="24"/>
        </w:rPr>
      </w:pPr>
      <w:r>
        <w:rPr>
          <w:rFonts w:ascii="Times New Roman" w:hAnsi="Times New Roman" w:hint="cs"/>
          <w:b w:val="0"/>
          <w:color w:val="000000"/>
          <w:sz w:val="24"/>
          <w:rtl/>
        </w:rPr>
        <w:t>تعريف المجموعة على أعضاء فريق التدريب كافة، مما يعني أن كل عضو ينبغي أن يؤدي دوراً محدداً خلال الوحدة الافتتاحية</w:t>
      </w:r>
    </w:p>
    <w:p w:rsidR="003B0F6D" w:rsidRDefault="00B83BA6" w:rsidP="00213F44">
      <w:pPr>
        <w:pStyle w:val="Titresprincipauxsansnum"/>
        <w:numPr>
          <w:ilvl w:val="0"/>
          <w:numId w:val="16"/>
        </w:numPr>
        <w:ind w:left="357" w:hanging="357"/>
        <w:rPr>
          <w:rFonts w:ascii="Times New Roman" w:hAnsi="Times New Roman"/>
          <w:b w:val="0"/>
          <w:color w:val="000000"/>
          <w:sz w:val="24"/>
        </w:rPr>
      </w:pPr>
      <w:r>
        <w:rPr>
          <w:rFonts w:ascii="Times New Roman" w:hAnsi="Times New Roman" w:hint="cs"/>
          <w:b w:val="0"/>
          <w:color w:val="000000"/>
          <w:sz w:val="24"/>
          <w:rtl/>
        </w:rPr>
        <w:t>إنشاء "مجموعات</w:t>
      </w:r>
      <w:r w:rsidR="003B0F6D">
        <w:rPr>
          <w:rFonts w:ascii="Times New Roman" w:hAnsi="Times New Roman" w:hint="cs"/>
          <w:b w:val="0"/>
          <w:color w:val="000000"/>
          <w:sz w:val="24"/>
          <w:rtl/>
        </w:rPr>
        <w:t xml:space="preserve"> التركيز" (انظر الجزء 3-2 بشأن عمليات حلقة العمل)</w:t>
      </w:r>
    </w:p>
    <w:p w:rsidR="00A53830" w:rsidRDefault="00A53830" w:rsidP="00A53830">
      <w:pPr>
        <w:pStyle w:val="Titresprincipauxsansnum"/>
        <w:rPr>
          <w:rFonts w:ascii="Times New Roman" w:hAnsi="Times New Roman"/>
          <w:b w:val="0"/>
          <w:color w:val="000000"/>
          <w:sz w:val="24"/>
          <w:rtl/>
        </w:rPr>
      </w:pPr>
      <w:r>
        <w:rPr>
          <w:rFonts w:ascii="Times New Roman" w:hAnsi="Times New Roman" w:hint="cs"/>
          <w:b w:val="0"/>
          <w:color w:val="000000"/>
          <w:sz w:val="24"/>
          <w:rtl/>
        </w:rPr>
        <w:t>ولقد أظهرت التجربة أنه مهما بلغت جودة إجراء الوحدتين الأولى والثانية، فإن المجموعة لن تتعزز حقاً كفريق إلا بعد مرور اليوم الثاني من البرنامج التدريبي.</w:t>
      </w:r>
    </w:p>
    <w:p w:rsidR="00A53830" w:rsidRPr="002B52ED" w:rsidRDefault="00A53830" w:rsidP="002B52ED">
      <w:pPr>
        <w:pStyle w:val="Titresprincipauxsansnum"/>
        <w:spacing w:after="0"/>
        <w:rPr>
          <w:bCs/>
          <w:iCs/>
          <w:sz w:val="32"/>
          <w:szCs w:val="32"/>
          <w:rtl/>
        </w:rPr>
      </w:pPr>
      <w:r w:rsidRPr="002B52ED">
        <w:rPr>
          <w:rFonts w:hint="cs"/>
          <w:bCs/>
          <w:iCs/>
          <w:sz w:val="32"/>
          <w:szCs w:val="32"/>
          <w:rtl/>
        </w:rPr>
        <w:t>التأجج داخل مجموعة المشاركين</w:t>
      </w:r>
    </w:p>
    <w:p w:rsidR="00A53830" w:rsidRDefault="00BF6961" w:rsidP="00A53830">
      <w:pPr>
        <w:pStyle w:val="Titresprincipauxsansnum"/>
        <w:rPr>
          <w:rFonts w:ascii="Times New Roman" w:hAnsi="Times New Roman"/>
          <w:b w:val="0"/>
          <w:color w:val="000000"/>
          <w:sz w:val="24"/>
          <w:rtl/>
        </w:rPr>
      </w:pPr>
      <w:r>
        <w:rPr>
          <w:rFonts w:ascii="Times New Roman" w:hAnsi="Times New Roman" w:hint="cs"/>
          <w:b w:val="0"/>
          <w:color w:val="000000"/>
          <w:sz w:val="24"/>
          <w:rtl/>
        </w:rPr>
        <w:t>في جميع الحالات، تسود المنافسة بين المشاركين وتنشب النزاعات بينهم في أي دورة تدريبية: فهذا أمر طبيعي وينبغي</w:t>
      </w:r>
      <w:r w:rsidR="00847A4A">
        <w:rPr>
          <w:rFonts w:ascii="Times New Roman" w:hAnsi="Times New Roman" w:hint="cs"/>
          <w:b w:val="0"/>
          <w:color w:val="000000"/>
          <w:sz w:val="24"/>
          <w:rtl/>
        </w:rPr>
        <w:t xml:space="preserve"> أن يكون متوقعاً. ولكن تقع على ع</w:t>
      </w:r>
      <w:r w:rsidR="003A4B30">
        <w:rPr>
          <w:rFonts w:ascii="Times New Roman" w:hAnsi="Times New Roman" w:hint="cs"/>
          <w:b w:val="0"/>
          <w:color w:val="000000"/>
          <w:sz w:val="24"/>
          <w:rtl/>
        </w:rPr>
        <w:t>اتق الميسرين مسؤولية ضمان جعل</w:t>
      </w:r>
      <w:r w:rsidR="00847A4A">
        <w:rPr>
          <w:rFonts w:ascii="Times New Roman" w:hAnsi="Times New Roman" w:hint="cs"/>
          <w:b w:val="0"/>
          <w:color w:val="000000"/>
          <w:sz w:val="24"/>
          <w:rtl/>
        </w:rPr>
        <w:t xml:space="preserve"> التأجج </w:t>
      </w:r>
      <w:r w:rsidR="003A4B30">
        <w:rPr>
          <w:rFonts w:ascii="Times New Roman" w:hAnsi="Times New Roman" w:hint="cs"/>
          <w:b w:val="0"/>
          <w:color w:val="000000"/>
          <w:sz w:val="24"/>
          <w:rtl/>
        </w:rPr>
        <w:t xml:space="preserve">قوة إيجابية تساعد في "الأداء"، وليس قوة سلبية تحول دونه. وفيما يلي بعض الآليات التي ثبتت </w:t>
      </w:r>
      <w:r w:rsidR="0030711B">
        <w:rPr>
          <w:rFonts w:ascii="Times New Roman" w:hAnsi="Times New Roman" w:hint="cs"/>
          <w:b w:val="0"/>
          <w:color w:val="000000"/>
          <w:sz w:val="24"/>
          <w:rtl/>
        </w:rPr>
        <w:t>جدواها في الدورات التدريبية السابقة:</w:t>
      </w:r>
    </w:p>
    <w:p w:rsidR="00BB3B58" w:rsidRDefault="0030711B" w:rsidP="00213F44">
      <w:pPr>
        <w:pStyle w:val="Titresprincipauxsansnum"/>
        <w:numPr>
          <w:ilvl w:val="0"/>
          <w:numId w:val="17"/>
        </w:numPr>
        <w:spacing w:after="0"/>
        <w:ind w:left="357" w:hanging="357"/>
        <w:rPr>
          <w:rFonts w:ascii="Times New Roman" w:hAnsi="Times New Roman"/>
          <w:b w:val="0"/>
          <w:color w:val="000000"/>
          <w:sz w:val="24"/>
        </w:rPr>
      </w:pPr>
      <w:r>
        <w:rPr>
          <w:rFonts w:ascii="Times New Roman" w:hAnsi="Times New Roman" w:hint="cs"/>
          <w:b w:val="0"/>
          <w:color w:val="000000"/>
          <w:sz w:val="24"/>
          <w:rtl/>
        </w:rPr>
        <w:t>تحديد النزاعات المحتملة داخل المجموعة ومناقشتها</w:t>
      </w:r>
      <w:r w:rsidR="00BB3B58">
        <w:rPr>
          <w:rFonts w:ascii="Times New Roman" w:hAnsi="Times New Roman" w:hint="cs"/>
          <w:b w:val="0"/>
          <w:color w:val="000000"/>
          <w:sz w:val="24"/>
          <w:rtl/>
        </w:rPr>
        <w:t xml:space="preserve"> خلال اجتماع الميسرين في اليوم الأول</w:t>
      </w:r>
    </w:p>
    <w:p w:rsidR="00343C89" w:rsidRDefault="00BB3B58" w:rsidP="00213F44">
      <w:pPr>
        <w:pStyle w:val="Titresprincipauxsansnum"/>
        <w:numPr>
          <w:ilvl w:val="0"/>
          <w:numId w:val="17"/>
        </w:numPr>
        <w:spacing w:after="0"/>
        <w:ind w:left="357" w:hanging="357"/>
        <w:rPr>
          <w:rFonts w:ascii="Times New Roman" w:hAnsi="Times New Roman"/>
          <w:b w:val="0"/>
          <w:color w:val="000000"/>
          <w:sz w:val="24"/>
        </w:rPr>
      </w:pPr>
      <w:r w:rsidRPr="00343C89">
        <w:rPr>
          <w:rFonts w:ascii="Times New Roman" w:hAnsi="Times New Roman" w:hint="cs"/>
          <w:color w:val="000000"/>
          <w:sz w:val="24"/>
          <w:rtl/>
        </w:rPr>
        <w:t>تعيين ميسر للتحدث على انفراد مع الشخص المعني أو الأشخاص المعنيين</w:t>
      </w:r>
      <w:r w:rsidR="00AE5579" w:rsidRPr="00343C89">
        <w:rPr>
          <w:rFonts w:ascii="Times New Roman" w:hAnsi="Times New Roman" w:hint="cs"/>
          <w:color w:val="000000"/>
          <w:sz w:val="24"/>
          <w:rtl/>
        </w:rPr>
        <w:t xml:space="preserve"> خلال فترة استراحة أو أثناء تناول وجبة من الوجبات</w:t>
      </w:r>
    </w:p>
    <w:p w:rsidR="00343C89" w:rsidRDefault="00343C89" w:rsidP="00213F44">
      <w:pPr>
        <w:pStyle w:val="Titresprincipauxsansnum"/>
        <w:numPr>
          <w:ilvl w:val="0"/>
          <w:numId w:val="17"/>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 </w:t>
      </w:r>
      <w:r w:rsidR="005E7EB7">
        <w:rPr>
          <w:rFonts w:ascii="Times New Roman" w:hAnsi="Times New Roman" w:hint="cs"/>
          <w:b w:val="0"/>
          <w:color w:val="000000"/>
          <w:sz w:val="24"/>
          <w:rtl/>
        </w:rPr>
        <w:t>توجيه طلب إلى أعضاء مجموعة</w:t>
      </w:r>
      <w:r w:rsidRPr="00343C89">
        <w:rPr>
          <w:rFonts w:ascii="Times New Roman" w:hAnsi="Times New Roman" w:hint="cs"/>
          <w:b w:val="0"/>
          <w:color w:val="000000"/>
          <w:sz w:val="24"/>
          <w:rtl/>
        </w:rPr>
        <w:t xml:space="preserve"> الت</w:t>
      </w:r>
      <w:r>
        <w:rPr>
          <w:rFonts w:ascii="Times New Roman" w:hAnsi="Times New Roman" w:hint="cs"/>
          <w:b w:val="0"/>
          <w:color w:val="000000"/>
          <w:sz w:val="24"/>
          <w:rtl/>
        </w:rPr>
        <w:t>ركيز بمعالجة الوضع خلال اجتماعهم</w:t>
      </w:r>
    </w:p>
    <w:p w:rsidR="00343C89" w:rsidRDefault="00343C89" w:rsidP="00213F44">
      <w:pPr>
        <w:pStyle w:val="Titresprincipauxsansnum"/>
        <w:numPr>
          <w:ilvl w:val="0"/>
          <w:numId w:val="17"/>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تحديد المشاركين الذين قد يسعهم "نزع فتيل" التوترات </w:t>
      </w:r>
      <w:r w:rsidR="005A58C2">
        <w:rPr>
          <w:rFonts w:ascii="Times New Roman" w:hAnsi="Times New Roman" w:hint="cs"/>
          <w:b w:val="0"/>
          <w:color w:val="000000"/>
          <w:sz w:val="24"/>
          <w:rtl/>
        </w:rPr>
        <w:t>نظراً إلى أدوارهم غير الرسمية (قادة الرأي والأشخاص الأكبر سناً، إلى آخره.)</w:t>
      </w:r>
      <w:r w:rsidR="00D23F81">
        <w:rPr>
          <w:rFonts w:ascii="Times New Roman" w:hAnsi="Times New Roman" w:hint="cs"/>
          <w:b w:val="0"/>
          <w:color w:val="000000"/>
          <w:sz w:val="24"/>
          <w:rtl/>
        </w:rPr>
        <w:t xml:space="preserve"> وطرح السؤال عليهم إزاء ما إذا كانوا مستعدين لتلطيف تلك التوترات عند الضرورة</w:t>
      </w:r>
    </w:p>
    <w:p w:rsidR="00D23F81" w:rsidRDefault="00D23F81" w:rsidP="00213F44">
      <w:pPr>
        <w:pStyle w:val="Titresprincipauxsansnum"/>
        <w:numPr>
          <w:ilvl w:val="0"/>
          <w:numId w:val="17"/>
        </w:numPr>
        <w:ind w:left="357" w:hanging="357"/>
        <w:rPr>
          <w:rFonts w:ascii="Times New Roman" w:hAnsi="Times New Roman"/>
          <w:b w:val="0"/>
          <w:color w:val="000000"/>
          <w:sz w:val="24"/>
        </w:rPr>
      </w:pPr>
      <w:r>
        <w:rPr>
          <w:rFonts w:ascii="Times New Roman" w:hAnsi="Times New Roman" w:hint="cs"/>
          <w:b w:val="0"/>
          <w:color w:val="000000"/>
          <w:sz w:val="24"/>
          <w:rtl/>
        </w:rPr>
        <w:t>إذا ما أصبح التأجج عائقاً يشوب البيئة التعليمية، الحرص على معالجته في جلسة عامة</w:t>
      </w:r>
      <w:r w:rsidR="002B52ED">
        <w:rPr>
          <w:rFonts w:ascii="Times New Roman" w:hAnsi="Times New Roman" w:hint="cs"/>
          <w:b w:val="0"/>
          <w:color w:val="000000"/>
          <w:sz w:val="24"/>
          <w:rtl/>
        </w:rPr>
        <w:t>، باتباع مبادئ تعليم الكبار الواردة في الفصل 2.</w:t>
      </w:r>
    </w:p>
    <w:p w:rsidR="002B52ED" w:rsidRPr="002B52ED" w:rsidRDefault="002B52ED" w:rsidP="002B52ED">
      <w:pPr>
        <w:pStyle w:val="Titresprincipauxsansnum"/>
        <w:spacing w:after="0"/>
        <w:rPr>
          <w:bCs/>
          <w:iCs/>
          <w:sz w:val="32"/>
          <w:szCs w:val="32"/>
          <w:rtl/>
        </w:rPr>
      </w:pPr>
      <w:r w:rsidRPr="002B52ED">
        <w:rPr>
          <w:rFonts w:hint="cs"/>
          <w:bCs/>
          <w:iCs/>
          <w:sz w:val="32"/>
          <w:szCs w:val="32"/>
          <w:rtl/>
        </w:rPr>
        <w:t>الأداء سوياً</w:t>
      </w:r>
    </w:p>
    <w:p w:rsidR="002B52ED" w:rsidRDefault="002B52ED" w:rsidP="002B52ED">
      <w:pPr>
        <w:pStyle w:val="Titresprincipauxsansnum"/>
        <w:rPr>
          <w:rFonts w:ascii="Times New Roman" w:hAnsi="Times New Roman"/>
          <w:b w:val="0"/>
          <w:color w:val="000000"/>
          <w:sz w:val="24"/>
          <w:rtl/>
        </w:rPr>
      </w:pPr>
      <w:r>
        <w:rPr>
          <w:rFonts w:ascii="Times New Roman" w:hAnsi="Times New Roman" w:hint="cs"/>
          <w:b w:val="0"/>
          <w:color w:val="000000"/>
          <w:sz w:val="24"/>
          <w:rtl/>
        </w:rPr>
        <w:t>لقد أظهرت التجربة أنه في دورة تدريبية مدتها ثمانية أيام، يبلغ الأداء كفريق ذروته في اليومين الثالث والخامس (</w:t>
      </w:r>
      <w:r w:rsidR="0089648F">
        <w:rPr>
          <w:rFonts w:ascii="Times New Roman" w:hAnsi="Times New Roman" w:hint="cs"/>
          <w:b w:val="0"/>
          <w:color w:val="000000"/>
          <w:sz w:val="24"/>
          <w:rtl/>
        </w:rPr>
        <w:t>نصف اليوم الرابع عطلة، ولذلك يمضي المشاركون على الأرجح فترة صباح كثيفة ومركَّزة</w:t>
      </w:r>
      <w:r w:rsidR="00CC5880">
        <w:rPr>
          <w:rFonts w:ascii="Times New Roman" w:hAnsi="Times New Roman" w:hint="cs"/>
          <w:b w:val="0"/>
          <w:color w:val="000000"/>
          <w:sz w:val="24"/>
          <w:rtl/>
        </w:rPr>
        <w:t xml:space="preserve"> قبل أن يستغلوا فترة ما بعد الظهر في زيادة تعزيز الفريق أو فسحة فردية للاسترخاء). وبحلول اليوم الثالث، يكون الفريق </w:t>
      </w:r>
      <w:r w:rsidR="00525388">
        <w:rPr>
          <w:rFonts w:ascii="Times New Roman" w:hAnsi="Times New Roman" w:hint="cs"/>
          <w:b w:val="0"/>
          <w:color w:val="000000"/>
          <w:sz w:val="24"/>
          <w:rtl/>
        </w:rPr>
        <w:t xml:space="preserve">عادةً </w:t>
      </w:r>
      <w:r w:rsidR="008C1615">
        <w:rPr>
          <w:rFonts w:ascii="Times New Roman" w:hAnsi="Times New Roman" w:hint="cs"/>
          <w:b w:val="0"/>
          <w:color w:val="000000"/>
          <w:sz w:val="24"/>
          <w:rtl/>
        </w:rPr>
        <w:t xml:space="preserve">قد </w:t>
      </w:r>
      <w:r w:rsidR="00D64564">
        <w:rPr>
          <w:rFonts w:ascii="Times New Roman" w:hAnsi="Times New Roman" w:hint="cs"/>
          <w:b w:val="0"/>
          <w:color w:val="000000"/>
          <w:sz w:val="24"/>
          <w:rtl/>
        </w:rPr>
        <w:t xml:space="preserve">تشكل، وتكون المعايير قد تحددت، أما البيئة التعليمية السليمة فتكون قد تعززت. وبحلول ذلك الوقت، يكون فريق التيسير قد اعتاد على المجموعة وتعرف عليها. وعندئذ يحتاج فريق التدريب إلى </w:t>
      </w:r>
      <w:r w:rsidR="004C2079">
        <w:rPr>
          <w:rFonts w:ascii="Times New Roman" w:hAnsi="Times New Roman" w:hint="cs"/>
          <w:b w:val="0"/>
          <w:color w:val="000000"/>
          <w:sz w:val="24"/>
          <w:rtl/>
        </w:rPr>
        <w:t>ضمان الحفاظ على الأداء (</w:t>
      </w:r>
      <w:r w:rsidR="003A6364">
        <w:rPr>
          <w:rFonts w:ascii="Times New Roman" w:hAnsi="Times New Roman" w:hint="cs"/>
          <w:b w:val="0"/>
          <w:color w:val="000000"/>
          <w:sz w:val="24"/>
          <w:rtl/>
        </w:rPr>
        <w:t>الطاقة الجيدة، التعاون، حل المشاكل بصورة مشتركة، سيادة الاحترام في البيئة التعليمية، التحمس، إلى آخره.</w:t>
      </w:r>
      <w:r w:rsidR="004C2079">
        <w:rPr>
          <w:rFonts w:ascii="Times New Roman" w:hAnsi="Times New Roman" w:hint="cs"/>
          <w:b w:val="0"/>
          <w:color w:val="000000"/>
          <w:sz w:val="24"/>
          <w:rtl/>
        </w:rPr>
        <w:t>)</w:t>
      </w:r>
      <w:r w:rsidR="003A6364">
        <w:rPr>
          <w:rFonts w:ascii="Times New Roman" w:hAnsi="Times New Roman" w:hint="cs"/>
          <w:b w:val="0"/>
          <w:color w:val="000000"/>
          <w:sz w:val="24"/>
          <w:rtl/>
        </w:rPr>
        <w:t xml:space="preserve"> </w:t>
      </w:r>
      <w:r w:rsidR="000F76FA">
        <w:rPr>
          <w:rFonts w:ascii="Times New Roman" w:hAnsi="Times New Roman" w:hint="cs"/>
          <w:b w:val="0"/>
          <w:color w:val="000000"/>
          <w:sz w:val="24"/>
          <w:rtl/>
        </w:rPr>
        <w:t>وعدم الإفراط في الثقة بالنفس، لا سيما على مدى اليومين الأخيرين من البرنامج.</w:t>
      </w:r>
    </w:p>
    <w:p w:rsidR="000F76FA" w:rsidRPr="000F76FA" w:rsidRDefault="000F76FA" w:rsidP="000F76FA">
      <w:pPr>
        <w:pStyle w:val="Titresprincipauxsansnum"/>
        <w:spacing w:after="0"/>
        <w:rPr>
          <w:bCs/>
          <w:iCs/>
          <w:sz w:val="32"/>
          <w:szCs w:val="32"/>
          <w:rtl/>
        </w:rPr>
      </w:pPr>
      <w:r w:rsidRPr="000F76FA">
        <w:rPr>
          <w:rFonts w:hint="cs"/>
          <w:bCs/>
          <w:iCs/>
          <w:sz w:val="32"/>
          <w:szCs w:val="32"/>
          <w:rtl/>
        </w:rPr>
        <w:t>فض الفريق</w:t>
      </w:r>
    </w:p>
    <w:p w:rsidR="000F76FA" w:rsidRDefault="000F76FA" w:rsidP="002B52ED">
      <w:pPr>
        <w:pStyle w:val="Titresprincipauxsansnum"/>
        <w:rPr>
          <w:rFonts w:ascii="Times New Roman" w:hAnsi="Times New Roman"/>
          <w:b w:val="0"/>
          <w:color w:val="000000"/>
          <w:sz w:val="24"/>
          <w:rtl/>
        </w:rPr>
      </w:pPr>
      <w:r>
        <w:rPr>
          <w:rFonts w:ascii="Times New Roman" w:hAnsi="Times New Roman" w:hint="cs"/>
          <w:b w:val="0"/>
          <w:color w:val="000000"/>
          <w:sz w:val="24"/>
          <w:rtl/>
        </w:rPr>
        <w:t>يتضمن جدول الأعمال الاعتيادي</w:t>
      </w:r>
      <w:r w:rsidR="008D4150">
        <w:rPr>
          <w:rFonts w:ascii="Times New Roman" w:hAnsi="Times New Roman" w:hint="cs"/>
          <w:b w:val="0"/>
          <w:color w:val="000000"/>
          <w:sz w:val="24"/>
          <w:rtl/>
        </w:rPr>
        <w:t xml:space="preserve"> فسحة لاختتام الدورة التدريبية بصورة ملائمة وخاضعة للتخطيط.</w:t>
      </w:r>
      <w:r w:rsidR="00426B43">
        <w:rPr>
          <w:rFonts w:ascii="Times New Roman" w:hAnsi="Times New Roman" w:hint="cs"/>
          <w:b w:val="0"/>
          <w:color w:val="000000"/>
          <w:sz w:val="24"/>
          <w:rtl/>
        </w:rPr>
        <w:t xml:space="preserve"> وقد أظهرت التجربة أن دورة "اسفير" التدريبية تستلزم استثماراً عاطفياً ضخماً (نظراً إلى عدة عوامل:</w:t>
      </w:r>
      <w:r w:rsidR="00B17BEA">
        <w:rPr>
          <w:rFonts w:ascii="Times New Roman" w:hAnsi="Times New Roman" w:hint="cs"/>
          <w:b w:val="0"/>
          <w:color w:val="000000"/>
          <w:sz w:val="24"/>
          <w:rtl/>
        </w:rPr>
        <w:t xml:space="preserve"> بيئة الداخلية، الردود النقدية، الأداء المصور بالفيديو، إلى آخره.</w:t>
      </w:r>
      <w:r w:rsidR="00426B43">
        <w:rPr>
          <w:rFonts w:ascii="Times New Roman" w:hAnsi="Times New Roman" w:hint="cs"/>
          <w:b w:val="0"/>
          <w:color w:val="000000"/>
          <w:sz w:val="24"/>
          <w:rtl/>
        </w:rPr>
        <w:t>)</w:t>
      </w:r>
      <w:r w:rsidR="00B17BEA">
        <w:rPr>
          <w:rFonts w:ascii="Times New Roman" w:hAnsi="Times New Roman" w:hint="cs"/>
          <w:b w:val="0"/>
          <w:color w:val="000000"/>
          <w:sz w:val="24"/>
          <w:rtl/>
        </w:rPr>
        <w:t xml:space="preserve"> من جانب المشاركين (والميسرين)، وأن ديناميات الفريق والعلاقات القائمة بين الأشخاص قد تصير وطيدة في شتى مراحل الدورة.</w:t>
      </w:r>
      <w:r w:rsidR="00B901B0">
        <w:rPr>
          <w:rFonts w:ascii="Times New Roman" w:hAnsi="Times New Roman" w:hint="cs"/>
          <w:b w:val="0"/>
          <w:color w:val="000000"/>
          <w:sz w:val="24"/>
          <w:rtl/>
        </w:rPr>
        <w:t xml:space="preserve"> وبالتالي، يوصى باختتام ملائم. وفيما يلي بعض الأنشطة الاختتامية المضطلع بها في الماضي التي ثبتت جدواها:</w:t>
      </w:r>
    </w:p>
    <w:p w:rsidR="00B901B0" w:rsidRDefault="00B901B0" w:rsidP="00213F44">
      <w:pPr>
        <w:pStyle w:val="Titresprincipauxsansnum"/>
        <w:numPr>
          <w:ilvl w:val="0"/>
          <w:numId w:val="18"/>
        </w:numPr>
        <w:spacing w:after="0"/>
        <w:ind w:left="357" w:hanging="357"/>
        <w:rPr>
          <w:rFonts w:ascii="Times New Roman" w:hAnsi="Times New Roman"/>
          <w:b w:val="0"/>
          <w:color w:val="000000"/>
          <w:sz w:val="24"/>
        </w:rPr>
      </w:pPr>
      <w:r>
        <w:rPr>
          <w:rFonts w:ascii="Times New Roman" w:hAnsi="Times New Roman" w:hint="cs"/>
          <w:b w:val="0"/>
          <w:color w:val="000000"/>
          <w:sz w:val="24"/>
          <w:rtl/>
        </w:rPr>
        <w:t>التقييم الرسمي للدورة</w:t>
      </w:r>
    </w:p>
    <w:p w:rsidR="00B901B0" w:rsidRDefault="00B901B0" w:rsidP="00213F44">
      <w:pPr>
        <w:pStyle w:val="Titresprincipauxsansnum"/>
        <w:numPr>
          <w:ilvl w:val="0"/>
          <w:numId w:val="18"/>
        </w:numPr>
        <w:spacing w:after="0"/>
        <w:ind w:left="357" w:hanging="357"/>
        <w:rPr>
          <w:rFonts w:ascii="Times New Roman" w:hAnsi="Times New Roman"/>
          <w:b w:val="0"/>
          <w:color w:val="000000"/>
          <w:sz w:val="24"/>
        </w:rPr>
      </w:pPr>
      <w:r>
        <w:rPr>
          <w:rFonts w:ascii="Times New Roman" w:hAnsi="Times New Roman" w:hint="cs"/>
          <w:b w:val="0"/>
          <w:color w:val="000000"/>
          <w:sz w:val="24"/>
          <w:rtl/>
        </w:rPr>
        <w:t>القيام بنشاط اجتماعي سابق للاختتام في اليوم قبل الأخير (حفل عشاء ختامي على سبيل المثال)</w:t>
      </w:r>
    </w:p>
    <w:p w:rsidR="00B901B0" w:rsidRDefault="00B901B0" w:rsidP="00213F44">
      <w:pPr>
        <w:pStyle w:val="Titresprincipauxsansnum"/>
        <w:numPr>
          <w:ilvl w:val="0"/>
          <w:numId w:val="18"/>
        </w:numPr>
        <w:spacing w:after="0"/>
        <w:ind w:left="357" w:hanging="357"/>
        <w:rPr>
          <w:rFonts w:ascii="Times New Roman" w:hAnsi="Times New Roman"/>
          <w:b w:val="0"/>
          <w:color w:val="000000"/>
          <w:sz w:val="24"/>
        </w:rPr>
      </w:pPr>
      <w:r>
        <w:rPr>
          <w:rFonts w:ascii="Times New Roman" w:hAnsi="Times New Roman" w:hint="cs"/>
          <w:b w:val="0"/>
          <w:color w:val="000000"/>
          <w:sz w:val="24"/>
          <w:rtl/>
        </w:rPr>
        <w:t>الاعتراف الرسمي بما أحرزه المشاركون من نتائج (حفل توزيع الشهادات على سبيل المثال)</w:t>
      </w:r>
    </w:p>
    <w:p w:rsidR="00B901B0" w:rsidRDefault="00B901B0" w:rsidP="00213F44">
      <w:pPr>
        <w:pStyle w:val="Titresprincipauxsansnum"/>
        <w:numPr>
          <w:ilvl w:val="0"/>
          <w:numId w:val="18"/>
        </w:numPr>
        <w:spacing w:after="0"/>
        <w:ind w:left="357" w:hanging="357"/>
        <w:rPr>
          <w:rFonts w:ascii="Times New Roman" w:hAnsi="Times New Roman"/>
          <w:b w:val="0"/>
          <w:color w:val="000000"/>
          <w:sz w:val="24"/>
        </w:rPr>
      </w:pPr>
      <w:r>
        <w:rPr>
          <w:rFonts w:ascii="Times New Roman" w:hAnsi="Times New Roman" w:hint="cs"/>
          <w:b w:val="0"/>
          <w:color w:val="000000"/>
          <w:sz w:val="24"/>
          <w:rtl/>
        </w:rPr>
        <w:t>تخصيص فسحة للوداع الشخصي وإقامة التواصل في المستقبل</w:t>
      </w:r>
    </w:p>
    <w:p w:rsidR="00B901B0" w:rsidRDefault="00EA5D1E" w:rsidP="00213F44">
      <w:pPr>
        <w:pStyle w:val="Titresprincipauxsansnum"/>
        <w:numPr>
          <w:ilvl w:val="0"/>
          <w:numId w:val="18"/>
        </w:numPr>
        <w:spacing w:after="0"/>
        <w:ind w:left="357" w:hanging="357"/>
        <w:rPr>
          <w:rFonts w:ascii="Times New Roman" w:hAnsi="Times New Roman"/>
          <w:b w:val="0"/>
          <w:color w:val="000000"/>
          <w:sz w:val="24"/>
        </w:rPr>
      </w:pPr>
      <w:r>
        <w:rPr>
          <w:rFonts w:ascii="Times New Roman" w:hAnsi="Times New Roman" w:hint="cs"/>
          <w:b w:val="0"/>
          <w:color w:val="000000"/>
          <w:sz w:val="24"/>
          <w:rtl/>
        </w:rPr>
        <w:t>تخطيط الوحدات الأخيرة من الدورة بطريقة تسمح للأشخاص بتعزيز التحالفات</w:t>
      </w:r>
    </w:p>
    <w:p w:rsidR="00EA5D1E" w:rsidRDefault="00F9712E" w:rsidP="00213F44">
      <w:pPr>
        <w:pStyle w:val="Titresprincipauxsansnum"/>
        <w:numPr>
          <w:ilvl w:val="0"/>
          <w:numId w:val="18"/>
        </w:numPr>
        <w:ind w:left="357" w:hanging="357"/>
        <w:rPr>
          <w:rFonts w:ascii="Times New Roman" w:hAnsi="Times New Roman"/>
          <w:b w:val="0"/>
          <w:color w:val="000000"/>
          <w:sz w:val="24"/>
        </w:rPr>
      </w:pPr>
      <w:r>
        <w:rPr>
          <w:rFonts w:ascii="Times New Roman" w:hAnsi="Times New Roman" w:hint="cs"/>
          <w:b w:val="0"/>
          <w:color w:val="000000"/>
          <w:sz w:val="24"/>
          <w:rtl/>
        </w:rPr>
        <w:t>"اعتلاء المنبر" أو استخدام "الحلقات السماعية" أو غيرها على سبيل الختام وتنظيم حفل "لفضاء الحديث بحرية".</w:t>
      </w:r>
    </w:p>
    <w:p w:rsidR="00F9712E" w:rsidRPr="0030639D" w:rsidRDefault="00F9712E" w:rsidP="0030639D">
      <w:pPr>
        <w:pStyle w:val="Titresprincipauxsansnum"/>
        <w:spacing w:after="0"/>
        <w:rPr>
          <w:bCs/>
          <w:iCs/>
          <w:sz w:val="32"/>
          <w:szCs w:val="32"/>
          <w:rtl/>
        </w:rPr>
      </w:pPr>
      <w:r w:rsidRPr="0030639D">
        <w:rPr>
          <w:rFonts w:hint="cs"/>
          <w:bCs/>
          <w:iCs/>
          <w:sz w:val="32"/>
          <w:szCs w:val="32"/>
          <w:rtl/>
        </w:rPr>
        <w:t>فض فريق التيسير</w:t>
      </w:r>
    </w:p>
    <w:p w:rsidR="00F9712E" w:rsidRDefault="00814B08" w:rsidP="00814B08">
      <w:pPr>
        <w:pStyle w:val="Titresprincipauxsansnum"/>
        <w:rPr>
          <w:rFonts w:ascii="Times New Roman" w:hAnsi="Times New Roman"/>
          <w:b w:val="0"/>
          <w:color w:val="000000"/>
          <w:sz w:val="24"/>
          <w:rtl/>
        </w:rPr>
      </w:pPr>
      <w:r>
        <w:rPr>
          <w:rFonts w:ascii="Times New Roman" w:hAnsi="Times New Roman" w:hint="cs"/>
          <w:b w:val="0"/>
          <w:color w:val="000000"/>
          <w:sz w:val="24"/>
          <w:rtl/>
        </w:rPr>
        <w:t xml:space="preserve">أظهرت التجربة قيمة عقد دورة من "المناقشة التداولية" بالنسبة لفريق التيسير. وفي الدورات التدريبية السابقة، جرى عقد تلك الدورة بعد مضي يوم على </w:t>
      </w:r>
      <w:r w:rsidR="00D51E55">
        <w:rPr>
          <w:rFonts w:ascii="Times New Roman" w:hAnsi="Times New Roman" w:hint="cs"/>
          <w:b w:val="0"/>
          <w:color w:val="000000"/>
          <w:sz w:val="24"/>
          <w:rtl/>
        </w:rPr>
        <w:t>اختتام حلقة العمل ورحيل المشاركين. وفيما يلي بعض الأنشطة التي يُحبَّذ القيام بها خلال الاجتماع:</w:t>
      </w:r>
    </w:p>
    <w:p w:rsidR="002B4687" w:rsidRDefault="002B4687" w:rsidP="00213F44">
      <w:pPr>
        <w:pStyle w:val="Titresprincipauxsansnum"/>
        <w:numPr>
          <w:ilvl w:val="0"/>
          <w:numId w:val="19"/>
        </w:numPr>
        <w:spacing w:after="0"/>
        <w:ind w:left="357" w:hanging="357"/>
        <w:rPr>
          <w:rFonts w:ascii="Times New Roman" w:hAnsi="Times New Roman"/>
          <w:b w:val="0"/>
          <w:color w:val="000000"/>
          <w:sz w:val="24"/>
        </w:rPr>
      </w:pPr>
      <w:r>
        <w:rPr>
          <w:rFonts w:ascii="Times New Roman" w:hAnsi="Times New Roman" w:hint="cs"/>
          <w:b w:val="0"/>
          <w:color w:val="000000"/>
          <w:sz w:val="24"/>
          <w:rtl/>
        </w:rPr>
        <w:t>تجميع الدروس المستخلصة</w:t>
      </w:r>
    </w:p>
    <w:p w:rsidR="002B4687" w:rsidRDefault="002B4687" w:rsidP="00213F44">
      <w:pPr>
        <w:pStyle w:val="Titresprincipauxsansnum"/>
        <w:numPr>
          <w:ilvl w:val="0"/>
          <w:numId w:val="19"/>
        </w:numPr>
        <w:spacing w:after="0"/>
        <w:ind w:left="357" w:hanging="357"/>
        <w:rPr>
          <w:rFonts w:ascii="Times New Roman" w:hAnsi="Times New Roman"/>
          <w:b w:val="0"/>
          <w:color w:val="000000"/>
          <w:sz w:val="24"/>
        </w:rPr>
      </w:pPr>
      <w:r>
        <w:rPr>
          <w:rFonts w:ascii="Times New Roman" w:hAnsi="Times New Roman" w:hint="cs"/>
          <w:b w:val="0"/>
          <w:color w:val="000000"/>
          <w:sz w:val="24"/>
          <w:rtl/>
        </w:rPr>
        <w:t>التقييم والتحليل، وحدة تلو الأخرى</w:t>
      </w:r>
    </w:p>
    <w:p w:rsidR="002B4687" w:rsidRDefault="002B4687" w:rsidP="00213F44">
      <w:pPr>
        <w:pStyle w:val="Titresprincipauxsansnum"/>
        <w:numPr>
          <w:ilvl w:val="0"/>
          <w:numId w:val="19"/>
        </w:numPr>
        <w:spacing w:after="0"/>
        <w:ind w:left="357" w:hanging="357"/>
        <w:rPr>
          <w:rFonts w:ascii="Times New Roman" w:hAnsi="Times New Roman"/>
          <w:b w:val="0"/>
          <w:color w:val="000000"/>
          <w:sz w:val="24"/>
        </w:rPr>
      </w:pPr>
      <w:r>
        <w:rPr>
          <w:rFonts w:ascii="Times New Roman" w:hAnsi="Times New Roman" w:hint="cs"/>
          <w:b w:val="0"/>
          <w:color w:val="000000"/>
          <w:sz w:val="24"/>
          <w:rtl/>
        </w:rPr>
        <w:t>استعراض الترتيبات الإدارية وتقييمها</w:t>
      </w:r>
    </w:p>
    <w:p w:rsidR="002B4687" w:rsidRDefault="00BB7DFB" w:rsidP="00213F44">
      <w:pPr>
        <w:pStyle w:val="Titresprincipauxsansnum"/>
        <w:numPr>
          <w:ilvl w:val="0"/>
          <w:numId w:val="19"/>
        </w:numPr>
        <w:spacing w:after="0"/>
        <w:ind w:left="357" w:hanging="357"/>
        <w:rPr>
          <w:rFonts w:ascii="Times New Roman" w:hAnsi="Times New Roman"/>
          <w:b w:val="0"/>
          <w:color w:val="000000"/>
          <w:sz w:val="24"/>
        </w:rPr>
      </w:pPr>
      <w:r>
        <w:rPr>
          <w:rFonts w:ascii="Times New Roman" w:hAnsi="Times New Roman" w:hint="cs"/>
          <w:b w:val="0"/>
          <w:color w:val="000000"/>
          <w:sz w:val="24"/>
          <w:rtl/>
        </w:rPr>
        <w:t>فرصة للوداع على الصعيدين الشخصي والمهني داخل الفريق</w:t>
      </w:r>
    </w:p>
    <w:p w:rsidR="00BB7DFB" w:rsidRDefault="00BB7DFB" w:rsidP="00213F44">
      <w:pPr>
        <w:pStyle w:val="Titresprincipauxsansnum"/>
        <w:numPr>
          <w:ilvl w:val="0"/>
          <w:numId w:val="19"/>
        </w:numPr>
        <w:ind w:left="357" w:hanging="357"/>
        <w:rPr>
          <w:rFonts w:ascii="Times New Roman" w:hAnsi="Times New Roman"/>
          <w:b w:val="0"/>
          <w:color w:val="000000"/>
          <w:sz w:val="24"/>
        </w:rPr>
      </w:pPr>
      <w:r>
        <w:rPr>
          <w:rFonts w:ascii="Times New Roman" w:hAnsi="Times New Roman" w:hint="cs"/>
          <w:b w:val="0"/>
          <w:color w:val="000000"/>
          <w:sz w:val="24"/>
          <w:rtl/>
        </w:rPr>
        <w:t>الاحتفال بالنجاح.</w:t>
      </w:r>
    </w:p>
    <w:p w:rsidR="00BB7DFB" w:rsidRPr="00BB7DFB" w:rsidRDefault="00BB7DFB" w:rsidP="00BB7DFB">
      <w:pPr>
        <w:pStyle w:val="Titresprincipauxsansnum"/>
        <w:spacing w:after="0"/>
        <w:rPr>
          <w:bCs/>
          <w:iCs/>
          <w:sz w:val="32"/>
          <w:szCs w:val="32"/>
          <w:rtl/>
        </w:rPr>
      </w:pPr>
      <w:r w:rsidRPr="00BB7DFB">
        <w:rPr>
          <w:rFonts w:hint="cs"/>
          <w:bCs/>
          <w:iCs/>
          <w:sz w:val="32"/>
          <w:szCs w:val="32"/>
          <w:rtl/>
        </w:rPr>
        <w:t>المراجع والمصادر</w:t>
      </w:r>
    </w:p>
    <w:p w:rsidR="00BB7DFB" w:rsidRDefault="00A63026" w:rsidP="00C47DE3">
      <w:pPr>
        <w:pStyle w:val="Titresprincipauxsansnum"/>
        <w:rPr>
          <w:rFonts w:ascii="Times New Roman" w:hAnsi="Times New Roman"/>
          <w:b w:val="0"/>
          <w:color w:val="000000"/>
          <w:sz w:val="24"/>
          <w:rtl/>
        </w:rPr>
      </w:pPr>
      <w:hyperlink r:id="rId19" w:history="1">
        <w:r w:rsidR="00853CD9" w:rsidRPr="00853CD9">
          <w:rPr>
            <w:bCs/>
            <w:sz w:val="24"/>
            <w:szCs w:val="24"/>
          </w:rPr>
          <w:t>http://www.gmu.edu/student/csl/5stages.html</w:t>
        </w:r>
      </w:hyperlink>
      <w:r w:rsidR="00853CD9">
        <w:rPr>
          <w:rFonts w:hint="cs"/>
          <w:color w:val="008000"/>
          <w:sz w:val="24"/>
          <w:szCs w:val="24"/>
          <w:rtl/>
        </w:rPr>
        <w:t xml:space="preserve"> </w:t>
      </w:r>
      <w:r w:rsidR="00BB7DFB">
        <w:rPr>
          <w:rFonts w:ascii="Times New Roman" w:hAnsi="Times New Roman" w:hint="cs"/>
          <w:b w:val="0"/>
          <w:color w:val="000000"/>
          <w:sz w:val="24"/>
          <w:rtl/>
        </w:rPr>
        <w:t>يتضمن هذا الموقع وصفاً مفصلاً للمراحل الخمس التي يمر بها الفريق</w:t>
      </w:r>
      <w:r w:rsidR="00853CD9">
        <w:rPr>
          <w:rFonts w:ascii="Times New Roman" w:hAnsi="Times New Roman" w:hint="cs"/>
          <w:b w:val="0"/>
          <w:color w:val="000000"/>
          <w:sz w:val="24"/>
          <w:rtl/>
        </w:rPr>
        <w:t xml:space="preserve">، كما عرضها </w:t>
      </w:r>
      <w:proofErr w:type="spellStart"/>
      <w:r w:rsidR="00853CD9">
        <w:rPr>
          <w:rFonts w:ascii="Times New Roman" w:hAnsi="Times New Roman"/>
          <w:b w:val="0"/>
          <w:color w:val="000000"/>
          <w:sz w:val="24"/>
        </w:rPr>
        <w:t>Tuckman</w:t>
      </w:r>
      <w:proofErr w:type="spellEnd"/>
      <w:r w:rsidR="00853CD9">
        <w:rPr>
          <w:rFonts w:ascii="Times New Roman" w:hAnsi="Times New Roman" w:hint="cs"/>
          <w:b w:val="0"/>
          <w:color w:val="000000"/>
          <w:sz w:val="24"/>
          <w:rtl/>
        </w:rPr>
        <w:t>.</w:t>
      </w:r>
    </w:p>
    <w:p w:rsidR="00853CD9" w:rsidRDefault="00A63026" w:rsidP="00C47DE3">
      <w:pPr>
        <w:pStyle w:val="Titresprincipauxsansnum"/>
        <w:rPr>
          <w:rFonts w:ascii="Times New Roman" w:hAnsi="Times New Roman"/>
          <w:b w:val="0"/>
          <w:color w:val="000000"/>
          <w:sz w:val="24"/>
          <w:rtl/>
        </w:rPr>
      </w:pPr>
      <w:hyperlink r:id="rId20" w:history="1">
        <w:r w:rsidR="00C47DE3" w:rsidRPr="00C47DE3">
          <w:rPr>
            <w:bCs/>
            <w:sz w:val="24"/>
            <w:szCs w:val="24"/>
          </w:rPr>
          <w:t>http://www.accel-team.com/work_groups/informal_grps_01.htm</w:t>
        </w:r>
        <w:bookmarkStart w:id="9" w:name="_Hlt90648333"/>
        <w:r w:rsidR="00C47DE3" w:rsidRPr="00C47DE3">
          <w:rPr>
            <w:bCs/>
            <w:sz w:val="24"/>
            <w:szCs w:val="24"/>
          </w:rPr>
          <w:t>l</w:t>
        </w:r>
        <w:bookmarkEnd w:id="9"/>
      </w:hyperlink>
      <w:r w:rsidR="00C47DE3">
        <w:rPr>
          <w:rFonts w:hint="cs"/>
          <w:rtl/>
        </w:rPr>
        <w:t xml:space="preserve"> </w:t>
      </w:r>
      <w:r w:rsidR="00853CD9">
        <w:rPr>
          <w:rFonts w:ascii="Times New Roman" w:hAnsi="Times New Roman" w:hint="cs"/>
          <w:b w:val="0"/>
          <w:color w:val="000000"/>
          <w:sz w:val="24"/>
          <w:rtl/>
        </w:rPr>
        <w:t>يقدم هذا الموقع وصفاً مفصلاً لطريقة تكوين الأفرقة غير الرسمية</w:t>
      </w:r>
      <w:r w:rsidR="00A76B61">
        <w:rPr>
          <w:rFonts w:ascii="Times New Roman" w:hAnsi="Times New Roman" w:hint="cs"/>
          <w:b w:val="0"/>
          <w:color w:val="000000"/>
          <w:sz w:val="24"/>
          <w:rtl/>
        </w:rPr>
        <w:t xml:space="preserve"> وقيادتها، ولكيفية أدائها وتواصلها وللكيفية التي يمكن بها رصد دينامياتها. وينظر إلى الأمور من منظور الموارد البشرية ومن المنظور الإداري على حد سواء.</w:t>
      </w:r>
    </w:p>
    <w:p w:rsidR="00C47DE3" w:rsidRPr="00C47DE3" w:rsidRDefault="00C47DE3" w:rsidP="00C47DE3">
      <w:pPr>
        <w:spacing w:after="240"/>
        <w:jc w:val="both"/>
        <w:rPr>
          <w:rFonts w:asciiTheme="majorBidi" w:hAnsiTheme="majorBidi" w:cstheme="majorBidi"/>
          <w:sz w:val="24"/>
          <w:szCs w:val="24"/>
          <w:rtl/>
        </w:rPr>
      </w:pPr>
      <w:r w:rsidRPr="00C47DE3">
        <w:rPr>
          <w:rFonts w:asciiTheme="majorBidi" w:hAnsiTheme="majorBidi" w:cstheme="majorBidi"/>
          <w:sz w:val="24"/>
          <w:szCs w:val="24"/>
        </w:rPr>
        <w:t xml:space="preserve">Tuckman, B. and M. Jensen (1977), ‘Stages of Small Group Development’. </w:t>
      </w:r>
      <w:r w:rsidRPr="00C47DE3">
        <w:rPr>
          <w:rFonts w:asciiTheme="majorBidi" w:hAnsiTheme="majorBidi" w:cstheme="majorBidi"/>
          <w:i/>
          <w:sz w:val="24"/>
          <w:szCs w:val="24"/>
        </w:rPr>
        <w:t>Group and Organizational Studies</w:t>
      </w:r>
      <w:r w:rsidRPr="00C47DE3">
        <w:rPr>
          <w:rFonts w:asciiTheme="majorBidi" w:hAnsiTheme="majorBidi" w:cstheme="majorBidi"/>
          <w:sz w:val="24"/>
          <w:szCs w:val="24"/>
        </w:rPr>
        <w:t>, 2, 419-427.</w:t>
      </w:r>
    </w:p>
    <w:p w:rsidR="004F711A" w:rsidRDefault="004F711A">
      <w:pPr>
        <w:rPr>
          <w:rFonts w:asciiTheme="majorBidi" w:hAnsiTheme="majorBidi" w:cstheme="majorBidi"/>
          <w:bCs/>
          <w:sz w:val="40"/>
          <w:szCs w:val="40"/>
          <w:rtl/>
        </w:rPr>
      </w:pPr>
      <w:r>
        <w:rPr>
          <w:b/>
          <w:bCs/>
          <w:sz w:val="40"/>
          <w:szCs w:val="40"/>
          <w:rtl/>
        </w:rPr>
        <w:br w:type="page"/>
      </w:r>
    </w:p>
    <w:p w:rsidR="00C47DE3" w:rsidRPr="00C47DE3" w:rsidRDefault="00C47DE3" w:rsidP="00F36813">
      <w:pPr>
        <w:pStyle w:val="a0"/>
        <w:rPr>
          <w:rtl/>
        </w:rPr>
      </w:pPr>
      <w:bookmarkStart w:id="10" w:name="_Toc340484839"/>
      <w:r w:rsidRPr="00C47DE3">
        <w:rPr>
          <w:rFonts w:hint="cs"/>
          <w:rtl/>
        </w:rPr>
        <w:t>3-2 عمليات دعم التعلم وتسريع وتيرته</w:t>
      </w:r>
      <w:bookmarkEnd w:id="10"/>
    </w:p>
    <w:p w:rsidR="00C47DE3" w:rsidRPr="00C47DE3" w:rsidRDefault="00C47DE3" w:rsidP="00853CD9">
      <w:pPr>
        <w:pStyle w:val="Titresprincipauxsansnum"/>
        <w:spacing w:after="0"/>
        <w:rPr>
          <w:bCs/>
          <w:iCs/>
          <w:sz w:val="32"/>
          <w:szCs w:val="32"/>
          <w:rtl/>
        </w:rPr>
      </w:pPr>
      <w:r w:rsidRPr="00C47DE3">
        <w:rPr>
          <w:rFonts w:hint="cs"/>
          <w:bCs/>
          <w:iCs/>
          <w:sz w:val="32"/>
          <w:szCs w:val="32"/>
          <w:rtl/>
        </w:rPr>
        <w:t>ملخص</w:t>
      </w:r>
    </w:p>
    <w:p w:rsidR="00C47DE3" w:rsidRDefault="00C47DE3" w:rsidP="00213F44">
      <w:pPr>
        <w:pStyle w:val="Titresprincipauxsansnum"/>
        <w:numPr>
          <w:ilvl w:val="0"/>
          <w:numId w:val="20"/>
        </w:numPr>
        <w:spacing w:after="0"/>
        <w:rPr>
          <w:rFonts w:ascii="Times New Roman" w:hAnsi="Times New Roman"/>
          <w:b w:val="0"/>
          <w:color w:val="000000"/>
          <w:sz w:val="24"/>
        </w:rPr>
      </w:pPr>
      <w:r>
        <w:rPr>
          <w:rFonts w:ascii="Times New Roman" w:hAnsi="Times New Roman" w:hint="cs"/>
          <w:b w:val="0"/>
          <w:color w:val="000000"/>
          <w:sz w:val="24"/>
          <w:rtl/>
        </w:rPr>
        <w:t>تنطوي دورة "اسفير" التدريبية على مجموعة متنوعة من العمليات الرامية إلى تحسين التعلم.</w:t>
      </w:r>
      <w:r>
        <w:rPr>
          <w:rStyle w:val="FootnoteReference"/>
          <w:rFonts w:ascii="Times New Roman" w:hAnsi="Times New Roman"/>
          <w:b w:val="0"/>
          <w:color w:val="000000"/>
          <w:sz w:val="24"/>
          <w:rtl/>
        </w:rPr>
        <w:footnoteReference w:id="8"/>
      </w:r>
    </w:p>
    <w:p w:rsidR="00203E1C" w:rsidRDefault="00D80C1C" w:rsidP="00213F44">
      <w:pPr>
        <w:pStyle w:val="Titresprincipauxsansnum"/>
        <w:numPr>
          <w:ilvl w:val="0"/>
          <w:numId w:val="20"/>
        </w:numPr>
        <w:spacing w:after="0"/>
        <w:rPr>
          <w:rFonts w:ascii="Times New Roman" w:hAnsi="Times New Roman"/>
          <w:b w:val="0"/>
          <w:color w:val="000000"/>
          <w:sz w:val="24"/>
        </w:rPr>
      </w:pPr>
      <w:r>
        <w:rPr>
          <w:rFonts w:ascii="Times New Roman" w:hAnsi="Times New Roman" w:hint="cs"/>
          <w:b w:val="0"/>
          <w:color w:val="000000"/>
          <w:sz w:val="24"/>
          <w:rtl/>
        </w:rPr>
        <w:t>قد تكون تلك العمليات باطنية</w:t>
      </w:r>
      <w:r w:rsidR="00203E1C">
        <w:rPr>
          <w:rFonts w:ascii="Times New Roman" w:hAnsi="Times New Roman" w:hint="cs"/>
          <w:b w:val="0"/>
          <w:color w:val="000000"/>
          <w:sz w:val="24"/>
          <w:rtl/>
        </w:rPr>
        <w:t xml:space="preserve"> لكنها تساهم مساهمة كبيرة في توفير بيئة تعليمية فعالة.</w:t>
      </w:r>
      <w:r>
        <w:rPr>
          <w:rFonts w:ascii="Times New Roman" w:hAnsi="Times New Roman" w:hint="cs"/>
          <w:b w:val="0"/>
          <w:color w:val="000000"/>
          <w:sz w:val="24"/>
          <w:rtl/>
        </w:rPr>
        <w:t xml:space="preserve"> وقد تكون أيضاً جانبا ظاهراً ورئيسياً من جوانب الدورة.</w:t>
      </w:r>
    </w:p>
    <w:p w:rsidR="00D80C1C" w:rsidRDefault="00D80C1C" w:rsidP="00213F44">
      <w:pPr>
        <w:pStyle w:val="Titresprincipauxsansnum"/>
        <w:numPr>
          <w:ilvl w:val="0"/>
          <w:numId w:val="20"/>
        </w:numPr>
        <w:spacing w:after="0"/>
        <w:rPr>
          <w:rFonts w:ascii="Times New Roman" w:hAnsi="Times New Roman"/>
          <w:b w:val="0"/>
          <w:color w:val="000000"/>
          <w:sz w:val="24"/>
        </w:rPr>
      </w:pPr>
      <w:r>
        <w:rPr>
          <w:rFonts w:ascii="Times New Roman" w:hAnsi="Times New Roman" w:hint="cs"/>
          <w:b w:val="0"/>
          <w:color w:val="000000"/>
          <w:sz w:val="24"/>
          <w:rtl/>
        </w:rPr>
        <w:t>يقدم هذا النوع من العمليات آليات سماع الردود النقدية</w:t>
      </w:r>
      <w:r w:rsidR="006445B6">
        <w:rPr>
          <w:rFonts w:ascii="Times New Roman" w:hAnsi="Times New Roman" w:hint="cs"/>
          <w:b w:val="0"/>
          <w:color w:val="000000"/>
          <w:sz w:val="24"/>
          <w:rtl/>
        </w:rPr>
        <w:t>، والمشاركة في البيئة التعليمية، وتقييم كل من التعلم والتدريب.</w:t>
      </w:r>
    </w:p>
    <w:p w:rsidR="006445B6" w:rsidRDefault="006445B6" w:rsidP="00213F44">
      <w:pPr>
        <w:pStyle w:val="Titresprincipauxsansnum"/>
        <w:numPr>
          <w:ilvl w:val="0"/>
          <w:numId w:val="20"/>
        </w:numPr>
        <w:spacing w:after="0"/>
        <w:rPr>
          <w:rFonts w:ascii="Times New Roman" w:hAnsi="Times New Roman"/>
          <w:b w:val="0"/>
          <w:color w:val="000000"/>
          <w:sz w:val="24"/>
        </w:rPr>
      </w:pPr>
      <w:r>
        <w:rPr>
          <w:rFonts w:ascii="Times New Roman" w:hAnsi="Times New Roman" w:hint="cs"/>
          <w:b w:val="0"/>
          <w:color w:val="000000"/>
          <w:sz w:val="24"/>
          <w:rtl/>
        </w:rPr>
        <w:t>استُخدمت بالأخص</w:t>
      </w:r>
      <w:r w:rsidR="005C6B4E">
        <w:rPr>
          <w:rFonts w:ascii="Times New Roman" w:hAnsi="Times New Roman" w:hint="cs"/>
          <w:b w:val="0"/>
          <w:color w:val="000000"/>
          <w:sz w:val="24"/>
          <w:rtl/>
        </w:rPr>
        <w:t xml:space="preserve"> على نحو فعال</w:t>
      </w:r>
      <w:r>
        <w:rPr>
          <w:rFonts w:ascii="Times New Roman" w:hAnsi="Times New Roman" w:hint="cs"/>
          <w:b w:val="0"/>
          <w:color w:val="000000"/>
          <w:sz w:val="24"/>
          <w:rtl/>
        </w:rPr>
        <w:t xml:space="preserve"> الدورات التي يقودها المشاركون</w:t>
      </w:r>
      <w:r w:rsidR="005C6B4E">
        <w:rPr>
          <w:rFonts w:ascii="Times New Roman" w:hAnsi="Times New Roman" w:hint="cs"/>
          <w:b w:val="0"/>
          <w:color w:val="000000"/>
          <w:sz w:val="24"/>
          <w:rtl/>
        </w:rPr>
        <w:t>، لتشجيع التعلم الفوري خلال الدورة التدريبية</w:t>
      </w:r>
    </w:p>
    <w:p w:rsidR="005C6B4E" w:rsidRDefault="005C6B4E" w:rsidP="00213F44">
      <w:pPr>
        <w:pStyle w:val="Titresprincipauxsansnum"/>
        <w:numPr>
          <w:ilvl w:val="0"/>
          <w:numId w:val="20"/>
        </w:numPr>
        <w:ind w:left="357" w:hanging="357"/>
        <w:rPr>
          <w:rFonts w:ascii="Times New Roman" w:hAnsi="Times New Roman"/>
          <w:b w:val="0"/>
          <w:color w:val="000000"/>
          <w:sz w:val="24"/>
        </w:rPr>
      </w:pPr>
      <w:r>
        <w:rPr>
          <w:rFonts w:ascii="Times New Roman" w:hAnsi="Times New Roman" w:hint="cs"/>
          <w:b w:val="0"/>
          <w:color w:val="000000"/>
          <w:sz w:val="24"/>
          <w:rtl/>
        </w:rPr>
        <w:t>تجري هنا تغطية تسع عمليات</w:t>
      </w:r>
      <w:r w:rsidR="00DF60F5">
        <w:rPr>
          <w:rFonts w:ascii="Times New Roman" w:hAnsi="Times New Roman" w:hint="cs"/>
          <w:b w:val="0"/>
          <w:color w:val="000000"/>
          <w:sz w:val="24"/>
          <w:rtl/>
        </w:rPr>
        <w:t xml:space="preserve"> مختلفة تتعلق</w:t>
      </w:r>
      <w:r>
        <w:rPr>
          <w:rFonts w:ascii="Times New Roman" w:hAnsi="Times New Roman" w:hint="cs"/>
          <w:b w:val="0"/>
          <w:color w:val="000000"/>
          <w:sz w:val="24"/>
          <w:rtl/>
        </w:rPr>
        <w:t xml:space="preserve"> </w:t>
      </w:r>
      <w:r w:rsidR="00DF60F5">
        <w:rPr>
          <w:rFonts w:ascii="Times New Roman" w:hAnsi="Times New Roman" w:hint="cs"/>
          <w:b w:val="0"/>
          <w:color w:val="000000"/>
          <w:sz w:val="24"/>
          <w:rtl/>
        </w:rPr>
        <w:t>ب</w:t>
      </w:r>
      <w:r>
        <w:rPr>
          <w:rFonts w:ascii="Times New Roman" w:hAnsi="Times New Roman" w:hint="cs"/>
          <w:b w:val="0"/>
          <w:color w:val="000000"/>
          <w:sz w:val="24"/>
          <w:rtl/>
        </w:rPr>
        <w:t>حلقات عمل</w:t>
      </w:r>
    </w:p>
    <w:p w:rsidR="006F4ED8" w:rsidRPr="006F4ED8" w:rsidRDefault="006F4ED8" w:rsidP="006F4ED8">
      <w:pPr>
        <w:pStyle w:val="Titresprincipauxsansnum"/>
        <w:spacing w:after="0"/>
        <w:rPr>
          <w:bCs/>
          <w:iCs/>
          <w:sz w:val="32"/>
          <w:szCs w:val="32"/>
          <w:rtl/>
        </w:rPr>
      </w:pPr>
      <w:r w:rsidRPr="006F4ED8">
        <w:rPr>
          <w:rFonts w:hint="cs"/>
          <w:bCs/>
          <w:iCs/>
          <w:sz w:val="32"/>
          <w:szCs w:val="32"/>
          <w:rtl/>
        </w:rPr>
        <w:t>حلقات العمل والتعلم</w:t>
      </w:r>
    </w:p>
    <w:p w:rsidR="006F4ED8" w:rsidRDefault="006F4ED8" w:rsidP="00FA420D">
      <w:pPr>
        <w:pStyle w:val="Titresprincipauxsansnum"/>
        <w:rPr>
          <w:rFonts w:ascii="Times New Roman" w:hAnsi="Times New Roman"/>
          <w:b w:val="0"/>
          <w:color w:val="000000"/>
          <w:sz w:val="24"/>
          <w:rtl/>
        </w:rPr>
      </w:pPr>
      <w:r>
        <w:rPr>
          <w:rFonts w:ascii="Times New Roman" w:hAnsi="Times New Roman" w:hint="cs"/>
          <w:b w:val="0"/>
          <w:color w:val="000000"/>
          <w:sz w:val="24"/>
          <w:rtl/>
        </w:rPr>
        <w:t>ثمة بعض النقاش في المجتمع الدولي بشأن أفضل أساليب التعلم</w:t>
      </w:r>
      <w:r w:rsidR="008B2490">
        <w:rPr>
          <w:rFonts w:ascii="Times New Roman" w:hAnsi="Times New Roman" w:hint="cs"/>
          <w:b w:val="0"/>
          <w:color w:val="000000"/>
          <w:sz w:val="24"/>
          <w:rtl/>
        </w:rPr>
        <w:t>، ويعيد بعض الأشخاص النظر في فعالية حلقات العمل التدريبية.</w:t>
      </w:r>
      <w:r w:rsidR="00E07884">
        <w:rPr>
          <w:rFonts w:ascii="Times New Roman" w:hAnsi="Times New Roman" w:hint="cs"/>
          <w:b w:val="0"/>
          <w:color w:val="000000"/>
          <w:sz w:val="24"/>
          <w:rtl/>
        </w:rPr>
        <w:t xml:space="preserve"> وفي حلقات عمل "اسفير" التدريبية العادية، يُعرَّف التع</w:t>
      </w:r>
      <w:r w:rsidR="002A4760">
        <w:rPr>
          <w:rFonts w:ascii="Times New Roman" w:hAnsi="Times New Roman" w:hint="cs"/>
          <w:b w:val="0"/>
          <w:color w:val="000000"/>
          <w:sz w:val="24"/>
          <w:rtl/>
        </w:rPr>
        <w:t>لم في أبسط مستوياته بأنه تغيير ل</w:t>
      </w:r>
      <w:r w:rsidR="00E07884">
        <w:rPr>
          <w:rFonts w:ascii="Times New Roman" w:hAnsi="Times New Roman" w:hint="cs"/>
          <w:b w:val="0"/>
          <w:color w:val="000000"/>
          <w:sz w:val="24"/>
          <w:rtl/>
        </w:rPr>
        <w:t>لسلوك</w:t>
      </w:r>
      <w:r w:rsidR="009D101F">
        <w:rPr>
          <w:rFonts w:ascii="Times New Roman" w:hAnsi="Times New Roman" w:hint="cs"/>
          <w:b w:val="0"/>
          <w:color w:val="000000"/>
          <w:sz w:val="24"/>
          <w:rtl/>
        </w:rPr>
        <w:t xml:space="preserve">، ويُعرَّف السلوك بأنه </w:t>
      </w:r>
      <w:r w:rsidR="009D101F" w:rsidRPr="00630AD8">
        <w:rPr>
          <w:rFonts w:ascii="Times New Roman" w:hAnsi="Times New Roman" w:hint="cs"/>
          <w:bCs/>
          <w:color w:val="000000"/>
          <w:sz w:val="24"/>
          <w:rtl/>
        </w:rPr>
        <w:t>تطبيق دليل "اسفير" في العمل الإنساني</w:t>
      </w:r>
      <w:r w:rsidR="009D101F">
        <w:rPr>
          <w:rFonts w:ascii="Times New Roman" w:hAnsi="Times New Roman" w:hint="cs"/>
          <w:b w:val="0"/>
          <w:color w:val="000000"/>
          <w:sz w:val="24"/>
          <w:rtl/>
        </w:rPr>
        <w:t>. وعند حضور شخص ما حلقة عمل تدريبية في إطار "اسفير"</w:t>
      </w:r>
      <w:r w:rsidR="002E6DC4">
        <w:rPr>
          <w:rFonts w:ascii="Times New Roman" w:hAnsi="Times New Roman" w:hint="cs"/>
          <w:b w:val="0"/>
          <w:color w:val="000000"/>
          <w:sz w:val="24"/>
          <w:rtl/>
        </w:rPr>
        <w:t xml:space="preserve"> واستفادته كيفية الاسترشاد بالدليل، وشروعه بالتالي في تطبيق الدليل في </w:t>
      </w:r>
      <w:r w:rsidR="00630AD8">
        <w:rPr>
          <w:rFonts w:ascii="Times New Roman" w:hAnsi="Times New Roman" w:hint="cs"/>
          <w:b w:val="0"/>
          <w:color w:val="000000"/>
          <w:sz w:val="24"/>
          <w:rtl/>
        </w:rPr>
        <w:t xml:space="preserve">عمله، فلعل ذلك الشخص قد </w:t>
      </w:r>
      <w:r w:rsidR="00630AD8" w:rsidRPr="00630AD8">
        <w:rPr>
          <w:rFonts w:ascii="Times New Roman" w:hAnsi="Times New Roman" w:hint="cs"/>
          <w:bCs/>
          <w:color w:val="000000"/>
          <w:sz w:val="24"/>
          <w:rtl/>
        </w:rPr>
        <w:t>استفاد</w:t>
      </w:r>
      <w:r w:rsidR="00630AD8">
        <w:rPr>
          <w:rFonts w:ascii="Times New Roman" w:hAnsi="Times New Roman" w:hint="cs"/>
          <w:b w:val="0"/>
          <w:color w:val="000000"/>
          <w:sz w:val="24"/>
          <w:rtl/>
        </w:rPr>
        <w:t xml:space="preserve"> نظراً لتغير سلوكه.</w:t>
      </w:r>
    </w:p>
    <w:p w:rsidR="00DA4588" w:rsidRDefault="00FA420D" w:rsidP="00DA4588">
      <w:pPr>
        <w:pStyle w:val="Titresprincipauxsansnum"/>
        <w:rPr>
          <w:rFonts w:ascii="Times New Roman" w:hAnsi="Times New Roman"/>
          <w:b w:val="0"/>
          <w:color w:val="000000"/>
          <w:sz w:val="24"/>
          <w:rtl/>
        </w:rPr>
      </w:pPr>
      <w:r>
        <w:rPr>
          <w:rFonts w:ascii="Times New Roman" w:hAnsi="Times New Roman" w:hint="cs"/>
          <w:b w:val="0"/>
          <w:color w:val="000000"/>
          <w:sz w:val="24"/>
          <w:rtl/>
        </w:rPr>
        <w:t xml:space="preserve">وتعنى حلقات عمل "اسفير" التدريبية أيضاً بالتأثير في </w:t>
      </w:r>
      <w:r w:rsidR="00115BA9">
        <w:rPr>
          <w:rFonts w:ascii="Times New Roman" w:hAnsi="Times New Roman" w:hint="cs"/>
          <w:b w:val="0"/>
          <w:color w:val="000000"/>
          <w:sz w:val="24"/>
          <w:rtl/>
        </w:rPr>
        <w:t xml:space="preserve">المواقف إزاء النزعة الإنسانية وتعزيز المهارات الفردية من أجل </w:t>
      </w:r>
      <w:r w:rsidR="001F274A">
        <w:rPr>
          <w:rFonts w:ascii="Times New Roman" w:hAnsi="Times New Roman" w:hint="cs"/>
          <w:b w:val="0"/>
          <w:color w:val="000000"/>
          <w:sz w:val="24"/>
          <w:rtl/>
        </w:rPr>
        <w:t xml:space="preserve">أداء العمل الإنساني. وتكمن الصعوبة في أنه من العسير </w:t>
      </w:r>
      <w:r w:rsidR="004B4556">
        <w:rPr>
          <w:rFonts w:ascii="Times New Roman" w:hAnsi="Times New Roman" w:hint="cs"/>
          <w:b w:val="0"/>
          <w:color w:val="000000"/>
          <w:sz w:val="24"/>
          <w:rtl/>
        </w:rPr>
        <w:t>قياس مثل تلك التغيرات في المواقف أو نسبها إلى حلقة عمل فحسب. ففي الدورات التدريبية، يتمحور التعلم حول مجموعة من السلوكات الأكثر تعقيداً بالأحرى، وهي تحيط بفن تيسير حلقات عمل "اسفير" التدريبية.</w:t>
      </w:r>
    </w:p>
    <w:p w:rsidR="00DA4588" w:rsidRPr="00DA4588" w:rsidRDefault="00DA4588" w:rsidP="00DA4588">
      <w:pPr>
        <w:pStyle w:val="Titresprincipauxsansnum"/>
        <w:spacing w:after="0"/>
        <w:rPr>
          <w:bCs/>
          <w:iCs/>
          <w:sz w:val="32"/>
          <w:szCs w:val="32"/>
          <w:rtl/>
        </w:rPr>
      </w:pPr>
      <w:r w:rsidRPr="00DA4588">
        <w:rPr>
          <w:rFonts w:hint="cs"/>
          <w:bCs/>
          <w:iCs/>
          <w:sz w:val="32"/>
          <w:szCs w:val="32"/>
          <w:rtl/>
        </w:rPr>
        <w:t>ما هي عمليات حلقات العمل؟</w:t>
      </w:r>
      <w:r w:rsidRPr="00DA4588">
        <w:rPr>
          <w:bCs/>
          <w:iCs/>
          <w:sz w:val="32"/>
          <w:szCs w:val="32"/>
          <w:vertAlign w:val="superscript"/>
          <w:rtl/>
        </w:rPr>
        <w:footnoteReference w:id="9"/>
      </w:r>
    </w:p>
    <w:p w:rsidR="00DA4588" w:rsidRDefault="00DA4588" w:rsidP="00582B8B">
      <w:pPr>
        <w:pStyle w:val="Titresprincipauxsansnum"/>
        <w:rPr>
          <w:rFonts w:ascii="Times New Roman" w:hAnsi="Times New Roman"/>
          <w:b w:val="0"/>
          <w:color w:val="000000"/>
          <w:sz w:val="24"/>
          <w:rtl/>
        </w:rPr>
      </w:pPr>
      <w:r>
        <w:rPr>
          <w:rFonts w:ascii="Times New Roman" w:hAnsi="Times New Roman" w:hint="cs"/>
          <w:b w:val="0"/>
          <w:color w:val="000000"/>
          <w:sz w:val="24"/>
          <w:rtl/>
        </w:rPr>
        <w:t>عمليات حلقات العمل هي أجزاء حلقة العمل الضرورية للتواصل مع المشاركين</w:t>
      </w:r>
      <w:r w:rsidR="00B57F60">
        <w:rPr>
          <w:rFonts w:ascii="Times New Roman" w:hAnsi="Times New Roman" w:hint="cs"/>
          <w:b w:val="0"/>
          <w:color w:val="000000"/>
          <w:sz w:val="24"/>
          <w:rtl/>
        </w:rPr>
        <w:t xml:space="preserve"> والتي لا تعنى مع ذلك بمضمون الحلقة. ويتحمل فريق التدريب مسؤولية بدء جميع العمليات المتعلقة بحلقة العمل، بما فيها تشجيع المشاركين ودعمهم على إجراء تلك العمل</w:t>
      </w:r>
      <w:r w:rsidR="00582B8B">
        <w:rPr>
          <w:rFonts w:ascii="Times New Roman" w:hAnsi="Times New Roman" w:hint="cs"/>
          <w:b w:val="0"/>
          <w:color w:val="000000"/>
          <w:sz w:val="24"/>
          <w:rtl/>
        </w:rPr>
        <w:t>يات. وتساهم تلك العمليات في السير السلس والمهني لحلقة العمل، ولها دور أساسي</w:t>
      </w:r>
      <w:r w:rsidR="00E54CC7">
        <w:rPr>
          <w:rFonts w:ascii="Times New Roman" w:hAnsi="Times New Roman" w:hint="cs"/>
          <w:b w:val="0"/>
          <w:color w:val="000000"/>
          <w:sz w:val="24"/>
          <w:rtl/>
        </w:rPr>
        <w:t xml:space="preserve"> في إقامة</w:t>
      </w:r>
      <w:r w:rsidR="00582B8B">
        <w:rPr>
          <w:rFonts w:ascii="Times New Roman" w:hAnsi="Times New Roman" w:hint="cs"/>
          <w:b w:val="0"/>
          <w:color w:val="000000"/>
          <w:sz w:val="24"/>
          <w:rtl/>
        </w:rPr>
        <w:t xml:space="preserve"> وصون </w:t>
      </w:r>
      <w:r w:rsidR="00E54CC7">
        <w:rPr>
          <w:rFonts w:ascii="Times New Roman" w:hAnsi="Times New Roman" w:hint="cs"/>
          <w:b w:val="0"/>
          <w:color w:val="000000"/>
          <w:sz w:val="24"/>
          <w:rtl/>
        </w:rPr>
        <w:t>فضاء تعليمي يتسم بالأمان والنشاط والمرونة والاستجابة. كما أنها تساعد على جعل الاحتياجات التعلمية للمشاركين في قلب التدريب</w:t>
      </w:r>
      <w:r w:rsidR="00613FFC">
        <w:rPr>
          <w:rFonts w:ascii="Times New Roman" w:hAnsi="Times New Roman" w:hint="cs"/>
          <w:b w:val="0"/>
          <w:color w:val="000000"/>
          <w:sz w:val="24"/>
          <w:rtl/>
        </w:rPr>
        <w:t>،</w:t>
      </w:r>
      <w:r w:rsidR="000F2A15">
        <w:rPr>
          <w:rFonts w:ascii="Times New Roman" w:hAnsi="Times New Roman" w:hint="cs"/>
          <w:b w:val="0"/>
          <w:color w:val="000000"/>
          <w:sz w:val="24"/>
          <w:rtl/>
        </w:rPr>
        <w:t xml:space="preserve"> وإتاحة فرص أمام فريق التدريب لتقييم التقدم المحرز وتلقي الردود النقدية،</w:t>
      </w:r>
      <w:r w:rsidR="00613FFC">
        <w:rPr>
          <w:rFonts w:ascii="Times New Roman" w:hAnsi="Times New Roman" w:hint="cs"/>
          <w:b w:val="0"/>
          <w:color w:val="000000"/>
          <w:sz w:val="24"/>
          <w:rtl/>
        </w:rPr>
        <w:t xml:space="preserve"> وتؤدي دوراً أساسياً في تيسير ديناميات المجموعة. وباختصار، فهي تعد العنصر الرئيسي في حلقة العمل الناجحة، رغم كونها محجوبة في أغلب الأحيان.</w:t>
      </w:r>
    </w:p>
    <w:p w:rsidR="00613FFC" w:rsidRPr="00C2713E" w:rsidRDefault="00613FFC" w:rsidP="00F55822">
      <w:pPr>
        <w:pStyle w:val="Titresprincipauxsansnum"/>
        <w:spacing w:after="0"/>
        <w:rPr>
          <w:bCs/>
          <w:iCs/>
          <w:sz w:val="32"/>
          <w:szCs w:val="32"/>
          <w:rtl/>
        </w:rPr>
      </w:pPr>
      <w:r w:rsidRPr="00C2713E">
        <w:rPr>
          <w:rFonts w:hint="cs"/>
          <w:bCs/>
          <w:iCs/>
          <w:sz w:val="32"/>
          <w:szCs w:val="32"/>
          <w:rtl/>
        </w:rPr>
        <w:t>1- عملية استهلال حلقة العمل</w:t>
      </w:r>
    </w:p>
    <w:p w:rsidR="00613FFC" w:rsidRDefault="00467B8C" w:rsidP="00582B8B">
      <w:pPr>
        <w:pStyle w:val="Titresprincipauxsansnum"/>
        <w:rPr>
          <w:rFonts w:ascii="Times New Roman" w:hAnsi="Times New Roman"/>
          <w:b w:val="0"/>
          <w:color w:val="000000"/>
          <w:sz w:val="24"/>
          <w:rtl/>
        </w:rPr>
      </w:pPr>
      <w:r>
        <w:rPr>
          <w:rFonts w:ascii="Times New Roman" w:hAnsi="Times New Roman" w:hint="cs"/>
          <w:b w:val="0"/>
          <w:color w:val="000000"/>
          <w:sz w:val="24"/>
          <w:rtl/>
        </w:rPr>
        <w:t>يتحدد الجو العام السائد</w:t>
      </w:r>
      <w:r w:rsidR="00613FFC">
        <w:rPr>
          <w:rFonts w:ascii="Times New Roman" w:hAnsi="Times New Roman" w:hint="cs"/>
          <w:b w:val="0"/>
          <w:color w:val="000000"/>
          <w:sz w:val="24"/>
          <w:rtl/>
        </w:rPr>
        <w:t xml:space="preserve"> في حلقة العمل منذ اللحظة الأولى التي يصل فيها المشاركون إلى عين المكان، وليس، كما يظن بعض المدربين، منذ اللحظة التي يقفون فيها لأول مرة أمام ا</w:t>
      </w:r>
      <w:r w:rsidR="00E417CD">
        <w:rPr>
          <w:rFonts w:ascii="Times New Roman" w:hAnsi="Times New Roman" w:hint="cs"/>
          <w:b w:val="0"/>
          <w:color w:val="000000"/>
          <w:sz w:val="24"/>
          <w:rtl/>
        </w:rPr>
        <w:t>لشلة المجتمعة ويسلمون عليها. ومن شأن تقديم معلومات ترحيبية إشعار المشاركين بالقيمة وتحقيق الوضوح</w:t>
      </w:r>
      <w:r w:rsidR="00C2713E">
        <w:rPr>
          <w:rFonts w:ascii="Times New Roman" w:hAnsi="Times New Roman" w:hint="cs"/>
          <w:b w:val="0"/>
          <w:color w:val="000000"/>
          <w:sz w:val="24"/>
          <w:rtl/>
        </w:rPr>
        <w:t xml:space="preserve"> إزاء ما يُتوقع منهم القيام به والوقت الذي ينبغي فيه ذلك.</w:t>
      </w:r>
    </w:p>
    <w:p w:rsidR="00C2713E" w:rsidRDefault="00C2713E" w:rsidP="00582B8B">
      <w:pPr>
        <w:pStyle w:val="Titresprincipauxsansnum"/>
        <w:rPr>
          <w:rFonts w:ascii="Times New Roman" w:hAnsi="Times New Roman"/>
          <w:b w:val="0"/>
          <w:color w:val="000000"/>
          <w:sz w:val="24"/>
          <w:rtl/>
        </w:rPr>
      </w:pPr>
      <w:r>
        <w:rPr>
          <w:rFonts w:ascii="Times New Roman" w:hAnsi="Times New Roman" w:hint="cs"/>
          <w:b w:val="0"/>
          <w:color w:val="000000"/>
          <w:sz w:val="24"/>
          <w:rtl/>
        </w:rPr>
        <w:t>وتسعى دورة "اسفير" التدريبية، حيث</w:t>
      </w:r>
      <w:r w:rsidR="00653CEA">
        <w:rPr>
          <w:rFonts w:ascii="Times New Roman" w:hAnsi="Times New Roman" w:hint="cs"/>
          <w:b w:val="0"/>
          <w:color w:val="000000"/>
          <w:sz w:val="24"/>
          <w:rtl/>
        </w:rPr>
        <w:t>ما كانت الظروف ملائمة، إلى إقامة</w:t>
      </w:r>
      <w:r>
        <w:rPr>
          <w:rFonts w:ascii="Times New Roman" w:hAnsi="Times New Roman" w:hint="cs"/>
          <w:b w:val="0"/>
          <w:color w:val="000000"/>
          <w:sz w:val="24"/>
          <w:rtl/>
        </w:rPr>
        <w:t xml:space="preserve"> حفلة مشروبات في المساء </w:t>
      </w:r>
      <w:r w:rsidR="00467B8C">
        <w:rPr>
          <w:rFonts w:ascii="Times New Roman" w:hAnsi="Times New Roman" w:hint="cs"/>
          <w:b w:val="0"/>
          <w:color w:val="000000"/>
          <w:sz w:val="24"/>
          <w:rtl/>
        </w:rPr>
        <w:t xml:space="preserve">الذي يسبق انطلاق برنامج التدريب الرسمي. </w:t>
      </w:r>
      <w:r w:rsidR="00125D13">
        <w:rPr>
          <w:rFonts w:ascii="Times New Roman" w:hAnsi="Times New Roman" w:hint="cs"/>
          <w:b w:val="0"/>
          <w:color w:val="000000"/>
          <w:sz w:val="24"/>
          <w:rtl/>
        </w:rPr>
        <w:t>وتتم</w:t>
      </w:r>
      <w:r w:rsidR="000A36E0">
        <w:rPr>
          <w:rFonts w:ascii="Times New Roman" w:hAnsi="Times New Roman" w:hint="cs"/>
          <w:b w:val="0"/>
          <w:color w:val="000000"/>
          <w:sz w:val="24"/>
          <w:rtl/>
        </w:rPr>
        <w:t>ثل الغاية من تلك الحفلة في إضفاء جو عام من العفوية والصداقة منذ البداية، والأكثر أهمية</w:t>
      </w:r>
      <w:r w:rsidR="00653CEA">
        <w:rPr>
          <w:rFonts w:ascii="Times New Roman" w:hAnsi="Times New Roman" w:hint="cs"/>
          <w:b w:val="0"/>
          <w:color w:val="000000"/>
          <w:sz w:val="24"/>
          <w:rtl/>
        </w:rPr>
        <w:t xml:space="preserve"> أنها تهدف إلى منح أعضاء الفريق متسعاً من الوقت "لمخالطة" أكبر عدد ممكن من الأشخاص. وتبدأ "المخالطة" عندما يلعبون لعبة</w:t>
      </w:r>
      <w:r w:rsidR="007C60FE">
        <w:rPr>
          <w:rFonts w:ascii="Times New Roman" w:hAnsi="Times New Roman" w:hint="cs"/>
          <w:b w:val="0"/>
          <w:color w:val="000000"/>
          <w:sz w:val="24"/>
          <w:rtl/>
        </w:rPr>
        <w:t xml:space="preserve"> جواز السفر.</w:t>
      </w:r>
      <w:r w:rsidR="004404AA">
        <w:rPr>
          <w:rStyle w:val="FootnoteReference"/>
          <w:rFonts w:ascii="Times New Roman" w:hAnsi="Times New Roman"/>
          <w:b w:val="0"/>
          <w:color w:val="000000"/>
          <w:sz w:val="24"/>
          <w:rtl/>
        </w:rPr>
        <w:footnoteReference w:id="10"/>
      </w:r>
      <w:r w:rsidR="004404AA">
        <w:rPr>
          <w:rFonts w:ascii="Times New Roman" w:hAnsi="Times New Roman" w:hint="cs"/>
          <w:b w:val="0"/>
          <w:color w:val="000000"/>
          <w:sz w:val="24"/>
          <w:rtl/>
        </w:rPr>
        <w:t xml:space="preserve"> وخلال الحفلة، يُخصص الوقت أيضاً لاستقاء التوقعات إزاء الدورة وتحديد القواعد الأساسية. وإذا ما جرى إضفاء الجو العام السائد في الأمسية الأولى على نحو ملائم، فإن من شأنه أن يساهم في القواعد أو المعايير الأساسية الرامية إلى تشجيع الصداقة والثقة المتبادلة.</w:t>
      </w:r>
    </w:p>
    <w:p w:rsidR="004404AA" w:rsidRDefault="004404AA" w:rsidP="009A2DAA">
      <w:pPr>
        <w:pStyle w:val="Titresprincipauxsansnum"/>
        <w:rPr>
          <w:rFonts w:ascii="Times New Roman" w:hAnsi="Times New Roman"/>
          <w:b w:val="0"/>
          <w:color w:val="000000"/>
          <w:sz w:val="24"/>
          <w:rtl/>
        </w:rPr>
      </w:pPr>
      <w:r>
        <w:rPr>
          <w:rFonts w:ascii="Times New Roman" w:hAnsi="Times New Roman" w:hint="cs"/>
          <w:b w:val="0"/>
          <w:color w:val="000000"/>
          <w:sz w:val="24"/>
          <w:rtl/>
        </w:rPr>
        <w:t xml:space="preserve">وفي اليوم التالي، خلال الدورة الأولى، </w:t>
      </w:r>
      <w:r w:rsidR="00D026F0">
        <w:rPr>
          <w:rFonts w:ascii="Times New Roman" w:hAnsi="Times New Roman" w:hint="cs"/>
          <w:b w:val="0"/>
          <w:color w:val="000000"/>
          <w:sz w:val="24"/>
          <w:rtl/>
        </w:rPr>
        <w:t xml:space="preserve">تُجرى جميع الطقوس المبدئية ويمكن مباشرة المقدمات المصورة بالفيديو فوراً ثم المرور مباشرةً إلى المضمون. وثمة فكرة إضافية تتعلق بالمقدمات مفادها توجيه طلب إلى المشاركين </w:t>
      </w:r>
      <w:r w:rsidR="009A2DAA">
        <w:rPr>
          <w:rFonts w:ascii="Times New Roman" w:hAnsi="Times New Roman" w:hint="cs"/>
          <w:b w:val="0"/>
          <w:color w:val="000000"/>
          <w:sz w:val="24"/>
          <w:rtl/>
        </w:rPr>
        <w:t xml:space="preserve">بالتعريف بأنفسهم وهم يحملون عود كبريت مشتعل: وعليهم التوقف بمجرد احتراق عود الكبريت بالكامل </w:t>
      </w:r>
      <w:r w:rsidR="009A2DAA">
        <w:rPr>
          <w:rFonts w:ascii="Times New Roman" w:hAnsi="Times New Roman"/>
          <w:b w:val="0"/>
          <w:color w:val="000000"/>
          <w:sz w:val="24"/>
          <w:rtl/>
        </w:rPr>
        <w:t>–</w:t>
      </w:r>
      <w:r w:rsidR="009A2DAA">
        <w:rPr>
          <w:rFonts w:ascii="Times New Roman" w:hAnsi="Times New Roman" w:hint="cs"/>
          <w:b w:val="0"/>
          <w:color w:val="000000"/>
          <w:sz w:val="24"/>
          <w:rtl/>
        </w:rPr>
        <w:t xml:space="preserve"> وتلك طريقة</w:t>
      </w:r>
      <w:r w:rsidR="00204F73">
        <w:rPr>
          <w:rFonts w:ascii="Times New Roman" w:hAnsi="Times New Roman" w:hint="cs"/>
          <w:b w:val="0"/>
          <w:color w:val="000000"/>
          <w:sz w:val="24"/>
          <w:rtl/>
        </w:rPr>
        <w:t xml:space="preserve"> جيدة</w:t>
      </w:r>
      <w:r w:rsidR="009A2DAA">
        <w:rPr>
          <w:rFonts w:ascii="Times New Roman" w:hAnsi="Times New Roman" w:hint="cs"/>
          <w:b w:val="0"/>
          <w:color w:val="000000"/>
          <w:sz w:val="24"/>
          <w:rtl/>
        </w:rPr>
        <w:t xml:space="preserve"> للمرح ولجعل المقدمات موجزة.</w:t>
      </w:r>
    </w:p>
    <w:p w:rsidR="00204F73" w:rsidRDefault="00204F73" w:rsidP="009A2DAA">
      <w:pPr>
        <w:pStyle w:val="Titresprincipauxsansnum"/>
        <w:rPr>
          <w:rFonts w:ascii="Times New Roman" w:hAnsi="Times New Roman"/>
          <w:b w:val="0"/>
          <w:color w:val="000000"/>
          <w:sz w:val="24"/>
          <w:rtl/>
        </w:rPr>
      </w:pPr>
      <w:r>
        <w:rPr>
          <w:rFonts w:ascii="Times New Roman" w:hAnsi="Times New Roman" w:hint="cs"/>
          <w:b w:val="0"/>
          <w:color w:val="000000"/>
          <w:sz w:val="24"/>
          <w:rtl/>
        </w:rPr>
        <w:t>وتتمثل إحدى الأفكار الأخرى إزاء العملية الاستهلالية فيما يلي: ضع ألواح السبورة الورقية على الجدران واكتب سؤالاً على كل منها،</w:t>
      </w:r>
      <w:r w:rsidR="001624BB">
        <w:rPr>
          <w:rFonts w:ascii="Times New Roman" w:hAnsi="Times New Roman" w:hint="cs"/>
          <w:b w:val="0"/>
          <w:color w:val="000000"/>
          <w:sz w:val="24"/>
          <w:rtl/>
        </w:rPr>
        <w:t xml:space="preserve"> وثبت كيساً ورقياً</w:t>
      </w:r>
      <w:r w:rsidR="008F4327">
        <w:rPr>
          <w:rFonts w:ascii="Times New Roman" w:hAnsi="Times New Roman" w:hint="cs"/>
          <w:b w:val="0"/>
          <w:color w:val="000000"/>
          <w:sz w:val="24"/>
          <w:rtl/>
        </w:rPr>
        <w:t xml:space="preserve"> على اللوح. وقد تكون الأسئلة جدية أو مرحة: على سبيل المثال، "ما الذي تأمل في تحقيقه خلال حلقة العمل هذه؟" "ما الذي تركته خلفك من أجل الحضور إلى حلقة العمل هذه؟" "ما الذي قد يمنعك من التعلم؟" "كيف تود أن يتصرف الآخرون؟" </w:t>
      </w:r>
      <w:r w:rsidR="00C06FCB">
        <w:rPr>
          <w:rFonts w:ascii="Times New Roman" w:hAnsi="Times New Roman" w:hint="cs"/>
          <w:b w:val="0"/>
          <w:color w:val="000000"/>
          <w:sz w:val="24"/>
          <w:rtl/>
        </w:rPr>
        <w:t>"ما لون المنظمة التي تنتمي إليها ولماذا؟" "ما رائحة المنظمة التي تنتمي إليها ولماذا؟"</w:t>
      </w:r>
      <w:r w:rsidR="009902AC">
        <w:rPr>
          <w:rFonts w:ascii="Times New Roman" w:hAnsi="Times New Roman" w:hint="cs"/>
          <w:b w:val="0"/>
          <w:color w:val="000000"/>
          <w:sz w:val="24"/>
          <w:rtl/>
        </w:rPr>
        <w:t xml:space="preserve"> وينبغي أن يجيب المشاركون على الأسئلة </w:t>
      </w:r>
      <w:r w:rsidR="001624BB">
        <w:rPr>
          <w:rFonts w:ascii="Times New Roman" w:hAnsi="Times New Roman" w:hint="cs"/>
          <w:b w:val="0"/>
          <w:color w:val="000000"/>
          <w:sz w:val="24"/>
          <w:rtl/>
        </w:rPr>
        <w:t xml:space="preserve">على قطع ورقية وأن يضعوها داخل الأكياس. وبعد أن يحضر الجميع وأن يكتبوا أجوبتهم، يمكن </w:t>
      </w:r>
      <w:r w:rsidR="00846F37">
        <w:rPr>
          <w:rFonts w:ascii="Times New Roman" w:hAnsi="Times New Roman" w:hint="cs"/>
          <w:b w:val="0"/>
          <w:color w:val="000000"/>
          <w:sz w:val="24"/>
          <w:rtl/>
        </w:rPr>
        <w:t>توليف الأجوبة على سبورة واحدة.</w:t>
      </w:r>
    </w:p>
    <w:p w:rsidR="00846F37" w:rsidRPr="0099264A" w:rsidRDefault="0099264A" w:rsidP="0099264A">
      <w:pPr>
        <w:pStyle w:val="Titresprincipauxsansnum"/>
        <w:spacing w:after="0"/>
        <w:rPr>
          <w:bCs/>
          <w:iCs/>
          <w:sz w:val="32"/>
          <w:szCs w:val="32"/>
          <w:rtl/>
        </w:rPr>
      </w:pPr>
      <w:r w:rsidRPr="0099264A">
        <w:rPr>
          <w:rFonts w:hint="cs"/>
          <w:bCs/>
          <w:iCs/>
          <w:sz w:val="32"/>
          <w:szCs w:val="32"/>
          <w:rtl/>
        </w:rPr>
        <w:t>2- الدورات التي يقودها المشاركون</w:t>
      </w:r>
    </w:p>
    <w:p w:rsidR="0099264A" w:rsidRDefault="0099264A" w:rsidP="009A2DAA">
      <w:pPr>
        <w:pStyle w:val="Titresprincipauxsansnum"/>
        <w:rPr>
          <w:rFonts w:ascii="Times New Roman" w:hAnsi="Times New Roman"/>
          <w:b w:val="0"/>
          <w:color w:val="000000"/>
          <w:sz w:val="24"/>
          <w:rtl/>
        </w:rPr>
      </w:pPr>
      <w:r>
        <w:rPr>
          <w:rFonts w:ascii="Times New Roman" w:hAnsi="Times New Roman" w:hint="cs"/>
          <w:b w:val="0"/>
          <w:color w:val="000000"/>
          <w:sz w:val="24"/>
          <w:rtl/>
        </w:rPr>
        <w:t xml:space="preserve">لقد تم إدراج </w:t>
      </w:r>
      <w:r w:rsidR="00CE3DE9">
        <w:rPr>
          <w:rFonts w:ascii="Times New Roman" w:hAnsi="Times New Roman" w:hint="cs"/>
          <w:b w:val="0"/>
          <w:color w:val="000000"/>
          <w:sz w:val="24"/>
          <w:rtl/>
        </w:rPr>
        <w:t>الدورات التي يقودها المشاركون في إطار دورة "اسفير" التدريبية لعدة أسباب. فهي أولاً توفر أسلوباً فعالاً بالنسبة للمشاركين للاستفادة من بعض مضامين "اسفير" التي سيلزمهم تقديمها عندما يضطلعون بأنفسهم بتيسير حلقات عمل "اسفير" التدريبية</w:t>
      </w:r>
      <w:r w:rsidR="00AB4410">
        <w:rPr>
          <w:rFonts w:ascii="Times New Roman" w:hAnsi="Times New Roman" w:hint="cs"/>
          <w:b w:val="0"/>
          <w:color w:val="000000"/>
          <w:sz w:val="24"/>
          <w:rtl/>
        </w:rPr>
        <w:t>. وثانياً، تتيح فرصة لت</w:t>
      </w:r>
      <w:r w:rsidR="00D15ED0">
        <w:rPr>
          <w:rFonts w:ascii="Times New Roman" w:hAnsi="Times New Roman" w:hint="cs"/>
          <w:b w:val="0"/>
          <w:color w:val="000000"/>
          <w:sz w:val="24"/>
          <w:rtl/>
        </w:rPr>
        <w:t xml:space="preserve">وجيه الردود النقدية بين النظراء وتبادل الخبرات القادمة. وتتلخص قيمة الدورات التي يقودها المشاركون في الحكمة التي مفادها أن: </w:t>
      </w:r>
      <w:r w:rsidR="00D15ED0" w:rsidRPr="00D15ED0">
        <w:rPr>
          <w:rFonts w:ascii="Times New Roman" w:hAnsi="Times New Roman" w:hint="cs"/>
          <w:b w:val="0"/>
          <w:i/>
          <w:iCs/>
          <w:color w:val="000000"/>
          <w:sz w:val="24"/>
          <w:rtl/>
        </w:rPr>
        <w:t>"خير وسيلة للتعلم هي تعليم شخص آخر".</w:t>
      </w:r>
    </w:p>
    <w:p w:rsidR="00D15ED0" w:rsidRDefault="00D15ED0" w:rsidP="00155871">
      <w:pPr>
        <w:pStyle w:val="Titresprincipauxsansnum"/>
        <w:rPr>
          <w:rFonts w:ascii="Times New Roman" w:hAnsi="Times New Roman"/>
          <w:b w:val="0"/>
          <w:color w:val="000000"/>
          <w:sz w:val="24"/>
          <w:rtl/>
        </w:rPr>
      </w:pPr>
      <w:r>
        <w:rPr>
          <w:rFonts w:ascii="Times New Roman" w:hAnsi="Times New Roman" w:hint="cs"/>
          <w:b w:val="0"/>
          <w:color w:val="000000"/>
          <w:sz w:val="24"/>
          <w:rtl/>
        </w:rPr>
        <w:t>وت</w:t>
      </w:r>
      <w:r w:rsidR="00142C38">
        <w:rPr>
          <w:rFonts w:ascii="Times New Roman" w:hAnsi="Times New Roman" w:hint="cs"/>
          <w:b w:val="0"/>
          <w:color w:val="000000"/>
          <w:sz w:val="24"/>
          <w:rtl/>
        </w:rPr>
        <w:t>ُ</w:t>
      </w:r>
      <w:r>
        <w:rPr>
          <w:rFonts w:ascii="Times New Roman" w:hAnsi="Times New Roman" w:hint="cs"/>
          <w:b w:val="0"/>
          <w:color w:val="000000"/>
          <w:sz w:val="24"/>
          <w:rtl/>
        </w:rPr>
        <w:t>نشئ الدورات التي يقودها المشاركون حلقة عمل مغايرة بما يكفي</w:t>
      </w:r>
      <w:r w:rsidR="00142C38">
        <w:rPr>
          <w:rFonts w:ascii="Times New Roman" w:hAnsi="Times New Roman" w:hint="cs"/>
          <w:b w:val="0"/>
          <w:color w:val="000000"/>
          <w:sz w:val="24"/>
          <w:rtl/>
        </w:rPr>
        <w:t xml:space="preserve"> عن المناقشة الخامدة التي تسود في الصف. وينبغي تقديمها وإدارتها بدقة في الدورة التدريبية، لأنها قد تؤدي إلى درجة عالية من القلق. كما أنها تدفع المشاركين إلى التحضير خارج نطاق الأوقات الرسمية للصف، حتى وقت متأخر من الليل أحياناً، </w:t>
      </w:r>
      <w:r w:rsidR="006E1985">
        <w:rPr>
          <w:rFonts w:ascii="Times New Roman" w:hAnsi="Times New Roman" w:hint="cs"/>
          <w:b w:val="0"/>
          <w:color w:val="000000"/>
          <w:sz w:val="24"/>
          <w:rtl/>
        </w:rPr>
        <w:t>مما قد يؤدي إلى نتائج عكسية. ويتمثل أهم جانب من جوانب تيسير الدورات التي يقودها المشاركون في إشعارهم بالأمان، لكي يحسوا بأنه يجري دعمهم وليس تقييمهم. وثمة نوعان</w:t>
      </w:r>
      <w:r w:rsidR="0042145A">
        <w:rPr>
          <w:rFonts w:ascii="Times New Roman" w:hAnsi="Times New Roman" w:hint="cs"/>
          <w:b w:val="0"/>
          <w:color w:val="000000"/>
          <w:sz w:val="24"/>
          <w:rtl/>
        </w:rPr>
        <w:t xml:space="preserve"> متداولان</w:t>
      </w:r>
      <w:r w:rsidR="006E1985">
        <w:rPr>
          <w:rFonts w:ascii="Times New Roman" w:hAnsi="Times New Roman" w:hint="cs"/>
          <w:b w:val="0"/>
          <w:color w:val="000000"/>
          <w:sz w:val="24"/>
          <w:rtl/>
        </w:rPr>
        <w:t xml:space="preserve"> من الدورات التي يقودها المشاركون</w:t>
      </w:r>
      <w:r w:rsidR="0042145A">
        <w:rPr>
          <w:rFonts w:ascii="Times New Roman" w:hAnsi="Times New Roman" w:hint="cs"/>
          <w:b w:val="0"/>
          <w:color w:val="000000"/>
          <w:sz w:val="24"/>
          <w:rtl/>
        </w:rPr>
        <w:t xml:space="preserve">. ويدعى النوع الأول "الدورة الصغرى" وهي دورة يقوم المشاركون بإعدادها قبل </w:t>
      </w:r>
      <w:r w:rsidR="001B39D0">
        <w:rPr>
          <w:rFonts w:ascii="Times New Roman" w:hAnsi="Times New Roman" w:hint="cs"/>
          <w:b w:val="0"/>
          <w:color w:val="000000"/>
          <w:sz w:val="24"/>
          <w:rtl/>
        </w:rPr>
        <w:t>حضور الدورة التدريبية، وتتاح بشكل فردي في إطار مجموعة صغيرة تلتقي</w:t>
      </w:r>
      <w:r w:rsidR="00136553">
        <w:rPr>
          <w:rFonts w:ascii="Times New Roman" w:hAnsi="Times New Roman" w:hint="cs"/>
          <w:b w:val="0"/>
          <w:color w:val="000000"/>
          <w:sz w:val="24"/>
          <w:rtl/>
        </w:rPr>
        <w:t xml:space="preserve"> (لمدة موجزة تدوم عشر دقائق)</w:t>
      </w:r>
      <w:r w:rsidR="001B39D0">
        <w:rPr>
          <w:rFonts w:ascii="Times New Roman" w:hAnsi="Times New Roman" w:hint="cs"/>
          <w:b w:val="0"/>
          <w:color w:val="000000"/>
          <w:sz w:val="24"/>
          <w:rtl/>
        </w:rPr>
        <w:t xml:space="preserve"> </w:t>
      </w:r>
      <w:r w:rsidR="00136553">
        <w:rPr>
          <w:rFonts w:ascii="Times New Roman" w:hAnsi="Times New Roman" w:hint="cs"/>
          <w:b w:val="0"/>
          <w:color w:val="000000"/>
          <w:sz w:val="24"/>
          <w:rtl/>
        </w:rPr>
        <w:t>في مطلع الدورة.</w:t>
      </w:r>
      <w:r w:rsidR="00626C87">
        <w:rPr>
          <w:rFonts w:ascii="Times New Roman" w:hAnsi="Times New Roman" w:hint="cs"/>
          <w:b w:val="0"/>
          <w:color w:val="000000"/>
          <w:sz w:val="24"/>
          <w:rtl/>
        </w:rPr>
        <w:t xml:space="preserve"> أما النوع الثاني فيدعى "الدورة الكبرى"</w:t>
      </w:r>
      <w:r w:rsidR="00155871">
        <w:rPr>
          <w:rFonts w:ascii="Times New Roman" w:hAnsi="Times New Roman" w:hint="cs"/>
          <w:b w:val="0"/>
          <w:color w:val="000000"/>
          <w:sz w:val="24"/>
          <w:rtl/>
        </w:rPr>
        <w:t>، وهي دورة أهم: إذ يتناوب المشاركون على الأدوار لإجراء الدورة أساساً، وذلك على مدى يومين.</w:t>
      </w:r>
    </w:p>
    <w:p w:rsidR="00D416D5" w:rsidRPr="00D416D5" w:rsidRDefault="00D416D5" w:rsidP="00D416D5">
      <w:pPr>
        <w:pStyle w:val="Titresprincipauxsansnum"/>
        <w:spacing w:after="0"/>
        <w:rPr>
          <w:rFonts w:ascii="Times New Roman" w:hAnsi="Times New Roman"/>
          <w:b w:val="0"/>
          <w:i/>
          <w:iCs/>
          <w:color w:val="000000"/>
          <w:sz w:val="32"/>
          <w:szCs w:val="32"/>
          <w:u w:val="single"/>
          <w:rtl/>
        </w:rPr>
      </w:pPr>
      <w:r w:rsidRPr="00D416D5">
        <w:rPr>
          <w:rFonts w:ascii="Times New Roman" w:hAnsi="Times New Roman" w:hint="cs"/>
          <w:b w:val="0"/>
          <w:i/>
          <w:iCs/>
          <w:color w:val="000000"/>
          <w:sz w:val="32"/>
          <w:szCs w:val="32"/>
          <w:u w:val="single"/>
          <w:rtl/>
        </w:rPr>
        <w:t>الدورات الصغرى</w:t>
      </w:r>
    </w:p>
    <w:p w:rsidR="00D416D5" w:rsidRDefault="00D416D5" w:rsidP="00D416D5">
      <w:pPr>
        <w:pStyle w:val="Titresprincipauxsansnum"/>
        <w:rPr>
          <w:rFonts w:ascii="Times New Roman" w:hAnsi="Times New Roman"/>
          <w:b w:val="0"/>
          <w:color w:val="000000"/>
          <w:sz w:val="24"/>
          <w:rtl/>
        </w:rPr>
      </w:pPr>
      <w:r>
        <w:rPr>
          <w:rFonts w:ascii="Times New Roman" w:hAnsi="Times New Roman" w:hint="cs"/>
          <w:b w:val="0"/>
          <w:color w:val="000000"/>
          <w:sz w:val="24"/>
          <w:rtl/>
        </w:rPr>
        <w:t>ينطوي الواجب السابق للدورة التدريبية</w:t>
      </w:r>
      <w:r w:rsidR="001F52BA">
        <w:rPr>
          <w:rFonts w:ascii="Times New Roman" w:hAnsi="Times New Roman" w:hint="cs"/>
          <w:b w:val="0"/>
          <w:color w:val="000000"/>
          <w:sz w:val="24"/>
          <w:rtl/>
        </w:rPr>
        <w:t xml:space="preserve"> توجيه طلب إلى المشاركين بتحضير عرض أو تمرين يدوم عشر دقائق يقومون بتقديمه. وتعد الدورة الصغرى هي محل استخدام هذا التمرين. وعلى غرار ما يحدث في مطلع الدورة التدريبية، فإن هذه الدورة تشمل درجة عالية من الخطر بالنسبة للمشاركين.</w:t>
      </w:r>
      <w:r w:rsidR="00272710">
        <w:rPr>
          <w:rFonts w:ascii="Times New Roman" w:hAnsi="Times New Roman" w:hint="cs"/>
          <w:b w:val="0"/>
          <w:color w:val="000000"/>
          <w:sz w:val="24"/>
          <w:rtl/>
        </w:rPr>
        <w:t xml:space="preserve"> وهي تجرى في إطار مجموعة صغيرة يسود فيها الأمان ويمكن في إطارها إعطاء ردود نقدية شخصية نسبياً في جو من الثقة. وقد أجريَتْ الدورات الصغرى على النحو التالي:</w:t>
      </w:r>
      <w:r w:rsidR="001232FA">
        <w:rPr>
          <w:rStyle w:val="FootnoteReference"/>
          <w:rFonts w:ascii="Times New Roman" w:hAnsi="Times New Roman"/>
          <w:b w:val="0"/>
          <w:color w:val="000000"/>
          <w:sz w:val="24"/>
          <w:rtl/>
        </w:rPr>
        <w:footnoteReference w:id="11"/>
      </w:r>
    </w:p>
    <w:p w:rsidR="001232FA" w:rsidRDefault="001232FA" w:rsidP="00213F44">
      <w:pPr>
        <w:pStyle w:val="Titresprincipauxsansnum"/>
        <w:numPr>
          <w:ilvl w:val="0"/>
          <w:numId w:val="21"/>
        </w:numPr>
        <w:spacing w:after="0"/>
        <w:ind w:left="357" w:hanging="357"/>
        <w:rPr>
          <w:rFonts w:ascii="Times New Roman" w:hAnsi="Times New Roman"/>
          <w:b w:val="0"/>
          <w:color w:val="000000"/>
          <w:sz w:val="24"/>
        </w:rPr>
      </w:pPr>
      <w:r>
        <w:rPr>
          <w:rFonts w:ascii="Times New Roman" w:hAnsi="Times New Roman" w:hint="cs"/>
          <w:b w:val="0"/>
          <w:color w:val="000000"/>
          <w:sz w:val="24"/>
          <w:rtl/>
        </w:rPr>
        <w:t>يتلقى المشاركون التعليمات الخاصة بهم في الأمسية التي تسبق اليوم الذي يقدمون فيه الدورة الصغرى.</w:t>
      </w:r>
      <w:r w:rsidR="002E3CB3">
        <w:rPr>
          <w:rFonts w:ascii="Times New Roman" w:hAnsi="Times New Roman" w:hint="cs"/>
          <w:b w:val="0"/>
          <w:color w:val="000000"/>
          <w:sz w:val="24"/>
          <w:rtl/>
        </w:rPr>
        <w:t xml:space="preserve"> ذكّر المجموعة بالواجب السابق للدورة التدريبية وتأكد أن كل شخص يحظى بالموارد التي يحتاجها. قم بتقديم المساعدة أو الدعم إذا ما اقتضى الأمر ذلك.</w:t>
      </w:r>
    </w:p>
    <w:p w:rsidR="002E3CB3" w:rsidRDefault="002E3CB3" w:rsidP="00213F44">
      <w:pPr>
        <w:pStyle w:val="Titresprincipauxsansnum"/>
        <w:numPr>
          <w:ilvl w:val="0"/>
          <w:numId w:val="21"/>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يبدأ التمرين </w:t>
      </w:r>
      <w:r w:rsidR="00C1653A">
        <w:rPr>
          <w:rFonts w:ascii="Times New Roman" w:hAnsi="Times New Roman" w:hint="cs"/>
          <w:b w:val="0"/>
          <w:color w:val="000000"/>
          <w:sz w:val="24"/>
          <w:rtl/>
        </w:rPr>
        <w:t>بتقسيم الجلسة العامة إلى ثلاث مجموعة متكافئة الحجم. وينبغي تشكيل المجموعات على نحو تداولي من أجل تحقيق التوازن بين الجنسين وفي الكفاءة اللغوية (إلى جانب درجة قابلية الانفعال). ويدير كل مدرب إحدى المجموعات الثلاث.</w:t>
      </w:r>
    </w:p>
    <w:p w:rsidR="00C1653A" w:rsidRDefault="00C1653A" w:rsidP="00213F44">
      <w:pPr>
        <w:pStyle w:val="Titresprincipauxsansnum"/>
        <w:numPr>
          <w:ilvl w:val="0"/>
          <w:numId w:val="21"/>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وتلتقي كل مجموعة في قاعة خُصصت إليها مسبقاً. وينبغي أن يضع المدرب بسرعة </w:t>
      </w:r>
      <w:r w:rsidR="00BB759C">
        <w:rPr>
          <w:rFonts w:ascii="Times New Roman" w:hAnsi="Times New Roman" w:hint="cs"/>
          <w:b w:val="0"/>
          <w:color w:val="000000"/>
          <w:sz w:val="24"/>
          <w:rtl/>
        </w:rPr>
        <w:t>ترتيب المتكلمين، وأن يحصل على متطوع يعنى بضبط الوقت ويَضَعَ قائمة مناوبة لكي يقود مختلف المشاركين الردود النقدية المقدمة في كل دورة.</w:t>
      </w:r>
    </w:p>
    <w:p w:rsidR="00BB759C" w:rsidRDefault="00BB759C" w:rsidP="00213F44">
      <w:pPr>
        <w:pStyle w:val="Titresprincipauxsansnum"/>
        <w:numPr>
          <w:ilvl w:val="0"/>
          <w:numId w:val="21"/>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وينبغي أن تتطرق القائمة أيضاً إلى مسألة من سيشغل التصوير بالكاميرا. وفيما مضى من الدورات التدريبية، ثبتت جدوى </w:t>
      </w:r>
      <w:r w:rsidR="007A3960">
        <w:rPr>
          <w:rFonts w:ascii="Times New Roman" w:hAnsi="Times New Roman" w:hint="cs"/>
          <w:b w:val="0"/>
          <w:color w:val="000000"/>
          <w:sz w:val="24"/>
          <w:rtl/>
        </w:rPr>
        <w:t>التناوب على أداء هذه المهمة، وقيام الشخص الذي أنهى للتو دورته الصغرى بتصوير الشخص التالي.</w:t>
      </w:r>
    </w:p>
    <w:p w:rsidR="007A3960" w:rsidRDefault="007A3960" w:rsidP="00213F44">
      <w:pPr>
        <w:pStyle w:val="Titresprincipauxsansnum"/>
        <w:numPr>
          <w:ilvl w:val="0"/>
          <w:numId w:val="21"/>
        </w:numPr>
        <w:spacing w:after="0"/>
        <w:ind w:left="357" w:hanging="357"/>
        <w:rPr>
          <w:rFonts w:ascii="Times New Roman" w:hAnsi="Times New Roman"/>
          <w:b w:val="0"/>
          <w:color w:val="000000"/>
          <w:sz w:val="24"/>
        </w:rPr>
      </w:pPr>
      <w:r>
        <w:rPr>
          <w:rFonts w:ascii="Times New Roman" w:hAnsi="Times New Roman" w:hint="cs"/>
          <w:b w:val="0"/>
          <w:color w:val="000000"/>
          <w:sz w:val="24"/>
          <w:rtl/>
        </w:rPr>
        <w:t>وبمجرد الفراغ من الترتيب، ينبغي المناوبة إزاء كل دورة من الدورات الصغرى. وما أن تنطلق العملية، حتى تنتظم الأمور في إطار منوال معين، مما يضفي الهدوء على الأشخاص المتوترين.</w:t>
      </w:r>
    </w:p>
    <w:p w:rsidR="007A3960" w:rsidRDefault="007A3960" w:rsidP="00213F44">
      <w:pPr>
        <w:pStyle w:val="Titresprincipauxsansnum"/>
        <w:numPr>
          <w:ilvl w:val="0"/>
          <w:numId w:val="21"/>
        </w:numPr>
        <w:spacing w:after="0"/>
        <w:ind w:left="357" w:hanging="357"/>
        <w:rPr>
          <w:rFonts w:ascii="Times New Roman" w:hAnsi="Times New Roman"/>
          <w:b w:val="0"/>
          <w:color w:val="000000"/>
          <w:sz w:val="24"/>
        </w:rPr>
      </w:pPr>
      <w:r>
        <w:rPr>
          <w:rFonts w:ascii="Times New Roman" w:hAnsi="Times New Roman" w:hint="cs"/>
          <w:b w:val="0"/>
          <w:color w:val="000000"/>
          <w:sz w:val="24"/>
          <w:rtl/>
        </w:rPr>
        <w:t>وتنطلق كل دورة صغرى بتحديد الفرد لسياق عرضه، وإعطاء تعليمات إلى المشاركين الآخرين بشأن</w:t>
      </w:r>
      <w:r w:rsidR="00A3650F">
        <w:rPr>
          <w:rFonts w:ascii="Times New Roman" w:hAnsi="Times New Roman" w:hint="cs"/>
          <w:b w:val="0"/>
          <w:color w:val="000000"/>
          <w:sz w:val="24"/>
          <w:rtl/>
        </w:rPr>
        <w:t xml:space="preserve"> الأدوار التي ينبغي لهم أداؤها.</w:t>
      </w:r>
    </w:p>
    <w:p w:rsidR="00A3650F" w:rsidRDefault="00A3650F" w:rsidP="00213F44">
      <w:pPr>
        <w:pStyle w:val="Titresprincipauxsansnum"/>
        <w:numPr>
          <w:ilvl w:val="0"/>
          <w:numId w:val="21"/>
        </w:numPr>
        <w:spacing w:after="0"/>
        <w:ind w:left="357" w:hanging="357"/>
        <w:rPr>
          <w:rFonts w:ascii="Times New Roman" w:hAnsi="Times New Roman"/>
          <w:b w:val="0"/>
          <w:color w:val="000000"/>
          <w:sz w:val="24"/>
        </w:rPr>
      </w:pPr>
      <w:r>
        <w:rPr>
          <w:rFonts w:ascii="Times New Roman" w:hAnsi="Times New Roman" w:hint="cs"/>
          <w:b w:val="0"/>
          <w:color w:val="000000"/>
          <w:sz w:val="24"/>
          <w:rtl/>
        </w:rPr>
        <w:t>ثم يقوم الفرد بتقديم دورته أمام المجموعة. ومن المفيد</w:t>
      </w:r>
      <w:r w:rsidR="00322A8A">
        <w:rPr>
          <w:rFonts w:ascii="Times New Roman" w:hAnsi="Times New Roman" w:hint="cs"/>
          <w:b w:val="0"/>
          <w:color w:val="000000"/>
          <w:sz w:val="24"/>
          <w:rtl/>
        </w:rPr>
        <w:t xml:space="preserve"> التقيد تماماً بمدة زمنية تدوم عشر دقائق.</w:t>
      </w:r>
    </w:p>
    <w:p w:rsidR="00322A8A" w:rsidRDefault="00322A8A" w:rsidP="00213F44">
      <w:pPr>
        <w:pStyle w:val="Titresprincipauxsansnum"/>
        <w:numPr>
          <w:ilvl w:val="0"/>
          <w:numId w:val="21"/>
        </w:numPr>
        <w:spacing w:after="0"/>
        <w:ind w:left="357" w:hanging="357"/>
        <w:rPr>
          <w:rFonts w:ascii="Times New Roman" w:hAnsi="Times New Roman"/>
          <w:b w:val="0"/>
          <w:color w:val="000000"/>
          <w:sz w:val="24"/>
        </w:rPr>
      </w:pPr>
      <w:r>
        <w:rPr>
          <w:rFonts w:ascii="Times New Roman" w:hAnsi="Times New Roman" w:hint="cs"/>
          <w:b w:val="0"/>
          <w:color w:val="000000"/>
          <w:sz w:val="24"/>
          <w:rtl/>
        </w:rPr>
        <w:t>وعندما يفرغ الفرد، يطلب من المجموعة الإدلاء بآراء نقدية حيال مجالات محددة. ويقوم مراقب المبادرة بالإدلاء بالآراء النقدية أولاً، ويجوز للآخرين تقديم ملاحظاتهم الخاصة.</w:t>
      </w:r>
    </w:p>
    <w:p w:rsidR="00322A8A" w:rsidRDefault="00322A8A" w:rsidP="00213F44">
      <w:pPr>
        <w:pStyle w:val="Titresprincipauxsansnum"/>
        <w:numPr>
          <w:ilvl w:val="0"/>
          <w:numId w:val="21"/>
        </w:numPr>
        <w:ind w:left="357" w:hanging="357"/>
        <w:rPr>
          <w:rFonts w:ascii="Times New Roman" w:hAnsi="Times New Roman"/>
          <w:b w:val="0"/>
          <w:color w:val="000000"/>
          <w:sz w:val="24"/>
        </w:rPr>
      </w:pPr>
      <w:r>
        <w:rPr>
          <w:rFonts w:ascii="Times New Roman" w:hAnsi="Times New Roman" w:hint="cs"/>
          <w:b w:val="0"/>
          <w:color w:val="000000"/>
          <w:sz w:val="24"/>
          <w:rtl/>
        </w:rPr>
        <w:t>وينبغي أن يختم المدرب الردود النقدية قبل الانتقال إلى المشارك التالي، لضمان إحساس المشارك بشعور إيجابي إزاء التجربة</w:t>
      </w:r>
    </w:p>
    <w:p w:rsidR="00894B8C" w:rsidRDefault="00894B8C" w:rsidP="00894B8C">
      <w:pPr>
        <w:pStyle w:val="Titresprincipauxsansnum"/>
        <w:rPr>
          <w:rFonts w:ascii="Times New Roman" w:hAnsi="Times New Roman"/>
          <w:b w:val="0"/>
          <w:color w:val="000000"/>
          <w:sz w:val="24"/>
          <w:rtl/>
        </w:rPr>
      </w:pPr>
      <w:r>
        <w:rPr>
          <w:rFonts w:ascii="Times New Roman" w:hAnsi="Times New Roman" w:hint="cs"/>
          <w:b w:val="0"/>
          <w:color w:val="000000"/>
          <w:sz w:val="24"/>
          <w:rtl/>
        </w:rPr>
        <w:t>توخ الحذر في الدورة الصغرى إزاء الردود النقدية. ويجب أن يكون فريق التدريب</w:t>
      </w:r>
      <w:r w:rsidR="0083793B">
        <w:rPr>
          <w:rFonts w:ascii="Times New Roman" w:hAnsi="Times New Roman" w:hint="cs"/>
          <w:b w:val="0"/>
          <w:color w:val="000000"/>
          <w:sz w:val="24"/>
          <w:rtl/>
        </w:rPr>
        <w:t xml:space="preserve"> على أتم الوعي بعدد الآراء النقدية التي يريدون أن يدلى بها في الدورات الصغرى، لأن من شأن ذلك تحديد المعالم بالنسبة لبقية الدورة التدريبية.</w:t>
      </w:r>
      <w:r w:rsidR="00EE0063">
        <w:rPr>
          <w:rFonts w:ascii="Times New Roman" w:hAnsi="Times New Roman" w:hint="cs"/>
          <w:b w:val="0"/>
          <w:color w:val="000000"/>
          <w:sz w:val="24"/>
          <w:rtl/>
        </w:rPr>
        <w:t xml:space="preserve"> ومن الأخطاء الشائعة تحلي المشاركين بقدر مفرط من الدبلوماسية مع بعضهم، وافتقارهم إلى الشجاعة في إعطاء آراء نقدية </w:t>
      </w:r>
      <w:r w:rsidR="00A36811">
        <w:rPr>
          <w:rFonts w:ascii="Times New Roman" w:hAnsi="Times New Roman" w:hint="cs"/>
          <w:b w:val="0"/>
          <w:color w:val="000000"/>
          <w:sz w:val="24"/>
          <w:rtl/>
        </w:rPr>
        <w:t>إيجابية وسلبية على حد سواء إزاء أداء زملائهم.</w:t>
      </w:r>
      <w:r w:rsidR="001F5AFB">
        <w:rPr>
          <w:rFonts w:ascii="Times New Roman" w:hAnsi="Times New Roman" w:hint="cs"/>
          <w:b w:val="0"/>
          <w:color w:val="000000"/>
          <w:sz w:val="24"/>
          <w:rtl/>
        </w:rPr>
        <w:t xml:space="preserve"> ويجب أن يكون المدربون مثالاً يقتدى به في الدورة الصغرى وأن يوفروا بيئة آمنة من الصداقة المعبرة </w:t>
      </w:r>
      <w:r w:rsidR="00646D18">
        <w:rPr>
          <w:rFonts w:ascii="Times New Roman" w:hAnsi="Times New Roman" w:hint="cs"/>
          <w:b w:val="0"/>
          <w:color w:val="000000"/>
          <w:sz w:val="24"/>
          <w:rtl/>
        </w:rPr>
        <w:t>التي ستدوم طوال المدة المتبقية من الدورة. وتلك مهمة مفعمة بالتحدي لكنها أساسية.</w:t>
      </w:r>
    </w:p>
    <w:p w:rsidR="00646D18" w:rsidRPr="00646D18" w:rsidRDefault="00646D18" w:rsidP="00646D18">
      <w:pPr>
        <w:pStyle w:val="Titresprincipauxsansnum"/>
        <w:spacing w:after="0"/>
        <w:rPr>
          <w:rFonts w:ascii="Times New Roman" w:hAnsi="Times New Roman"/>
          <w:b w:val="0"/>
          <w:i/>
          <w:iCs/>
          <w:color w:val="000000"/>
          <w:sz w:val="32"/>
          <w:szCs w:val="32"/>
          <w:u w:val="single"/>
          <w:rtl/>
        </w:rPr>
      </w:pPr>
      <w:r w:rsidRPr="00646D18">
        <w:rPr>
          <w:rFonts w:ascii="Times New Roman" w:hAnsi="Times New Roman" w:hint="cs"/>
          <w:b w:val="0"/>
          <w:i/>
          <w:iCs/>
          <w:color w:val="000000"/>
          <w:sz w:val="32"/>
          <w:szCs w:val="32"/>
          <w:u w:val="single"/>
          <w:rtl/>
        </w:rPr>
        <w:t>الدورات الكبرى</w:t>
      </w:r>
    </w:p>
    <w:p w:rsidR="005F109B" w:rsidRDefault="00646D18" w:rsidP="005F109B">
      <w:pPr>
        <w:pStyle w:val="Titresprincipauxsansnum"/>
        <w:rPr>
          <w:rFonts w:ascii="Times New Roman" w:hAnsi="Times New Roman"/>
          <w:b w:val="0"/>
          <w:color w:val="000000"/>
          <w:sz w:val="24"/>
          <w:rtl/>
        </w:rPr>
      </w:pPr>
      <w:r>
        <w:rPr>
          <w:rFonts w:ascii="Times New Roman" w:hAnsi="Times New Roman" w:hint="cs"/>
          <w:b w:val="0"/>
          <w:color w:val="000000"/>
          <w:sz w:val="24"/>
          <w:rtl/>
        </w:rPr>
        <w:t>يعمل المشاركون في إطار أفرقة تتألف من ثلاثة أعضاء، من أجل التحضير للدورات الكبرى وتقديمها على حد سواء.</w:t>
      </w:r>
      <w:r w:rsidR="005F109B">
        <w:rPr>
          <w:rFonts w:ascii="Times New Roman" w:hAnsi="Times New Roman" w:hint="cs"/>
          <w:b w:val="0"/>
          <w:color w:val="000000"/>
          <w:sz w:val="24"/>
          <w:rtl/>
        </w:rPr>
        <w:t xml:space="preserve"> وتدوم كل دورة كبرى 90 دقيقة، وتشمل هذه المدة الزمنية 70 دقيقة مخصصة للتدريب و20 دقيقة مخصصة للآراء النقدية التي تبديها المجموعة العامة. ومن بين النقاط التي ينبغي التفكير فيها عند</w:t>
      </w:r>
      <w:r w:rsidR="00EF08FB">
        <w:rPr>
          <w:rFonts w:ascii="Times New Roman" w:hAnsi="Times New Roman" w:hint="cs"/>
          <w:b w:val="0"/>
          <w:color w:val="000000"/>
          <w:sz w:val="24"/>
          <w:rtl/>
        </w:rPr>
        <w:t xml:space="preserve"> إجراء الدورات الكبرى ما يلي:</w:t>
      </w:r>
    </w:p>
    <w:p w:rsidR="00EF08FB" w:rsidRDefault="00EF08FB"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إعلان قائمة بعناوين محتملة للدورة</w:t>
      </w:r>
      <w:r w:rsidR="00FD6626">
        <w:rPr>
          <w:rFonts w:ascii="Times New Roman" w:hAnsi="Times New Roman" w:hint="cs"/>
          <w:b w:val="0"/>
          <w:color w:val="000000"/>
          <w:sz w:val="24"/>
          <w:rtl/>
        </w:rPr>
        <w:t xml:space="preserve">، قبل يومين تقريباً من انطلاق الدورات الكبرى. ومن المهم عرض المواضيع قبل متسع من الوقت، حتى يتمكن المشاركون من </w:t>
      </w:r>
      <w:r w:rsidR="001C786C">
        <w:rPr>
          <w:rFonts w:ascii="Times New Roman" w:hAnsi="Times New Roman" w:hint="cs"/>
          <w:b w:val="0"/>
          <w:color w:val="000000"/>
          <w:sz w:val="24"/>
          <w:rtl/>
        </w:rPr>
        <w:t xml:space="preserve">التحضير </w:t>
      </w:r>
      <w:r w:rsidR="00E40A85">
        <w:rPr>
          <w:rFonts w:ascii="Times New Roman" w:hAnsi="Times New Roman" w:hint="cs"/>
          <w:b w:val="0"/>
          <w:color w:val="000000"/>
          <w:sz w:val="24"/>
          <w:rtl/>
        </w:rPr>
        <w:t>بصورة مريحة. وتقوم الأفرقة المؤلفة من ثلاثة أعضاء بالتسجيل في الدورات والتحضير سوياً (يساهم التحضير في عملية التعلم).</w:t>
      </w:r>
    </w:p>
    <w:p w:rsidR="00B4433F" w:rsidRDefault="00C12A6F"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تقوم الأفرقة بإعداد خطت</w:t>
      </w:r>
      <w:r w:rsidR="00B4433F">
        <w:rPr>
          <w:rFonts w:ascii="Times New Roman" w:hAnsi="Times New Roman" w:hint="cs"/>
          <w:b w:val="0"/>
          <w:color w:val="000000"/>
          <w:sz w:val="24"/>
          <w:rtl/>
        </w:rPr>
        <w:t xml:space="preserve">ها المتعلقة بالدورة، استناداً إلى </w:t>
      </w:r>
      <w:r w:rsidR="007F4335">
        <w:rPr>
          <w:rFonts w:ascii="Times New Roman" w:hAnsi="Times New Roman" w:hint="cs"/>
          <w:b w:val="0"/>
          <w:color w:val="000000"/>
          <w:sz w:val="24"/>
          <w:rtl/>
        </w:rPr>
        <w:t>الوحدات النموذجية</w:t>
      </w:r>
      <w:r>
        <w:rPr>
          <w:rFonts w:ascii="Times New Roman" w:hAnsi="Times New Roman" w:hint="cs"/>
          <w:b w:val="0"/>
          <w:color w:val="000000"/>
          <w:sz w:val="24"/>
          <w:rtl/>
        </w:rPr>
        <w:t xml:space="preserve"> والتمارين الاختيارية</w:t>
      </w:r>
      <w:r w:rsidR="00DA7A1D">
        <w:rPr>
          <w:rFonts w:ascii="Times New Roman" w:hAnsi="Times New Roman" w:hint="cs"/>
          <w:b w:val="0"/>
          <w:color w:val="000000"/>
          <w:sz w:val="24"/>
          <w:rtl/>
        </w:rPr>
        <w:t xml:space="preserve"> الواردة في</w:t>
      </w:r>
      <w:r w:rsidR="00E71650">
        <w:rPr>
          <w:rFonts w:ascii="Times New Roman" w:hAnsi="Times New Roman" w:hint="cs"/>
          <w:b w:val="0"/>
          <w:color w:val="000000"/>
          <w:sz w:val="24"/>
          <w:rtl/>
        </w:rPr>
        <w:t xml:space="preserve"> ملف "اسفير" التدريبي</w:t>
      </w:r>
      <w:r w:rsidR="007F4335">
        <w:rPr>
          <w:rFonts w:ascii="Times New Roman" w:hAnsi="Times New Roman" w:hint="cs"/>
          <w:b w:val="0"/>
          <w:color w:val="000000"/>
          <w:sz w:val="24"/>
          <w:rtl/>
        </w:rPr>
        <w:t>، أو استناداً إلى محض أفكارها.</w:t>
      </w:r>
    </w:p>
    <w:p w:rsidR="007F4335" w:rsidRDefault="007F4335"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من الأساسي أن تستعرض الأفرقة خططها المتعلقة بالدورة مع أحد المدربين قبل انطلاق دورتها الكبرى. ويتيح ذلك هامشاً من التوجيه، </w:t>
      </w:r>
      <w:r w:rsidR="00F57CD3">
        <w:rPr>
          <w:rFonts w:ascii="Times New Roman" w:hAnsi="Times New Roman" w:hint="cs"/>
          <w:b w:val="0"/>
          <w:color w:val="000000"/>
          <w:sz w:val="24"/>
          <w:rtl/>
        </w:rPr>
        <w:t xml:space="preserve">كما يسمح للمدرب بفحص الدورة وضمان </w:t>
      </w:r>
      <w:r w:rsidR="00DF0FF6">
        <w:rPr>
          <w:rFonts w:ascii="Times New Roman" w:hAnsi="Times New Roman" w:hint="cs"/>
          <w:b w:val="0"/>
          <w:color w:val="000000"/>
          <w:sz w:val="24"/>
          <w:rtl/>
        </w:rPr>
        <w:t xml:space="preserve">عدم </w:t>
      </w:r>
      <w:r w:rsidR="00F57CD3">
        <w:rPr>
          <w:rFonts w:ascii="Times New Roman" w:hAnsi="Times New Roman" w:hint="cs"/>
          <w:b w:val="0"/>
          <w:color w:val="000000"/>
          <w:sz w:val="24"/>
          <w:rtl/>
        </w:rPr>
        <w:t xml:space="preserve">كون </w:t>
      </w:r>
      <w:r w:rsidR="00DF0FF6">
        <w:rPr>
          <w:rFonts w:ascii="Times New Roman" w:hAnsi="Times New Roman" w:hint="cs"/>
          <w:b w:val="0"/>
          <w:color w:val="000000"/>
          <w:sz w:val="24"/>
          <w:rtl/>
        </w:rPr>
        <w:t>نهجها إزاء دليل "اسفير" نهجاً تقنوقراطياً.</w:t>
      </w:r>
      <w:r w:rsidR="00CF28B7">
        <w:rPr>
          <w:rFonts w:ascii="Times New Roman" w:hAnsi="Times New Roman" w:hint="cs"/>
          <w:b w:val="0"/>
          <w:color w:val="000000"/>
          <w:sz w:val="24"/>
          <w:rtl/>
        </w:rPr>
        <w:t xml:space="preserve"> واضمن استناد الدورات إلى بعضها حتى يكون اليومان بمثابة نشاط تعليمي منطقي يزخر بالمعلومات. ويتيح هذا التوجيه في إطار تصميم الدورة الكبرى فرصة سانحة للغاية، وينبغي ألا يتردد المدرب في دعوة الأفرقة إلى تركيز أهدافها أو إعادة النظر كلياً في خططها.</w:t>
      </w:r>
    </w:p>
    <w:p w:rsidR="00787C2B" w:rsidRDefault="00787C2B"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كن على وعي باحتمال نشوب نزاعات داخل الأفرقة.</w:t>
      </w:r>
      <w:r w:rsidR="00A832F9">
        <w:rPr>
          <w:rFonts w:ascii="Times New Roman" w:hAnsi="Times New Roman" w:hint="cs"/>
          <w:b w:val="0"/>
          <w:color w:val="000000"/>
          <w:sz w:val="24"/>
          <w:rtl/>
        </w:rPr>
        <w:t xml:space="preserve"> ويتمثل الهدف جزئياً من تشكيل أفرقة ثلاثية في ضمان التمكن من التعامل مع النزاعات داخلياً.</w:t>
      </w:r>
    </w:p>
    <w:p w:rsidR="00A832F9" w:rsidRDefault="007976EF"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خلال يوم إجراء الدورات الكبرى، ينبغي أن يعمل أحد المدربين بصفته "رئيس التشريفات" ليوفر حلقات الوصل التي تربط الدورات بعضها ببعض في انسياب منطقي.</w:t>
      </w:r>
    </w:p>
    <w:p w:rsidR="007976EF" w:rsidRDefault="007976EF"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غالباً ما يبادر أحد المدربين الثلاثة بعملية تيسير الدورة الكبرى.</w:t>
      </w:r>
      <w:r w:rsidR="00307F96">
        <w:rPr>
          <w:rFonts w:ascii="Times New Roman" w:hAnsi="Times New Roman" w:hint="cs"/>
          <w:b w:val="0"/>
          <w:color w:val="000000"/>
          <w:sz w:val="24"/>
          <w:rtl/>
        </w:rPr>
        <w:t xml:space="preserve"> ويشمل ذلك إيجاد متطوع يعنى بتشغيل الكاميرا، والحصول على شرائط الفيديو الثلاثة (شريط مصور لكل عضو من أعضاء الفريق)</w:t>
      </w:r>
    </w:p>
    <w:p w:rsidR="00307F96" w:rsidRDefault="00307F96"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لا ينبغي للمدرب أن يقدم أي مساعدة أخرى، إلا في حال طلب ذلك منه</w:t>
      </w:r>
      <w:r w:rsidR="0012770A">
        <w:rPr>
          <w:rFonts w:ascii="Times New Roman" w:hAnsi="Times New Roman" w:hint="cs"/>
          <w:b w:val="0"/>
          <w:color w:val="000000"/>
          <w:sz w:val="24"/>
          <w:rtl/>
        </w:rPr>
        <w:t>. وتأكد من تجهيز الفريق للقاعة ولوسائله المرئية، ومباشرته الدورة الكبرى حسب طريقته الخاصة.</w:t>
      </w:r>
    </w:p>
    <w:p w:rsidR="0012770A" w:rsidRDefault="0012770A"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عندما يفرغ كل فريق من دورته الكبرى، يقوم المدرب بعدها بتيسير </w:t>
      </w:r>
      <w:r w:rsidR="00BB0786">
        <w:rPr>
          <w:rFonts w:ascii="Times New Roman" w:hAnsi="Times New Roman" w:hint="cs"/>
          <w:b w:val="0"/>
          <w:color w:val="000000"/>
          <w:sz w:val="24"/>
          <w:rtl/>
        </w:rPr>
        <w:t>عملية الإدلاء بالآراء النقدية التي تدوم 20 دقيقة.</w:t>
      </w:r>
      <w:r w:rsidR="00C54A95">
        <w:rPr>
          <w:rFonts w:ascii="Times New Roman" w:hAnsi="Times New Roman" w:hint="cs"/>
          <w:b w:val="0"/>
          <w:color w:val="000000"/>
          <w:sz w:val="24"/>
          <w:rtl/>
        </w:rPr>
        <w:t xml:space="preserve"> ابدأ بعرض مقطع يدوم بضع ثوان من الفيديو، والتمس التقييم الذاتي من الفريق ثم اسأله عما إذا كان يرغب في الحصول على آراء نقدية من الجلسة العامة. وقم بتيسير الإدلاء بالآراء النقدية التي يبديها أكبر عدد ممكن من المشاركين.</w:t>
      </w:r>
    </w:p>
    <w:p w:rsidR="00C54A95" w:rsidRDefault="006A2394"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ينبغي أن يساهم المدرِّبون في الرد النقدي ولكن لا ينبغي أن تكون الكلمة الأخيرة من نصيبهم. فذلك </w:t>
      </w:r>
      <w:r w:rsidR="00317AC0">
        <w:rPr>
          <w:rFonts w:ascii="Times New Roman" w:hAnsi="Times New Roman" w:hint="cs"/>
          <w:b w:val="0"/>
          <w:color w:val="000000"/>
          <w:sz w:val="24"/>
          <w:rtl/>
        </w:rPr>
        <w:t>يساهم في توفير بيئة تعليمية إيجابية</w:t>
      </w:r>
    </w:p>
    <w:p w:rsidR="009A60E1" w:rsidRDefault="009A60E1" w:rsidP="00213F44">
      <w:pPr>
        <w:pStyle w:val="Titresprincipauxsansnum"/>
        <w:numPr>
          <w:ilvl w:val="0"/>
          <w:numId w:val="22"/>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عند تيسير هذه العملية التي تدوم 20 دقيقة، </w:t>
      </w:r>
      <w:r w:rsidR="00C45008">
        <w:rPr>
          <w:rFonts w:ascii="Times New Roman" w:hAnsi="Times New Roman" w:hint="cs"/>
          <w:b w:val="0"/>
          <w:color w:val="000000"/>
          <w:sz w:val="24"/>
          <w:rtl/>
        </w:rPr>
        <w:t>من الأهمية بمكان الحرص على إدلاء</w:t>
      </w:r>
      <w:r w:rsidR="00A8688A">
        <w:rPr>
          <w:rFonts w:ascii="Times New Roman" w:hAnsi="Times New Roman" w:hint="cs"/>
          <w:b w:val="0"/>
          <w:color w:val="000000"/>
          <w:sz w:val="24"/>
          <w:rtl/>
        </w:rPr>
        <w:t xml:space="preserve"> المجموعة بآرائها النقدية</w:t>
      </w:r>
      <w:r w:rsidR="00674342">
        <w:rPr>
          <w:rFonts w:ascii="Times New Roman" w:hAnsi="Times New Roman" w:hint="cs"/>
          <w:b w:val="0"/>
          <w:color w:val="000000"/>
          <w:sz w:val="24"/>
          <w:rtl/>
        </w:rPr>
        <w:t xml:space="preserve"> باحترام ونزاهة. وغالباً ما سيجد المدربون أنفسهم في وضع يؤهلهم لتوجيه المشاركين إزاء كيفية توجيه الردود النقدية إلى نظرائهم على نحو أكثر فعالية.</w:t>
      </w:r>
      <w:r w:rsidR="00541D24">
        <w:rPr>
          <w:rFonts w:ascii="Times New Roman" w:hAnsi="Times New Roman" w:hint="cs"/>
          <w:b w:val="0"/>
          <w:color w:val="000000"/>
          <w:sz w:val="24"/>
          <w:rtl/>
        </w:rPr>
        <w:t xml:space="preserve"> وتجدر الإشارة إلى أن </w:t>
      </w:r>
      <w:r w:rsidR="000009C4">
        <w:rPr>
          <w:rFonts w:ascii="Times New Roman" w:hAnsi="Times New Roman" w:hint="cs"/>
          <w:b w:val="0"/>
          <w:color w:val="000000"/>
          <w:sz w:val="24"/>
          <w:rtl/>
        </w:rPr>
        <w:t>بعض الآراء النقدية سيتم الإدلاء بها بطريقة غير رسمية وعلى انفراد</w:t>
      </w:r>
      <w:r w:rsidR="00904C15">
        <w:rPr>
          <w:rFonts w:ascii="Times New Roman" w:hAnsi="Times New Roman" w:hint="cs"/>
          <w:b w:val="0"/>
          <w:color w:val="000000"/>
          <w:sz w:val="24"/>
          <w:rtl/>
        </w:rPr>
        <w:t xml:space="preserve"> خلال فترات الاستراحة </w:t>
      </w:r>
      <w:r w:rsidR="00B83BA6">
        <w:rPr>
          <w:rFonts w:ascii="Times New Roman" w:hAnsi="Times New Roman" w:hint="cs"/>
          <w:b w:val="0"/>
          <w:color w:val="000000"/>
          <w:sz w:val="24"/>
          <w:rtl/>
        </w:rPr>
        <w:t>و</w:t>
      </w:r>
      <w:r w:rsidR="00904C15">
        <w:rPr>
          <w:rFonts w:ascii="Times New Roman" w:hAnsi="Times New Roman" w:hint="cs"/>
          <w:b w:val="0"/>
          <w:color w:val="000000"/>
          <w:sz w:val="24"/>
          <w:rtl/>
        </w:rPr>
        <w:t>أثناء تناول الوجبات</w:t>
      </w:r>
      <w:r w:rsidR="00B83BA6">
        <w:rPr>
          <w:rFonts w:ascii="Times New Roman" w:hAnsi="Times New Roman" w:hint="cs"/>
          <w:b w:val="0"/>
          <w:color w:val="000000"/>
          <w:sz w:val="24"/>
          <w:rtl/>
        </w:rPr>
        <w:t>.</w:t>
      </w:r>
    </w:p>
    <w:p w:rsidR="00B83BA6" w:rsidRDefault="00B83BA6" w:rsidP="00213F44">
      <w:pPr>
        <w:pStyle w:val="Titresprincipauxsansnum"/>
        <w:numPr>
          <w:ilvl w:val="0"/>
          <w:numId w:val="22"/>
        </w:numPr>
        <w:ind w:left="357" w:hanging="357"/>
        <w:rPr>
          <w:rFonts w:ascii="Times New Roman" w:hAnsi="Times New Roman"/>
          <w:b w:val="0"/>
          <w:color w:val="000000"/>
          <w:sz w:val="24"/>
        </w:rPr>
      </w:pPr>
      <w:r>
        <w:rPr>
          <w:rFonts w:ascii="Times New Roman" w:hAnsi="Times New Roman" w:hint="cs"/>
          <w:b w:val="0"/>
          <w:color w:val="000000"/>
          <w:sz w:val="24"/>
          <w:rtl/>
        </w:rPr>
        <w:t>ينبغي أن تسبق كل دورة كبرى فسحة زمنية تدوم 30 دقيقة على الأقل لتمكين الأفرقة من التنظيم الملائم.</w:t>
      </w:r>
    </w:p>
    <w:p w:rsidR="00820B3E" w:rsidRPr="00820B3E" w:rsidRDefault="00820B3E" w:rsidP="00820B3E">
      <w:pPr>
        <w:pStyle w:val="Titresprincipauxsansnum"/>
        <w:spacing w:after="0"/>
        <w:rPr>
          <w:bCs/>
          <w:iCs/>
          <w:sz w:val="32"/>
          <w:szCs w:val="32"/>
          <w:rtl/>
        </w:rPr>
      </w:pPr>
      <w:r w:rsidRPr="00820B3E">
        <w:rPr>
          <w:rFonts w:hint="cs"/>
          <w:bCs/>
          <w:iCs/>
          <w:sz w:val="32"/>
          <w:szCs w:val="32"/>
          <w:rtl/>
        </w:rPr>
        <w:t>3- مجموعات التركيز</w:t>
      </w:r>
    </w:p>
    <w:p w:rsidR="00820B3E" w:rsidRDefault="00820B3E" w:rsidP="00820B3E">
      <w:pPr>
        <w:pStyle w:val="Titresprincipauxsansnum"/>
        <w:rPr>
          <w:rFonts w:ascii="Times New Roman" w:hAnsi="Times New Roman"/>
          <w:b w:val="0"/>
          <w:color w:val="000000"/>
          <w:sz w:val="24"/>
          <w:rtl/>
        </w:rPr>
      </w:pPr>
      <w:r>
        <w:rPr>
          <w:rFonts w:ascii="Times New Roman" w:hAnsi="Times New Roman" w:hint="cs"/>
          <w:b w:val="0"/>
          <w:color w:val="000000"/>
          <w:sz w:val="24"/>
          <w:rtl/>
        </w:rPr>
        <w:t>تمثل مجموعات التركيز عملية تقييمية وتعليمية تخدم أغراضاً شتى.</w:t>
      </w:r>
      <w:r w:rsidR="0006298C">
        <w:rPr>
          <w:rFonts w:ascii="Times New Roman" w:hAnsi="Times New Roman" w:hint="cs"/>
          <w:b w:val="0"/>
          <w:color w:val="000000"/>
          <w:sz w:val="24"/>
          <w:rtl/>
        </w:rPr>
        <w:t xml:space="preserve"> ويتلقى المدرِّبون ردوداً نقدية على أساس يومي، ويسعهم تكييف الأمور فوراً حيثما كان ذلك ملائماً. وثانياً</w:t>
      </w:r>
      <w:r w:rsidR="007B554B">
        <w:rPr>
          <w:rFonts w:ascii="Times New Roman" w:hAnsi="Times New Roman" w:hint="cs"/>
          <w:b w:val="0"/>
          <w:color w:val="000000"/>
          <w:sz w:val="24"/>
          <w:rtl/>
        </w:rPr>
        <w:t xml:space="preserve">، تساهم مجموعات التركيز في توفير بيئة تعليمية فعالة، </w:t>
      </w:r>
      <w:r w:rsidR="00D94C70">
        <w:rPr>
          <w:rFonts w:ascii="Times New Roman" w:hAnsi="Times New Roman" w:hint="cs"/>
          <w:b w:val="0"/>
          <w:color w:val="000000"/>
          <w:sz w:val="24"/>
          <w:rtl/>
        </w:rPr>
        <w:t xml:space="preserve">لأن المشاركين يشعرون بامتلاك قدر من النفوذ إزاء العملية السائدة في حلقة العمل. كما يتسنى لهم تعزيز التعلم ودعم الأقران لأن </w:t>
      </w:r>
      <w:r w:rsidR="00D06764">
        <w:rPr>
          <w:rFonts w:ascii="Times New Roman" w:hAnsi="Times New Roman" w:hint="cs"/>
          <w:b w:val="0"/>
          <w:color w:val="000000"/>
          <w:sz w:val="24"/>
          <w:rtl/>
        </w:rPr>
        <w:t>المجموعات تقوم باستعراض المواضيع المطروحة خلال اليوم. وأخيراً، فإن نقد منهجية التدريب المستخدمة يمثل تمريناً تعليمياً مفيداً بالنسبة للمشاركين،</w:t>
      </w:r>
      <w:r w:rsidR="00BA26CB">
        <w:rPr>
          <w:rFonts w:ascii="Times New Roman" w:hAnsi="Times New Roman" w:hint="cs"/>
          <w:b w:val="0"/>
          <w:color w:val="000000"/>
          <w:sz w:val="24"/>
          <w:rtl/>
        </w:rPr>
        <w:t xml:space="preserve"> وبما أن المدرِّبين يردُّون دائماً على الآراء النقدية المدلى بها يومياً، يدرك المشاركون الأسباب الكامنة وراء </w:t>
      </w:r>
      <w:r w:rsidR="00A8401A">
        <w:rPr>
          <w:rFonts w:ascii="Times New Roman" w:hAnsi="Times New Roman" w:hint="cs"/>
          <w:b w:val="0"/>
          <w:color w:val="000000"/>
          <w:sz w:val="24"/>
          <w:rtl/>
        </w:rPr>
        <w:t>إنجاز العمل على منوال معين.</w:t>
      </w:r>
    </w:p>
    <w:p w:rsidR="00A8401A" w:rsidRDefault="00A8401A" w:rsidP="00F55822">
      <w:pPr>
        <w:pStyle w:val="Titresprincipauxsansnum"/>
        <w:spacing w:after="0"/>
        <w:rPr>
          <w:rFonts w:ascii="Times New Roman" w:hAnsi="Times New Roman"/>
          <w:b w:val="0"/>
          <w:color w:val="000000"/>
          <w:sz w:val="24"/>
          <w:rtl/>
        </w:rPr>
      </w:pPr>
      <w:r>
        <w:rPr>
          <w:rFonts w:ascii="Times New Roman" w:hAnsi="Times New Roman" w:hint="cs"/>
          <w:b w:val="0"/>
          <w:color w:val="000000"/>
          <w:sz w:val="24"/>
          <w:rtl/>
        </w:rPr>
        <w:t xml:space="preserve">وتتشكل مجموعات التركيز خلال الدورة الاستهلالية أثناء اليوم الأول. ويمكن تشكيل الأفرقة عشوائياً، استناداً إلى </w:t>
      </w:r>
      <w:r w:rsidR="00F76F0A">
        <w:rPr>
          <w:rFonts w:ascii="Times New Roman" w:hAnsi="Times New Roman" w:hint="cs"/>
          <w:b w:val="0"/>
          <w:color w:val="000000"/>
          <w:sz w:val="24"/>
          <w:rtl/>
        </w:rPr>
        <w:t>الطاولات التي يجلس فيها المشاركون، أو على أساس أربع مجموعات اعتباطية. ويمكن أيضاً تشكيل مجموعات التركيز مسبقاً، على نحو يتجسد معه التنوع القائم في الدورة بأسرها في كل مجموعة على حدة. وتحدث عملية تكوين/تلاحم مجموعة التركيز على النحو التالي:</w:t>
      </w:r>
    </w:p>
    <w:p w:rsidR="00F76F0A" w:rsidRDefault="00DC4B34" w:rsidP="00213F44">
      <w:pPr>
        <w:pStyle w:val="Titresprincipauxsansnum"/>
        <w:numPr>
          <w:ilvl w:val="0"/>
          <w:numId w:val="23"/>
        </w:numPr>
        <w:spacing w:after="0"/>
        <w:ind w:left="357" w:hanging="357"/>
        <w:rPr>
          <w:rFonts w:ascii="Times New Roman" w:hAnsi="Times New Roman"/>
          <w:b w:val="0"/>
          <w:color w:val="000000"/>
          <w:sz w:val="24"/>
        </w:rPr>
      </w:pPr>
      <w:r>
        <w:rPr>
          <w:rFonts w:ascii="Times New Roman" w:hAnsi="Times New Roman" w:hint="cs"/>
          <w:b w:val="0"/>
          <w:color w:val="000000"/>
          <w:sz w:val="24"/>
          <w:rtl/>
        </w:rPr>
        <w:t>يُطلب من المجموعات أداء مهمة ما، كتعريف أفرادها بأنفسهم أو تحديد توقعات المجموعة ككل.</w:t>
      </w:r>
    </w:p>
    <w:p w:rsidR="000B53A2" w:rsidRDefault="000B53A2" w:rsidP="00213F44">
      <w:pPr>
        <w:pStyle w:val="Titresprincipauxsansnum"/>
        <w:numPr>
          <w:ilvl w:val="0"/>
          <w:numId w:val="23"/>
        </w:numPr>
        <w:spacing w:after="0"/>
        <w:ind w:left="357" w:hanging="357"/>
        <w:rPr>
          <w:rFonts w:ascii="Times New Roman" w:hAnsi="Times New Roman"/>
          <w:b w:val="0"/>
          <w:color w:val="000000"/>
          <w:sz w:val="24"/>
        </w:rPr>
      </w:pPr>
      <w:r>
        <w:rPr>
          <w:rFonts w:ascii="Times New Roman" w:hAnsi="Times New Roman" w:hint="cs"/>
          <w:b w:val="0"/>
          <w:color w:val="000000"/>
          <w:sz w:val="24"/>
          <w:rtl/>
        </w:rPr>
        <w:t>كبديل عن ذلك، يمكن استخدام مضمون تدريبي، على سبيل المثال: ما الفرق بين الميسر والمدرب؟ أو ما هي سبل الاسترشاد بدليل "اسفير" في المجال الإنساني؟</w:t>
      </w:r>
    </w:p>
    <w:p w:rsidR="000B53A2" w:rsidRDefault="009C689E" w:rsidP="00213F44">
      <w:pPr>
        <w:pStyle w:val="Titresprincipauxsansnum"/>
        <w:numPr>
          <w:ilvl w:val="0"/>
          <w:numId w:val="23"/>
        </w:numPr>
        <w:ind w:left="357" w:hanging="357"/>
        <w:rPr>
          <w:rFonts w:ascii="Times New Roman" w:hAnsi="Times New Roman"/>
          <w:b w:val="0"/>
          <w:color w:val="000000"/>
          <w:sz w:val="24"/>
        </w:rPr>
      </w:pPr>
      <w:r>
        <w:rPr>
          <w:rFonts w:ascii="Times New Roman" w:hAnsi="Times New Roman" w:hint="cs"/>
          <w:b w:val="0"/>
          <w:color w:val="000000"/>
          <w:sz w:val="24"/>
          <w:rtl/>
        </w:rPr>
        <w:t xml:space="preserve">يُطلب </w:t>
      </w:r>
      <w:r w:rsidR="000B53A2">
        <w:rPr>
          <w:rFonts w:ascii="Times New Roman" w:hAnsi="Times New Roman" w:hint="cs"/>
          <w:b w:val="0"/>
          <w:color w:val="000000"/>
          <w:sz w:val="24"/>
          <w:rtl/>
        </w:rPr>
        <w:t>بعدئذ</w:t>
      </w:r>
      <w:r>
        <w:rPr>
          <w:rFonts w:ascii="Times New Roman" w:hAnsi="Times New Roman" w:hint="cs"/>
          <w:b w:val="0"/>
          <w:color w:val="000000"/>
          <w:sz w:val="24"/>
          <w:rtl/>
        </w:rPr>
        <w:t xml:space="preserve"> من مجموعات التركيز التفكير في اسم وشعار لها ورسمه على اللوح. ثم تصير تلك المجموعات مجموعات التركيز طوال بقية الأسبوع.</w:t>
      </w:r>
    </w:p>
    <w:p w:rsidR="009C689E" w:rsidRDefault="009C689E" w:rsidP="009C689E">
      <w:pPr>
        <w:pStyle w:val="Titresprincipauxsansnum"/>
        <w:rPr>
          <w:rFonts w:ascii="Times New Roman" w:hAnsi="Times New Roman"/>
          <w:b w:val="0"/>
          <w:color w:val="000000"/>
          <w:sz w:val="24"/>
          <w:rtl/>
        </w:rPr>
      </w:pPr>
      <w:r>
        <w:rPr>
          <w:rFonts w:ascii="Times New Roman" w:hAnsi="Times New Roman" w:hint="cs"/>
          <w:b w:val="0"/>
          <w:color w:val="000000"/>
          <w:sz w:val="24"/>
          <w:rtl/>
        </w:rPr>
        <w:t>وتلتقي مجموعات التركيز في نهاية كل يوم لمناقشة سؤالين: ما هي الأمور التي تسير على ما يرام؟</w:t>
      </w:r>
      <w:r w:rsidR="00161D25">
        <w:rPr>
          <w:rFonts w:ascii="Times New Roman" w:hAnsi="Times New Roman" w:hint="cs"/>
          <w:b w:val="0"/>
          <w:color w:val="000000"/>
          <w:sz w:val="24"/>
          <w:rtl/>
        </w:rPr>
        <w:t xml:space="preserve"> وما الذين يحتاج إلى تحسين؟ وينبغي أن تكون الردود النقدية بناءة وتستند إلى </w:t>
      </w:r>
      <w:r w:rsidR="000B2164">
        <w:rPr>
          <w:rFonts w:ascii="Times New Roman" w:hAnsi="Times New Roman" w:hint="cs"/>
          <w:b w:val="0"/>
          <w:color w:val="000000"/>
          <w:sz w:val="24"/>
          <w:rtl/>
        </w:rPr>
        <w:t>رأي الأغلبية. وينبغي أن تنصب المناقشة على المضمون والمنهجية وأسلوب المدرب ومواد الدورة التدريبية ومرافقها. وتجري عملية الإدلاء بالآراء النقدية كالآتي:</w:t>
      </w:r>
    </w:p>
    <w:p w:rsidR="00F103B6" w:rsidRDefault="00F103B6" w:rsidP="00213F44">
      <w:pPr>
        <w:pStyle w:val="Titresprincipauxsansnum"/>
        <w:numPr>
          <w:ilvl w:val="0"/>
          <w:numId w:val="24"/>
        </w:numPr>
        <w:spacing w:after="0"/>
        <w:ind w:left="357" w:hanging="357"/>
        <w:rPr>
          <w:rFonts w:ascii="Times New Roman" w:hAnsi="Times New Roman"/>
          <w:b w:val="0"/>
          <w:color w:val="000000"/>
          <w:sz w:val="24"/>
        </w:rPr>
      </w:pPr>
      <w:r>
        <w:rPr>
          <w:rFonts w:ascii="Times New Roman" w:hAnsi="Times New Roman" w:hint="cs"/>
          <w:b w:val="0"/>
          <w:color w:val="000000"/>
          <w:sz w:val="24"/>
          <w:rtl/>
        </w:rPr>
        <w:t xml:space="preserve">بعد أن تُجري المجموعات مناقشتها، تنتخِبُ شخصاً للإدلاء برأيه لفريق التدريب في </w:t>
      </w:r>
      <w:r w:rsidR="00800919">
        <w:rPr>
          <w:rFonts w:ascii="Times New Roman" w:hAnsi="Times New Roman" w:hint="cs"/>
          <w:b w:val="0"/>
          <w:color w:val="000000"/>
          <w:sz w:val="24"/>
          <w:rtl/>
        </w:rPr>
        <w:t>اجتماع توجيه حلقة العمل، الذي يُعقد في نهاية كل يوم.</w:t>
      </w:r>
    </w:p>
    <w:p w:rsidR="00800919" w:rsidRDefault="005C7CB3" w:rsidP="00213F44">
      <w:pPr>
        <w:pStyle w:val="Titresprincipauxsansnum"/>
        <w:numPr>
          <w:ilvl w:val="0"/>
          <w:numId w:val="24"/>
        </w:numPr>
        <w:spacing w:after="0"/>
        <w:ind w:left="357" w:hanging="357"/>
        <w:rPr>
          <w:rFonts w:ascii="Times New Roman" w:hAnsi="Times New Roman"/>
          <w:b w:val="0"/>
          <w:color w:val="000000"/>
          <w:sz w:val="24"/>
        </w:rPr>
      </w:pPr>
      <w:r>
        <w:rPr>
          <w:rFonts w:ascii="Times New Roman" w:hAnsi="Times New Roman" w:hint="cs"/>
          <w:b w:val="0"/>
          <w:color w:val="000000"/>
          <w:sz w:val="24"/>
          <w:rtl/>
        </w:rPr>
        <w:t>يتم التناوب على</w:t>
      </w:r>
      <w:r w:rsidR="00800919">
        <w:rPr>
          <w:rFonts w:ascii="Times New Roman" w:hAnsi="Times New Roman" w:hint="cs"/>
          <w:b w:val="0"/>
          <w:color w:val="000000"/>
          <w:sz w:val="24"/>
          <w:rtl/>
        </w:rPr>
        <w:t xml:space="preserve"> هذا الدور بين أفراد المجموعة، على نحو يحظى معه كل فرد بفرصة واحدة على الأقل لتقديم الرد النقدي.</w:t>
      </w:r>
    </w:p>
    <w:p w:rsidR="00135616" w:rsidRDefault="00135616" w:rsidP="00213F44">
      <w:pPr>
        <w:pStyle w:val="Titresprincipauxsansnum"/>
        <w:numPr>
          <w:ilvl w:val="0"/>
          <w:numId w:val="24"/>
        </w:numPr>
        <w:spacing w:after="0"/>
        <w:ind w:left="357" w:hanging="357"/>
        <w:rPr>
          <w:rFonts w:ascii="Times New Roman" w:hAnsi="Times New Roman"/>
          <w:b w:val="0"/>
          <w:color w:val="000000"/>
          <w:sz w:val="24"/>
        </w:rPr>
      </w:pPr>
      <w:r>
        <w:rPr>
          <w:rFonts w:ascii="Times New Roman" w:hAnsi="Times New Roman" w:hint="cs"/>
          <w:b w:val="0"/>
          <w:color w:val="000000"/>
          <w:sz w:val="24"/>
          <w:rtl/>
        </w:rPr>
        <w:t>يحضر المدربون وموظفو الدعم اجتماعات التوجيه</w:t>
      </w:r>
      <w:r w:rsidR="007B1A3C">
        <w:rPr>
          <w:rFonts w:ascii="Times New Roman" w:hAnsi="Times New Roman" w:hint="cs"/>
          <w:b w:val="0"/>
          <w:color w:val="000000"/>
          <w:sz w:val="24"/>
          <w:rtl/>
        </w:rPr>
        <w:t>، حيث يُدلى بالآراء النقدية دون</w:t>
      </w:r>
      <w:r w:rsidR="002E7308">
        <w:rPr>
          <w:rFonts w:ascii="Times New Roman" w:hAnsi="Times New Roman" w:hint="cs"/>
          <w:b w:val="0"/>
          <w:color w:val="000000"/>
          <w:sz w:val="24"/>
          <w:rtl/>
        </w:rPr>
        <w:t xml:space="preserve"> مناقشة وتُطرح الأسئلة للاستيضاح فقط.</w:t>
      </w:r>
    </w:p>
    <w:p w:rsidR="00CA28E7" w:rsidRDefault="00CA28E7" w:rsidP="00213F44">
      <w:pPr>
        <w:pStyle w:val="Titresprincipauxsansnum"/>
        <w:numPr>
          <w:ilvl w:val="0"/>
          <w:numId w:val="24"/>
        </w:numPr>
        <w:spacing w:after="0"/>
        <w:ind w:left="357" w:hanging="357"/>
        <w:rPr>
          <w:rFonts w:ascii="Times New Roman" w:hAnsi="Times New Roman"/>
          <w:b w:val="0"/>
          <w:color w:val="000000"/>
          <w:sz w:val="24"/>
        </w:rPr>
      </w:pPr>
      <w:r>
        <w:rPr>
          <w:rFonts w:ascii="Times New Roman" w:hAnsi="Times New Roman" w:hint="cs"/>
          <w:b w:val="0"/>
          <w:color w:val="000000"/>
          <w:sz w:val="24"/>
          <w:rtl/>
        </w:rPr>
        <w:t>وبعد إدلاء ممثلي مجموعات التركيز بالآراء النقدية لمجموعاتهم ومغادرتهم الاجتماع، يناقش فريق التدريب أي تعديلات يلزمه إدخالها على البرنامج وأي استجابة يود تقديمها رداً على الآراء النقدية.</w:t>
      </w:r>
    </w:p>
    <w:p w:rsidR="00CA28E7" w:rsidRDefault="00CA28E7" w:rsidP="00213F44">
      <w:pPr>
        <w:pStyle w:val="Titresprincipauxsansnum"/>
        <w:numPr>
          <w:ilvl w:val="0"/>
          <w:numId w:val="24"/>
        </w:numPr>
        <w:ind w:left="357" w:hanging="357"/>
        <w:rPr>
          <w:rFonts w:ascii="Times New Roman" w:hAnsi="Times New Roman"/>
          <w:b w:val="0"/>
          <w:color w:val="000000"/>
          <w:sz w:val="24"/>
        </w:rPr>
      </w:pPr>
      <w:r>
        <w:rPr>
          <w:rFonts w:ascii="Times New Roman" w:hAnsi="Times New Roman" w:hint="cs"/>
          <w:b w:val="0"/>
          <w:color w:val="000000"/>
          <w:sz w:val="24"/>
          <w:rtl/>
        </w:rPr>
        <w:t>و</w:t>
      </w:r>
      <w:r w:rsidR="00F55822">
        <w:rPr>
          <w:rFonts w:ascii="Times New Roman" w:hAnsi="Times New Roman" w:hint="cs"/>
          <w:b w:val="0"/>
          <w:color w:val="000000"/>
          <w:sz w:val="24"/>
          <w:rtl/>
        </w:rPr>
        <w:t xml:space="preserve">أول ما </w:t>
      </w:r>
      <w:r>
        <w:rPr>
          <w:rFonts w:ascii="Times New Roman" w:hAnsi="Times New Roman" w:hint="cs"/>
          <w:b w:val="0"/>
          <w:color w:val="000000"/>
          <w:sz w:val="24"/>
          <w:rtl/>
        </w:rPr>
        <w:t>يقوم</w:t>
      </w:r>
      <w:r w:rsidR="00F55822">
        <w:rPr>
          <w:rFonts w:ascii="Times New Roman" w:hAnsi="Times New Roman" w:hint="cs"/>
          <w:b w:val="0"/>
          <w:color w:val="000000"/>
          <w:sz w:val="24"/>
          <w:rtl/>
        </w:rPr>
        <w:t xml:space="preserve"> به</w:t>
      </w:r>
      <w:r>
        <w:rPr>
          <w:rFonts w:ascii="Times New Roman" w:hAnsi="Times New Roman" w:hint="cs"/>
          <w:b w:val="0"/>
          <w:color w:val="000000"/>
          <w:sz w:val="24"/>
          <w:rtl/>
        </w:rPr>
        <w:t xml:space="preserve"> </w:t>
      </w:r>
      <w:r w:rsidR="00F55822">
        <w:rPr>
          <w:rFonts w:ascii="Times New Roman" w:hAnsi="Times New Roman" w:hint="cs"/>
          <w:b w:val="0"/>
          <w:color w:val="000000"/>
          <w:sz w:val="24"/>
          <w:rtl/>
        </w:rPr>
        <w:t xml:space="preserve">أحد أعضاء فريق التدريب في صباح اليوم التالي هو إبلاغ عموم المجموعة </w:t>
      </w:r>
      <w:r w:rsidR="00265BDE">
        <w:rPr>
          <w:rFonts w:ascii="Times New Roman" w:hAnsi="Times New Roman" w:hint="cs"/>
          <w:b w:val="0"/>
          <w:color w:val="000000"/>
          <w:sz w:val="24"/>
          <w:rtl/>
        </w:rPr>
        <w:t>بالآراء النقدية لمجموعات التركيز وباستجابة فريق التدريب.</w:t>
      </w:r>
    </w:p>
    <w:p w:rsidR="00265BDE" w:rsidRPr="00265BDE" w:rsidRDefault="00265BDE" w:rsidP="00265BDE">
      <w:pPr>
        <w:pStyle w:val="Titresprincipauxsansnum"/>
        <w:spacing w:after="0"/>
        <w:rPr>
          <w:bCs/>
          <w:iCs/>
          <w:sz w:val="32"/>
          <w:szCs w:val="32"/>
          <w:rtl/>
        </w:rPr>
      </w:pPr>
      <w:r w:rsidRPr="00265BDE">
        <w:rPr>
          <w:rFonts w:hint="cs"/>
          <w:bCs/>
          <w:iCs/>
          <w:sz w:val="32"/>
          <w:szCs w:val="32"/>
          <w:rtl/>
        </w:rPr>
        <w:t>4- الاستعراض</w:t>
      </w:r>
    </w:p>
    <w:p w:rsidR="00265BDE" w:rsidRDefault="00265BDE" w:rsidP="00265BDE">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الاستعراض أسلوب يُستخدم لتسريع وتيرة التعلم، وقد ينطوي ببساطة على تذكير المشاركين بالمواضيع التي جرت تغطيتها. كما يشمل فتح المجال أمام المشاركين لربط العلاقات والتفكير فيما يتعلمونه في الدورة التدريبية. ويُقر الاستعراض بأن تعليم الكبار يتطلب نهجاً واعياً إزاء التذكر. وقد استُخدم أسلوبان: أولا، التقت مجموعات التركيز مساءً لنقد أنشطة اليوم، مما يؤدي لا محالة إلى استعراض المضمون. وكبديل عن ذلك، يجري استعراض مضمون اليوم السابق صباحاً في إطار دورة تدوم 30 دقيقة.</w:t>
      </w:r>
    </w:p>
    <w:p w:rsidR="00265BDE" w:rsidRDefault="00265BDE" w:rsidP="00265BDE">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وقد يُجرى الاستعراض مراراً أكثر من مجرد مرة في الصباح. ويُفضل بعض المدربين بدلاً عن ذلك استخدام استعراضات متواترة تدوم خمس دقائق. ولكي تتحقق فعالية الاستعراض، يجب أن يكون عملية تشاركية. وغالباً ما يتبع الاستعراض الصباحي أسلوباً بسيطاً، يبدأ بالحصول على أكبر قدر ممكن من المشاركة في تحديد المواضيع المطروحة في اليوم السابق. وما أن تُحدد المواضيع حتى تُتاح فسحة للتفكير.</w:t>
      </w:r>
    </w:p>
    <w:p w:rsidR="00265BDE" w:rsidRDefault="00265BDE" w:rsidP="00265BDE">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وبالنسبة للأيام الأولى، ينبغي أن يقود فريق التدريب الاستعراض الصباحي. ويتجلى أحد أمثلة الأساليب في </w:t>
      </w:r>
      <w:r w:rsidRPr="00974E5D">
        <w:rPr>
          <w:rFonts w:asciiTheme="majorBidi" w:hAnsiTheme="majorBidi" w:cstheme="majorBidi" w:hint="cs"/>
          <w:b/>
          <w:bCs/>
          <w:sz w:val="28"/>
          <w:szCs w:val="28"/>
          <w:rtl/>
          <w:lang w:bidi="ar-MA"/>
        </w:rPr>
        <w:t>تقاذف كريات الثلج</w:t>
      </w:r>
      <w:r>
        <w:rPr>
          <w:rFonts w:asciiTheme="majorBidi" w:hAnsiTheme="majorBidi" w:cstheme="majorBidi" w:hint="cs"/>
          <w:sz w:val="28"/>
          <w:szCs w:val="28"/>
          <w:rtl/>
          <w:lang w:bidi="ar-MA"/>
        </w:rPr>
        <w:t>. ابدأ بطرح عام للأفكار (ربما باستخدام أسلوب "العيار الناري" لضمان يقظة الجميع)، لتحديد كل موضوع تم التطرق إليه في اليوم السابق. ثم قدم تعليمات للكافة بأخذ ورقة بيضاء وتدوين أحد العناصر المستفادة من المواضيع المطروحة في اليوم السابق. وبمجرد الفراغ من ذلك، اطلب من الجميع تكميش الأوراق وتقاذفها على نحو يحاكي تقاذف كريات الثلج. وبعد مضي بعض الوقت، اطلب من كل مشارك أن يلتقط كرية ورقية وأن يفتحها ويقرأ محتواها جهراً أمام الجميع. وبعد قيام كل مشارك بقراءة محتوى ورقته، قم بتيسير مناقشة عامة.</w:t>
      </w:r>
    </w:p>
    <w:p w:rsidR="00265BDE" w:rsidRDefault="00265BDE" w:rsidP="00265BDE">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وكبديل عن ذلك، يُمكن تقسيم الاستعراض الصباحي إلى جزأين. ويتعلق الجزء الأول بالمضمون (أي الاسترشاد بدليل "اسفير" أو الجوانب النظرية التي تم التطرق إليها)، أما الجزء الثاني فيمكن أن يستعرض الأساليب التي استخدمها المدربون في تناول المضمون. وقد ثبتت جدوى هذا الأسلوب في تشجيع المناقشات بشأن أساليب وتقنيات التعلم الفعالة.</w:t>
      </w:r>
    </w:p>
    <w:p w:rsidR="00265BDE" w:rsidRDefault="00265BDE" w:rsidP="00910962">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ولقد شجعَت الدورات التدريبية السابقة المشاركين على قيادة الاستعراضات الصباحية، ابتداء من اليوم الثالث في الغالب. وذلك يتيح فرصة إضافية أمام البعض لتطبيق مهارات التيسير ويساعد في توفير بيئة تعليمية تشاركية فعالة يتكلف في إطارها المشاركون ببعض عمليات الدورة التدريبية. كما يساهم في جعل الاستعراض والتركيز على الذاكرة والحفظ عمليتين </w:t>
      </w:r>
      <w:r w:rsidR="00B90669">
        <w:rPr>
          <w:rFonts w:asciiTheme="majorBidi" w:hAnsiTheme="majorBidi" w:cstheme="majorBidi" w:hint="cs"/>
          <w:sz w:val="28"/>
          <w:szCs w:val="28"/>
          <w:rtl/>
          <w:lang w:bidi="ar-MA"/>
        </w:rPr>
        <w:t>متسمتين بقدر أوفر من الوضوح والوعي. وقد أثر ذلك في مشاركي الدورات التدريبية السابقة بجعلهم يتبنون أساليب استعراضية شبيهة في دوراتهم التدريبية الخ</w:t>
      </w:r>
      <w:r w:rsidR="00910962">
        <w:rPr>
          <w:rFonts w:asciiTheme="majorBidi" w:hAnsiTheme="majorBidi" w:cstheme="majorBidi" w:hint="cs"/>
          <w:sz w:val="28"/>
          <w:szCs w:val="28"/>
          <w:rtl/>
          <w:lang w:bidi="ar-MA"/>
        </w:rPr>
        <w:t>اصة.</w:t>
      </w:r>
    </w:p>
    <w:p w:rsidR="00910962" w:rsidRPr="00910962" w:rsidRDefault="00910962" w:rsidP="00910962">
      <w:pPr>
        <w:pStyle w:val="Titresprincipauxsansnum"/>
        <w:spacing w:after="0"/>
        <w:rPr>
          <w:bCs/>
          <w:iCs/>
          <w:sz w:val="32"/>
          <w:szCs w:val="32"/>
          <w:rtl/>
        </w:rPr>
      </w:pPr>
      <w:r w:rsidRPr="00910962">
        <w:rPr>
          <w:rFonts w:hint="cs"/>
          <w:bCs/>
          <w:iCs/>
          <w:sz w:val="32"/>
          <w:szCs w:val="32"/>
          <w:rtl/>
        </w:rPr>
        <w:t xml:space="preserve">5- الفضاءات المفتوحة والفُسح </w:t>
      </w:r>
    </w:p>
    <w:p w:rsidR="00910962" w:rsidRDefault="00910962" w:rsidP="00E079E4">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تُنظم دورات </w:t>
      </w:r>
      <w:r w:rsidRPr="00E079E4">
        <w:rPr>
          <w:rFonts w:asciiTheme="majorBidi" w:hAnsiTheme="majorBidi" w:cstheme="majorBidi" w:hint="cs"/>
          <w:b/>
          <w:bCs/>
          <w:sz w:val="28"/>
          <w:szCs w:val="28"/>
          <w:rtl/>
          <w:lang w:bidi="ar-MA"/>
        </w:rPr>
        <w:t>"الفضاءات المفتوحة"</w:t>
      </w:r>
      <w:r>
        <w:rPr>
          <w:rFonts w:asciiTheme="majorBidi" w:hAnsiTheme="majorBidi" w:cstheme="majorBidi" w:hint="cs"/>
          <w:sz w:val="28"/>
          <w:szCs w:val="28"/>
          <w:rtl/>
          <w:lang w:bidi="ar-MA"/>
        </w:rPr>
        <w:t xml:space="preserve"> لغرض معين يتمثل في إتاحة الإمكانية أمام </w:t>
      </w:r>
      <w:r w:rsidR="00E079E4">
        <w:rPr>
          <w:rFonts w:asciiTheme="majorBidi" w:hAnsiTheme="majorBidi" w:cstheme="majorBidi" w:hint="cs"/>
          <w:sz w:val="28"/>
          <w:szCs w:val="28"/>
          <w:rtl/>
          <w:lang w:bidi="ar-MA"/>
        </w:rPr>
        <w:t>المشاركين لتوجيه تعلمهم ومشاطرة التجارب المتعلقة بمشروع "اسفير" أو بالتدريب بصفة عامة. وطوال عملية الدورة التدريبية، يتم التشديد على تحمل المشاركين مسؤولية التعلم بأنفسهم، وتتيح الفضاءات المفتوحة فرصة لتعزيز ذلك.</w:t>
      </w:r>
      <w:r w:rsidR="001A306C">
        <w:rPr>
          <w:rFonts w:asciiTheme="majorBidi" w:hAnsiTheme="majorBidi" w:cstheme="majorBidi" w:hint="cs"/>
          <w:sz w:val="28"/>
          <w:szCs w:val="28"/>
          <w:rtl/>
          <w:lang w:bidi="ar-MA"/>
        </w:rPr>
        <w:t xml:space="preserve"> ويجري تفسير الفضاءات المفتوحة في بداية الدورة وتعلق سبورة يدون عليها المشاركون أسماءهم للحديث عن مسألة قد تثير اهتمام المجموعة في اعتقادهم.</w:t>
      </w:r>
    </w:p>
    <w:p w:rsidR="00426E59" w:rsidRDefault="00426E59" w:rsidP="00E079E4">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وقد استُخدمت الفضاءات المفتوحة أيضاً لزيادة التحضير للدورات ومن أجل توفير </w:t>
      </w:r>
      <w:r w:rsidRPr="00426E59">
        <w:rPr>
          <w:rFonts w:asciiTheme="majorBidi" w:hAnsiTheme="majorBidi" w:cstheme="majorBidi" w:hint="cs"/>
          <w:b/>
          <w:bCs/>
          <w:sz w:val="28"/>
          <w:szCs w:val="28"/>
          <w:rtl/>
          <w:lang w:bidi="ar-MA"/>
        </w:rPr>
        <w:t>"فسحة"</w:t>
      </w:r>
      <w:r>
        <w:rPr>
          <w:rFonts w:asciiTheme="majorBidi" w:hAnsiTheme="majorBidi" w:cstheme="majorBidi" w:hint="cs"/>
          <w:sz w:val="28"/>
          <w:szCs w:val="28"/>
          <w:rtl/>
          <w:lang w:bidi="ar-MA"/>
        </w:rPr>
        <w:t>. ولا محالة أن إحراز التقدم في الدورة التدريبية يقترن ب</w:t>
      </w:r>
      <w:r w:rsidR="00F8365A">
        <w:rPr>
          <w:rFonts w:asciiTheme="majorBidi" w:hAnsiTheme="majorBidi" w:cstheme="majorBidi" w:hint="cs"/>
          <w:sz w:val="28"/>
          <w:szCs w:val="28"/>
          <w:rtl/>
          <w:lang w:bidi="ar-MA"/>
        </w:rPr>
        <w:t>طرح المسائل المتنازع بشأنها أو التي لا تتماشى بسهولة مع المضمون المدرج في الجدول الزمني. وتتيح الفضاءات المفتوحة فرصة أمام المشاركين لطرح المسائل والأسئلة التي قد تشغلهم، سواء بشأن مشروع "اسفير" أو بشأن التدريب.</w:t>
      </w:r>
    </w:p>
    <w:p w:rsidR="00F9436B" w:rsidRDefault="00F9436B" w:rsidP="00E079E4">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وأظهرَت التقييمات السابقة أن المشاركين يقدرون للغاية الاستماع إلى أقرانهم وهم يروون تجاربهم، مما أدى إلى إدراج دورتين من هذا النوع على الأقل في كل دورة من دورات "اسفير" التدريبية.</w:t>
      </w:r>
    </w:p>
    <w:p w:rsidR="00AB0057" w:rsidRPr="00665841" w:rsidRDefault="00AB0057" w:rsidP="00665841">
      <w:pPr>
        <w:pStyle w:val="Titresprincipauxsansnum"/>
        <w:spacing w:after="0"/>
        <w:rPr>
          <w:bCs/>
          <w:iCs/>
          <w:sz w:val="32"/>
          <w:szCs w:val="32"/>
          <w:rtl/>
        </w:rPr>
      </w:pPr>
      <w:r w:rsidRPr="00665841">
        <w:rPr>
          <w:rFonts w:hint="cs"/>
          <w:bCs/>
          <w:iCs/>
          <w:sz w:val="32"/>
          <w:szCs w:val="32"/>
          <w:rtl/>
        </w:rPr>
        <w:t>6- الفضاء غير الرسمي والمحادثة</w:t>
      </w:r>
    </w:p>
    <w:p w:rsidR="00AB0057" w:rsidRDefault="00AB0057" w:rsidP="00E079E4">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لطالما أقرَّت أفرقة التدريب</w:t>
      </w:r>
      <w:r w:rsidR="00665841">
        <w:rPr>
          <w:rFonts w:asciiTheme="majorBidi" w:hAnsiTheme="majorBidi" w:cstheme="majorBidi" w:hint="cs"/>
          <w:sz w:val="28"/>
          <w:szCs w:val="28"/>
          <w:rtl/>
          <w:lang w:bidi="ar-MA"/>
        </w:rPr>
        <w:t xml:space="preserve"> بأهمية الحفاظ على وقت للمحادثة غير الرسمية مع المشاركين خلال فترات الاستراحة والفترات المسائية. ومن شأن ذلك إتاحة فرصة مميزة للاستماع لرأي المشاركين إزاء سير</w:t>
      </w:r>
      <w:r w:rsidR="000A3A1D">
        <w:rPr>
          <w:rFonts w:asciiTheme="majorBidi" w:hAnsiTheme="majorBidi" w:cstheme="majorBidi" w:hint="cs"/>
          <w:sz w:val="28"/>
          <w:szCs w:val="28"/>
          <w:rtl/>
          <w:lang w:bidi="ar-MA"/>
        </w:rPr>
        <w:t xml:space="preserve"> الدورة التدريبية. ومن شأنه أيضاً</w:t>
      </w:r>
      <w:r w:rsidR="00665841">
        <w:rPr>
          <w:rFonts w:asciiTheme="majorBidi" w:hAnsiTheme="majorBidi" w:cstheme="majorBidi" w:hint="cs"/>
          <w:sz w:val="28"/>
          <w:szCs w:val="28"/>
          <w:rtl/>
          <w:lang w:bidi="ar-MA"/>
        </w:rPr>
        <w:t xml:space="preserve"> إتاحة فرص لتعزيز التعلم من خلال تشجيع المحادثات غير الموجَّهة والمتقطعة وذات الصلة الوثيقة غالباً باحتياجات المشاركين.</w:t>
      </w:r>
    </w:p>
    <w:p w:rsidR="000A3A1D" w:rsidRDefault="000A3A1D" w:rsidP="000A3A1D">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ويمكن بناء تلك الفرص بصورة رسمية من خلال </w:t>
      </w:r>
      <w:r w:rsidRPr="000A3A1D">
        <w:rPr>
          <w:rFonts w:asciiTheme="majorBidi" w:hAnsiTheme="majorBidi" w:cstheme="majorBidi" w:hint="cs"/>
          <w:b/>
          <w:bCs/>
          <w:sz w:val="28"/>
          <w:szCs w:val="28"/>
          <w:rtl/>
          <w:lang w:bidi="ar-MA"/>
        </w:rPr>
        <w:t>مجلس المناقشة</w:t>
      </w:r>
      <w:r>
        <w:rPr>
          <w:rFonts w:asciiTheme="majorBidi" w:hAnsiTheme="majorBidi" w:cstheme="majorBidi" w:hint="cs"/>
          <w:sz w:val="28"/>
          <w:szCs w:val="28"/>
          <w:rtl/>
          <w:lang w:bidi="ar-MA"/>
        </w:rPr>
        <w:t xml:space="preserve">، حيث تُدرج مواضيع الاهتمام وتتشكل مجموعات للمناقشة غير الرسمية، غالباً أثناء فترات تناول وجبة الغداء أو في أوقات فراغ أخرى. وتمثل </w:t>
      </w:r>
      <w:r w:rsidRPr="000A3A1D">
        <w:rPr>
          <w:rFonts w:asciiTheme="majorBidi" w:hAnsiTheme="majorBidi" w:cstheme="majorBidi" w:hint="cs"/>
          <w:b/>
          <w:bCs/>
          <w:sz w:val="28"/>
          <w:szCs w:val="28"/>
          <w:rtl/>
          <w:lang w:bidi="ar-MA"/>
        </w:rPr>
        <w:t>اللجان الاجتماعية</w:t>
      </w:r>
      <w:r>
        <w:rPr>
          <w:rFonts w:asciiTheme="majorBidi" w:hAnsiTheme="majorBidi" w:cstheme="majorBidi" w:hint="cs"/>
          <w:sz w:val="28"/>
          <w:szCs w:val="28"/>
          <w:rtl/>
          <w:lang w:bidi="ar-MA"/>
        </w:rPr>
        <w:t>، المسؤولة عن الألعاب أو الأنشطة المسائية، مثالا آخر.</w:t>
      </w:r>
    </w:p>
    <w:p w:rsidR="008D50C0" w:rsidRPr="002B3072" w:rsidRDefault="008D50C0" w:rsidP="002B3072">
      <w:pPr>
        <w:pStyle w:val="Titresprincipauxsansnum"/>
        <w:spacing w:after="0"/>
        <w:rPr>
          <w:bCs/>
          <w:iCs/>
          <w:sz w:val="32"/>
          <w:szCs w:val="32"/>
          <w:rtl/>
        </w:rPr>
      </w:pPr>
      <w:r w:rsidRPr="002B3072">
        <w:rPr>
          <w:rFonts w:hint="cs"/>
          <w:bCs/>
          <w:iCs/>
          <w:sz w:val="32"/>
          <w:szCs w:val="32"/>
          <w:rtl/>
        </w:rPr>
        <w:t>7- العمل في إطار مجموعات صغيرة</w:t>
      </w:r>
    </w:p>
    <w:p w:rsidR="004E669C" w:rsidRDefault="004E669C" w:rsidP="004E669C">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قد يكون العمل في إطار مجموعات صغيرة أحد أكثر الأنشطة التعليمية المجزية، لأنه يسمح </w:t>
      </w:r>
      <w:r w:rsidR="00F82E79">
        <w:rPr>
          <w:rFonts w:asciiTheme="majorBidi" w:hAnsiTheme="majorBidi" w:cstheme="majorBidi" w:hint="cs"/>
          <w:sz w:val="28"/>
          <w:szCs w:val="28"/>
          <w:rtl/>
          <w:lang w:bidi="ar-MA"/>
        </w:rPr>
        <w:t>بالتعمق في المناقشة ويساعد المشاركين الذين يجدون صعوبة في الحديث جهراً أمام عموم المجموعة. وفي دورة "اسفير" التدريبية</w:t>
      </w:r>
      <w:r w:rsidR="00DD024E">
        <w:rPr>
          <w:rFonts w:asciiTheme="majorBidi" w:hAnsiTheme="majorBidi" w:cstheme="majorBidi" w:hint="cs"/>
          <w:sz w:val="28"/>
          <w:szCs w:val="28"/>
          <w:rtl/>
          <w:lang w:bidi="ar-MA"/>
        </w:rPr>
        <w:t xml:space="preserve"> يتيح العمل الجماعي فرصة إضافية أمام </w:t>
      </w:r>
      <w:r w:rsidR="00E37360">
        <w:rPr>
          <w:rFonts w:asciiTheme="majorBidi" w:hAnsiTheme="majorBidi" w:cstheme="majorBidi" w:hint="cs"/>
          <w:sz w:val="28"/>
          <w:szCs w:val="28"/>
          <w:rtl/>
          <w:lang w:bidi="ar-MA"/>
        </w:rPr>
        <w:t>الأفراد لتقديم العروض أمام عموم المجموعة، ولتطبيق مهارات التيسير في إطار المجموعة الصغيرة.</w:t>
      </w:r>
      <w:r w:rsidR="00C868F8">
        <w:rPr>
          <w:rFonts w:asciiTheme="majorBidi" w:hAnsiTheme="majorBidi" w:cstheme="majorBidi" w:hint="cs"/>
          <w:sz w:val="28"/>
          <w:szCs w:val="28"/>
          <w:rtl/>
          <w:lang w:bidi="ar-MA"/>
        </w:rPr>
        <w:t xml:space="preserve"> ولهذا السبب، يُطلب دائماً من المجموعات اختيار </w:t>
      </w:r>
      <w:r w:rsidR="005B3EB8">
        <w:rPr>
          <w:rFonts w:asciiTheme="majorBidi" w:hAnsiTheme="majorBidi" w:cstheme="majorBidi" w:hint="cs"/>
          <w:sz w:val="28"/>
          <w:szCs w:val="28"/>
          <w:rtl/>
          <w:lang w:bidi="ar-MA"/>
        </w:rPr>
        <w:t xml:space="preserve">ميسر لمناقشتها، إلى جانب مقرِّر </w:t>
      </w:r>
      <w:r w:rsidR="009D0332">
        <w:rPr>
          <w:rFonts w:asciiTheme="majorBidi" w:hAnsiTheme="majorBidi" w:cstheme="majorBidi" w:hint="cs"/>
          <w:sz w:val="28"/>
          <w:szCs w:val="28"/>
          <w:rtl/>
          <w:lang w:bidi="ar-MA"/>
        </w:rPr>
        <w:t>يقوم بعرض النقاط الرئيسية للمجموعة على الجلسة العامة.</w:t>
      </w:r>
      <w:r w:rsidR="00B03362">
        <w:rPr>
          <w:rFonts w:asciiTheme="majorBidi" w:hAnsiTheme="majorBidi" w:cstheme="majorBidi" w:hint="cs"/>
          <w:sz w:val="28"/>
          <w:szCs w:val="28"/>
          <w:rtl/>
          <w:lang w:bidi="ar-MA"/>
        </w:rPr>
        <w:t xml:space="preserve"> وفيما يلي بعض أمثلة سبل تشكيل المجموعات.</w:t>
      </w:r>
    </w:p>
    <w:p w:rsidR="00BF5B74" w:rsidRPr="00BF5B74" w:rsidRDefault="00BF5B74" w:rsidP="00BF5B74">
      <w:pPr>
        <w:pStyle w:val="Titresprincipauxsansnum"/>
        <w:spacing w:after="0"/>
        <w:rPr>
          <w:rFonts w:ascii="Times New Roman" w:hAnsi="Times New Roman"/>
          <w:b w:val="0"/>
          <w:i/>
          <w:iCs/>
          <w:color w:val="000000"/>
          <w:sz w:val="32"/>
          <w:szCs w:val="32"/>
          <w:u w:val="single"/>
          <w:rtl/>
        </w:rPr>
      </w:pPr>
      <w:r w:rsidRPr="00BF5B74">
        <w:rPr>
          <w:rFonts w:ascii="Times New Roman" w:hAnsi="Times New Roman" w:hint="cs"/>
          <w:b w:val="0"/>
          <w:i/>
          <w:iCs/>
          <w:color w:val="000000"/>
          <w:sz w:val="32"/>
          <w:szCs w:val="32"/>
          <w:u w:val="single"/>
          <w:rtl/>
        </w:rPr>
        <w:t>الترقيم</w:t>
      </w:r>
    </w:p>
    <w:p w:rsidR="00BF5B74" w:rsidRDefault="00BF5B74" w:rsidP="00BF5B74">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يهتف الأشخاص بالأرقام أو ت</w:t>
      </w:r>
      <w:r w:rsidR="00642408">
        <w:rPr>
          <w:rFonts w:asciiTheme="majorBidi" w:hAnsiTheme="majorBidi" w:cstheme="majorBidi" w:hint="cs"/>
          <w:sz w:val="28"/>
          <w:szCs w:val="28"/>
          <w:rtl/>
          <w:lang w:bidi="ar-MA"/>
        </w:rPr>
        <w:t>ُ</w:t>
      </w:r>
      <w:r>
        <w:rPr>
          <w:rFonts w:asciiTheme="majorBidi" w:hAnsiTheme="majorBidi" w:cstheme="majorBidi" w:hint="cs"/>
          <w:sz w:val="28"/>
          <w:szCs w:val="28"/>
          <w:rtl/>
          <w:lang w:bidi="ar-MA"/>
        </w:rPr>
        <w:t>سن</w:t>
      </w:r>
      <w:r w:rsidR="00642408">
        <w:rPr>
          <w:rFonts w:asciiTheme="majorBidi" w:hAnsiTheme="majorBidi" w:cstheme="majorBidi" w:hint="cs"/>
          <w:sz w:val="28"/>
          <w:szCs w:val="28"/>
          <w:rtl/>
          <w:lang w:bidi="ar-MA"/>
        </w:rPr>
        <w:t>َ</w:t>
      </w:r>
      <w:r>
        <w:rPr>
          <w:rFonts w:asciiTheme="majorBidi" w:hAnsiTheme="majorBidi" w:cstheme="majorBidi" w:hint="cs"/>
          <w:sz w:val="28"/>
          <w:szCs w:val="28"/>
          <w:rtl/>
          <w:lang w:bidi="ar-MA"/>
        </w:rPr>
        <w:t>د إليهم على التوالي، إلى حين بلوغ العدد اللازم من المجموعات (على سبيل المثال، من أجل أربع مجموعات، 1، 2، 3، 4؛ 1، 2، 3، 4، إلى آخره.).</w:t>
      </w:r>
      <w:r w:rsidR="00642408">
        <w:rPr>
          <w:rFonts w:asciiTheme="majorBidi" w:hAnsiTheme="majorBidi" w:cstheme="majorBidi" w:hint="cs"/>
          <w:sz w:val="28"/>
          <w:szCs w:val="28"/>
          <w:rtl/>
          <w:lang w:bidi="ar-MA"/>
        </w:rPr>
        <w:t xml:space="preserve"> ثم يشكل جميع ذوي الرقم 1 مجموعة، ويشكل أصحاب الرقم 2 مجموعة أخرى، وهكذا دواليك.</w:t>
      </w:r>
      <w:r w:rsidR="000715DC">
        <w:rPr>
          <w:rFonts w:asciiTheme="majorBidi" w:hAnsiTheme="majorBidi" w:cstheme="majorBidi" w:hint="cs"/>
          <w:sz w:val="28"/>
          <w:szCs w:val="28"/>
          <w:rtl/>
          <w:lang w:bidi="ar-MA"/>
        </w:rPr>
        <w:t xml:space="preserve"> وبإمكانك استخدام الترتيب الأبجدي بدلاً عن ذلك. وقم بتوخي الوضوح إزاء المكان الذي ينبغي أن تعمل فيه كل مجموعة بعد أن تقوم بتقسيم المجموعات.</w:t>
      </w:r>
    </w:p>
    <w:p w:rsidR="00E47ABB" w:rsidRPr="00E47ABB" w:rsidRDefault="00E47ABB" w:rsidP="00E47ABB">
      <w:pPr>
        <w:bidi/>
        <w:spacing w:after="0" w:line="240" w:lineRule="auto"/>
        <w:rPr>
          <w:rFonts w:ascii="Times New Roman" w:hAnsi="Times New Roman" w:cstheme="majorBidi"/>
          <w:i/>
          <w:iCs/>
          <w:color w:val="000000"/>
          <w:sz w:val="32"/>
          <w:szCs w:val="32"/>
          <w:u w:val="single"/>
          <w:rtl/>
        </w:rPr>
      </w:pPr>
      <w:r w:rsidRPr="00E47ABB">
        <w:rPr>
          <w:rFonts w:ascii="Times New Roman" w:hAnsi="Times New Roman" w:cstheme="majorBidi" w:hint="cs"/>
          <w:i/>
          <w:iCs/>
          <w:color w:val="000000"/>
          <w:sz w:val="32"/>
          <w:szCs w:val="32"/>
          <w:u w:val="single"/>
          <w:rtl/>
        </w:rPr>
        <w:t>الترتيب وفقاً لتواريخ الميلاد</w:t>
      </w:r>
    </w:p>
    <w:p w:rsidR="00E47ABB" w:rsidRDefault="00E47ABB" w:rsidP="00E47ABB">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اطلب من المشاركين تشكيل صف وفقاً لتواريخ الميلاد</w:t>
      </w:r>
      <w:r w:rsidR="00B50309">
        <w:rPr>
          <w:rFonts w:asciiTheme="majorBidi" w:hAnsiTheme="majorBidi" w:cstheme="majorBidi" w:hint="cs"/>
          <w:sz w:val="28"/>
          <w:szCs w:val="28"/>
          <w:rtl/>
          <w:lang w:bidi="ar-MA"/>
        </w:rPr>
        <w:t xml:space="preserve"> (</w:t>
      </w:r>
      <w:r w:rsidR="002D484D">
        <w:rPr>
          <w:rFonts w:asciiTheme="majorBidi" w:hAnsiTheme="majorBidi" w:cstheme="majorBidi" w:hint="cs"/>
          <w:sz w:val="28"/>
          <w:szCs w:val="28"/>
          <w:rtl/>
          <w:lang w:bidi="ar-MA"/>
        </w:rPr>
        <w:t>اجعل من الواضح أن المطلوب منهم هو الكشف عن الشهر واليوم فحسب، وليس سنة الميلاد</w:t>
      </w:r>
      <w:r w:rsidR="00B50309">
        <w:rPr>
          <w:rFonts w:asciiTheme="majorBidi" w:hAnsiTheme="majorBidi" w:cstheme="majorBidi" w:hint="cs"/>
          <w:sz w:val="28"/>
          <w:szCs w:val="28"/>
          <w:rtl/>
          <w:lang w:bidi="ar-MA"/>
        </w:rPr>
        <w:t>)</w:t>
      </w:r>
      <w:r w:rsidR="002D484D">
        <w:rPr>
          <w:rFonts w:asciiTheme="majorBidi" w:hAnsiTheme="majorBidi" w:cstheme="majorBidi" w:hint="cs"/>
          <w:sz w:val="28"/>
          <w:szCs w:val="28"/>
          <w:rtl/>
          <w:lang w:bidi="ar-MA"/>
        </w:rPr>
        <w:t>. وينبغي أن يكون مواليد كانون الثاني/يناير في الطليعة</w:t>
      </w:r>
      <w:r w:rsidR="00E75674">
        <w:rPr>
          <w:rFonts w:asciiTheme="majorBidi" w:hAnsiTheme="majorBidi" w:cstheme="majorBidi" w:hint="cs"/>
          <w:sz w:val="28"/>
          <w:szCs w:val="28"/>
          <w:rtl/>
          <w:lang w:bidi="ar-MA"/>
        </w:rPr>
        <w:t xml:space="preserve"> وأن يكون مواليد كانون الأول/ديسمبر في الخلف. وبعد أن يصطف الجميع، يطلب المدرب من كل مشارك</w:t>
      </w:r>
      <w:r w:rsidR="00636AEA">
        <w:rPr>
          <w:rFonts w:asciiTheme="majorBidi" w:hAnsiTheme="majorBidi" w:cstheme="majorBidi" w:hint="cs"/>
          <w:sz w:val="28"/>
          <w:szCs w:val="28"/>
          <w:rtl/>
          <w:lang w:bidi="ar-MA"/>
        </w:rPr>
        <w:t xml:space="preserve"> واحداً تلو الآخر بتحديد تاريخ الميلاد، ويصحح أي أخطاء مرتكبة، ثم يقوم بتقسيم المشاركين حسب العدد اللازم في كل مجموعة.</w:t>
      </w:r>
    </w:p>
    <w:p w:rsidR="00636AEA" w:rsidRPr="00F02A82" w:rsidRDefault="00636AEA" w:rsidP="00F02A82">
      <w:pPr>
        <w:bidi/>
        <w:spacing w:after="0" w:line="240" w:lineRule="auto"/>
        <w:rPr>
          <w:rFonts w:ascii="Times New Roman" w:hAnsi="Times New Roman" w:cstheme="majorBidi"/>
          <w:i/>
          <w:iCs/>
          <w:color w:val="000000"/>
          <w:sz w:val="32"/>
          <w:szCs w:val="32"/>
          <w:u w:val="single"/>
          <w:rtl/>
        </w:rPr>
      </w:pPr>
      <w:r w:rsidRPr="00F02A82">
        <w:rPr>
          <w:rFonts w:ascii="Times New Roman" w:hAnsi="Times New Roman" w:cstheme="majorBidi" w:hint="cs"/>
          <w:i/>
          <w:iCs/>
          <w:color w:val="000000"/>
          <w:sz w:val="32"/>
          <w:szCs w:val="32"/>
          <w:u w:val="single"/>
          <w:rtl/>
        </w:rPr>
        <w:t>السفينة آخذة في الغرق</w:t>
      </w:r>
    </w:p>
    <w:p w:rsidR="00636AEA" w:rsidRDefault="00636AEA" w:rsidP="00636AEA">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قم بتفريغ فضاء فسيح، واعتلِ كرسياً ثم </w:t>
      </w:r>
      <w:r w:rsidR="00F02A82">
        <w:rPr>
          <w:rFonts w:asciiTheme="majorBidi" w:hAnsiTheme="majorBidi" w:cstheme="majorBidi" w:hint="cs"/>
          <w:sz w:val="28"/>
          <w:szCs w:val="28"/>
          <w:rtl/>
          <w:lang w:bidi="ar-MA"/>
        </w:rPr>
        <w:t>فسر للجميع أنك ربان سفينة وأن السفينة آخذة في الغرق.</w:t>
      </w:r>
      <w:r w:rsidR="00314D76">
        <w:rPr>
          <w:rFonts w:asciiTheme="majorBidi" w:hAnsiTheme="majorBidi" w:cstheme="majorBidi" w:hint="cs"/>
          <w:sz w:val="28"/>
          <w:szCs w:val="28"/>
          <w:rtl/>
          <w:lang w:bidi="ar-MA"/>
        </w:rPr>
        <w:t xml:space="preserve"> اطلب من الجميع أن يصفقوا وأن يرددوا بعدك: "السفينة تغرق، السفينة تغرق". فسر أن الوسيلة الوحيدة المتاحة أمام الأشخاص للنجاة هي القفز داخل قارب للنجاة يحمل على متنه عدداً محدداً من الأشخاص </w:t>
      </w:r>
      <w:r w:rsidR="00314D76">
        <w:rPr>
          <w:rFonts w:asciiTheme="majorBidi" w:hAnsiTheme="majorBidi" w:cstheme="majorBidi"/>
          <w:sz w:val="28"/>
          <w:szCs w:val="28"/>
          <w:rtl/>
          <w:lang w:bidi="ar-MA"/>
        </w:rPr>
        <w:t>–</w:t>
      </w:r>
      <w:r w:rsidR="00314D76">
        <w:rPr>
          <w:rFonts w:asciiTheme="majorBidi" w:hAnsiTheme="majorBidi" w:cstheme="majorBidi" w:hint="cs"/>
          <w:sz w:val="28"/>
          <w:szCs w:val="28"/>
          <w:rtl/>
          <w:lang w:bidi="ar-MA"/>
        </w:rPr>
        <w:t xml:space="preserve"> وستهتف بالعدد المطلوب.</w:t>
      </w:r>
      <w:r w:rsidR="00040F3A">
        <w:rPr>
          <w:rFonts w:asciiTheme="majorBidi" w:hAnsiTheme="majorBidi" w:cstheme="majorBidi" w:hint="cs"/>
          <w:sz w:val="28"/>
          <w:szCs w:val="28"/>
          <w:rtl/>
          <w:lang w:bidi="ar-MA"/>
        </w:rPr>
        <w:t xml:space="preserve"> ابدأ في الهتاف ثم ناد برقم ما، على سبيل المثال "ثمانية".</w:t>
      </w:r>
      <w:r w:rsidR="00DE7F29">
        <w:rPr>
          <w:rFonts w:asciiTheme="majorBidi" w:hAnsiTheme="majorBidi" w:cstheme="majorBidi" w:hint="cs"/>
          <w:sz w:val="28"/>
          <w:szCs w:val="28"/>
          <w:rtl/>
          <w:lang w:bidi="ar-MA"/>
        </w:rPr>
        <w:t xml:space="preserve"> ينبغي الآن لكل شخص أن يسرع في إيجاد سبعة أشخاص آخرين</w:t>
      </w:r>
      <w:r w:rsidR="00094C21">
        <w:rPr>
          <w:rFonts w:asciiTheme="majorBidi" w:hAnsiTheme="majorBidi" w:cstheme="majorBidi" w:hint="cs"/>
          <w:sz w:val="28"/>
          <w:szCs w:val="28"/>
          <w:rtl/>
          <w:lang w:bidi="ar-MA"/>
        </w:rPr>
        <w:t xml:space="preserve"> لتكوين قارب للنجاة. وتؤدي هذه العملية على الأرجح إلى الكثير من الضجيج والضحك. كرر العملية بضع مرات باستخدام أرقام مختلفة، إلى أن تشعر بأن المجموعة مستعدة للتوقف، ثم اهتف بالرقم الذي تريده بالنسبة للعمل في إطار مجموعات صغيرة.</w:t>
      </w:r>
    </w:p>
    <w:p w:rsidR="00094C21" w:rsidRPr="00D521B4" w:rsidRDefault="00D521B4" w:rsidP="00D521B4">
      <w:pPr>
        <w:bidi/>
        <w:spacing w:after="0" w:line="240" w:lineRule="auto"/>
        <w:rPr>
          <w:rFonts w:ascii="Times New Roman" w:hAnsi="Times New Roman" w:cstheme="majorBidi"/>
          <w:i/>
          <w:iCs/>
          <w:color w:val="000000"/>
          <w:sz w:val="32"/>
          <w:szCs w:val="32"/>
          <w:u w:val="single"/>
          <w:rtl/>
        </w:rPr>
      </w:pPr>
      <w:r w:rsidRPr="00D521B4">
        <w:rPr>
          <w:rFonts w:ascii="Times New Roman" w:hAnsi="Times New Roman" w:cstheme="majorBidi" w:hint="cs"/>
          <w:i/>
          <w:iCs/>
          <w:color w:val="000000"/>
          <w:sz w:val="32"/>
          <w:szCs w:val="32"/>
          <w:u w:val="single"/>
          <w:rtl/>
        </w:rPr>
        <w:t>تمرين الحذاء المكسيكي الشهير عالمياً</w:t>
      </w:r>
    </w:p>
    <w:p w:rsidR="00D521B4" w:rsidRDefault="00D521B4" w:rsidP="00D521B4">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هذه طريقة جيدة للسماح للمجموعات بالاختيار بنفسها.</w:t>
      </w:r>
      <w:r w:rsidR="00D06C56">
        <w:rPr>
          <w:rFonts w:asciiTheme="majorBidi" w:hAnsiTheme="majorBidi" w:cstheme="majorBidi" w:hint="cs"/>
          <w:sz w:val="28"/>
          <w:szCs w:val="28"/>
          <w:rtl/>
          <w:lang w:bidi="ar-MA"/>
        </w:rPr>
        <w:t xml:space="preserve"> فسِّر أن الأحذية لها سمات مختلفة عديدة، كاللون والشكل وطول الكعب والرباط، إلى آخره. اطلب من كل مشارك أن يعثر على مشاركين آخرين يرتديان حذاءين شبيهين بحذائه لتشكيل مجموعات تتألف من ثلاثة أشخاص.</w:t>
      </w:r>
      <w:r w:rsidR="00E5213F">
        <w:rPr>
          <w:rFonts w:asciiTheme="majorBidi" w:hAnsiTheme="majorBidi" w:cstheme="majorBidi" w:hint="cs"/>
          <w:sz w:val="28"/>
          <w:szCs w:val="28"/>
          <w:rtl/>
          <w:lang w:bidi="ar-MA"/>
        </w:rPr>
        <w:t xml:space="preserve"> اسمح ببعض الدقائق من الطواف قبل التأكد من اندماج كل شخص في مجموعة.</w:t>
      </w:r>
    </w:p>
    <w:p w:rsidR="00E5213F" w:rsidRPr="008C7731" w:rsidRDefault="00E5213F" w:rsidP="008C7731">
      <w:pPr>
        <w:pStyle w:val="Titresprincipauxsansnum"/>
        <w:spacing w:after="0"/>
        <w:rPr>
          <w:bCs/>
          <w:iCs/>
          <w:sz w:val="32"/>
          <w:szCs w:val="32"/>
          <w:rtl/>
        </w:rPr>
      </w:pPr>
      <w:r w:rsidRPr="008C7731">
        <w:rPr>
          <w:rFonts w:hint="cs"/>
          <w:bCs/>
          <w:iCs/>
          <w:sz w:val="32"/>
          <w:szCs w:val="32"/>
          <w:rtl/>
        </w:rPr>
        <w:t>8- الرصد والتقييم</w:t>
      </w:r>
    </w:p>
    <w:p w:rsidR="008C7731" w:rsidRDefault="008C7731" w:rsidP="008C7731">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يمكن تقييم التدريب على عدة مستويات. وفي عام 1959، قدَّم </w:t>
      </w:r>
      <w:r w:rsidR="009F52B0" w:rsidRPr="009F52B0">
        <w:rPr>
          <w:rFonts w:asciiTheme="majorBidi" w:hAnsiTheme="majorBidi" w:cstheme="majorBidi"/>
          <w:sz w:val="24"/>
          <w:szCs w:val="24"/>
        </w:rPr>
        <w:t>Donald L. Kirkpatrick</w:t>
      </w:r>
      <w:r w:rsidR="009F52B0">
        <w:rPr>
          <w:rFonts w:asciiTheme="majorBidi" w:hAnsiTheme="majorBidi" w:cstheme="majorBidi" w:hint="cs"/>
          <w:sz w:val="28"/>
          <w:szCs w:val="28"/>
          <w:rtl/>
          <w:lang w:bidi="ar-MA"/>
        </w:rPr>
        <w:t xml:space="preserve"> </w:t>
      </w:r>
      <w:r>
        <w:rPr>
          <w:rFonts w:asciiTheme="majorBidi" w:hAnsiTheme="majorBidi" w:cstheme="majorBidi" w:hint="cs"/>
          <w:sz w:val="28"/>
          <w:szCs w:val="28"/>
          <w:rtl/>
          <w:lang w:bidi="ar-MA"/>
        </w:rPr>
        <w:t>نموذجاً لتقييم التدريب يشتمل على أربعة مستويات. وبعض مضي خمسة وأربعين عاماً</w:t>
      </w:r>
      <w:r w:rsidR="009F52B0">
        <w:rPr>
          <w:rFonts w:asciiTheme="majorBidi" w:hAnsiTheme="majorBidi" w:cstheme="majorBidi" w:hint="cs"/>
          <w:sz w:val="28"/>
          <w:szCs w:val="28"/>
          <w:rtl/>
          <w:lang w:bidi="ar-MA"/>
        </w:rPr>
        <w:t xml:space="preserve">، يظل نهج </w:t>
      </w:r>
      <w:r w:rsidR="009F52B0" w:rsidRPr="009F52B0">
        <w:rPr>
          <w:rFonts w:asciiTheme="majorBidi" w:hAnsiTheme="majorBidi" w:cstheme="majorBidi"/>
          <w:sz w:val="24"/>
          <w:szCs w:val="24"/>
        </w:rPr>
        <w:t>Kirkpatrick</w:t>
      </w:r>
      <w:r w:rsidR="009F52B0">
        <w:rPr>
          <w:rFonts w:asciiTheme="majorBidi" w:hAnsiTheme="majorBidi" w:cstheme="majorBidi" w:hint="cs"/>
          <w:sz w:val="28"/>
          <w:szCs w:val="28"/>
          <w:rtl/>
          <w:lang w:bidi="ar-MA"/>
        </w:rPr>
        <w:t xml:space="preserve"> إزاء تقييم التدريب مستخدماً ومقتبَساً على نطاق واسع.</w:t>
      </w:r>
      <w:r w:rsidR="00AB5DEA">
        <w:rPr>
          <w:rFonts w:asciiTheme="majorBidi" w:hAnsiTheme="majorBidi" w:cstheme="majorBidi" w:hint="cs"/>
          <w:sz w:val="28"/>
          <w:szCs w:val="28"/>
          <w:rtl/>
          <w:lang w:bidi="ar-MA"/>
        </w:rPr>
        <w:t xml:space="preserve"> والمستويات هي كالآتي:</w:t>
      </w:r>
    </w:p>
    <w:p w:rsidR="00AB5DEA" w:rsidRDefault="00AB5DEA" w:rsidP="00213F44">
      <w:pPr>
        <w:pStyle w:val="ListParagraph"/>
        <w:numPr>
          <w:ilvl w:val="0"/>
          <w:numId w:val="25"/>
        </w:numPr>
        <w:bidi/>
        <w:spacing w:after="240" w:line="240" w:lineRule="auto"/>
        <w:rPr>
          <w:rFonts w:asciiTheme="majorBidi" w:hAnsiTheme="majorBidi" w:cstheme="majorBidi"/>
          <w:sz w:val="28"/>
          <w:szCs w:val="28"/>
          <w:lang w:bidi="ar-MA"/>
        </w:rPr>
      </w:pPr>
      <w:r w:rsidRPr="00CC368A">
        <w:rPr>
          <w:rFonts w:asciiTheme="majorBidi" w:hAnsiTheme="majorBidi" w:cstheme="majorBidi" w:hint="cs"/>
          <w:b/>
          <w:bCs/>
          <w:sz w:val="28"/>
          <w:szCs w:val="28"/>
          <w:rtl/>
          <w:lang w:bidi="ar-MA"/>
        </w:rPr>
        <w:t>المستوى 1 (ردود الفعل)</w:t>
      </w:r>
      <w:r>
        <w:rPr>
          <w:rFonts w:asciiTheme="majorBidi" w:hAnsiTheme="majorBidi" w:cstheme="majorBidi" w:hint="cs"/>
          <w:sz w:val="28"/>
          <w:szCs w:val="28"/>
          <w:rtl/>
          <w:lang w:bidi="ar-MA"/>
        </w:rPr>
        <w:t xml:space="preserve"> ينظر في مدى رضى المشارك عن التدريب وردود فعله الفورية إزاءه.</w:t>
      </w:r>
    </w:p>
    <w:p w:rsidR="00AB5DEA" w:rsidRDefault="00AB5DEA" w:rsidP="00213F44">
      <w:pPr>
        <w:pStyle w:val="ListParagraph"/>
        <w:numPr>
          <w:ilvl w:val="0"/>
          <w:numId w:val="25"/>
        </w:numPr>
        <w:bidi/>
        <w:spacing w:after="240" w:line="240" w:lineRule="auto"/>
        <w:rPr>
          <w:rFonts w:asciiTheme="majorBidi" w:hAnsiTheme="majorBidi" w:cstheme="majorBidi"/>
          <w:sz w:val="28"/>
          <w:szCs w:val="28"/>
          <w:lang w:bidi="ar-MA"/>
        </w:rPr>
      </w:pPr>
      <w:r w:rsidRPr="00CC368A">
        <w:rPr>
          <w:rFonts w:asciiTheme="majorBidi" w:hAnsiTheme="majorBidi" w:cstheme="majorBidi" w:hint="cs"/>
          <w:b/>
          <w:bCs/>
          <w:sz w:val="28"/>
          <w:szCs w:val="28"/>
          <w:rtl/>
          <w:lang w:bidi="ar-MA"/>
        </w:rPr>
        <w:t>المستوى 2 (التعلم)</w:t>
      </w:r>
      <w:r>
        <w:rPr>
          <w:rFonts w:asciiTheme="majorBidi" w:hAnsiTheme="majorBidi" w:cstheme="majorBidi" w:hint="cs"/>
          <w:sz w:val="28"/>
          <w:szCs w:val="28"/>
          <w:rtl/>
          <w:lang w:bidi="ar-MA"/>
        </w:rPr>
        <w:t xml:space="preserve"> ينظر في العناصر المستفادة. ما الذي يعرفه المشاركون الآن ولم يكونوا يعرفونه قبل التدريب؟ وما هي المهارات الجديدة التي أتقنوها؟</w:t>
      </w:r>
    </w:p>
    <w:p w:rsidR="00AB5DEA" w:rsidRDefault="00AB5DEA" w:rsidP="00213F44">
      <w:pPr>
        <w:pStyle w:val="ListParagraph"/>
        <w:numPr>
          <w:ilvl w:val="0"/>
          <w:numId w:val="25"/>
        </w:numPr>
        <w:bidi/>
        <w:spacing w:after="240" w:line="240" w:lineRule="auto"/>
        <w:rPr>
          <w:rFonts w:asciiTheme="majorBidi" w:hAnsiTheme="majorBidi" w:cstheme="majorBidi"/>
          <w:sz w:val="28"/>
          <w:szCs w:val="28"/>
          <w:lang w:bidi="ar-MA"/>
        </w:rPr>
      </w:pPr>
      <w:r w:rsidRPr="00CC368A">
        <w:rPr>
          <w:rFonts w:asciiTheme="majorBidi" w:hAnsiTheme="majorBidi" w:cstheme="majorBidi" w:hint="cs"/>
          <w:b/>
          <w:bCs/>
          <w:sz w:val="28"/>
          <w:szCs w:val="28"/>
          <w:rtl/>
          <w:lang w:bidi="ar-MA"/>
        </w:rPr>
        <w:t>المستوى 3 (السلوك)</w:t>
      </w:r>
      <w:r w:rsidR="000C09F5">
        <w:rPr>
          <w:rFonts w:asciiTheme="majorBidi" w:hAnsiTheme="majorBidi" w:cstheme="majorBidi" w:hint="cs"/>
          <w:sz w:val="28"/>
          <w:szCs w:val="28"/>
          <w:rtl/>
          <w:lang w:bidi="ar-MA"/>
        </w:rPr>
        <w:t xml:space="preserve"> ينظر ف</w:t>
      </w:r>
      <w:r w:rsidR="001808CA">
        <w:rPr>
          <w:rFonts w:asciiTheme="majorBidi" w:hAnsiTheme="majorBidi" w:cstheme="majorBidi" w:hint="cs"/>
          <w:sz w:val="28"/>
          <w:szCs w:val="28"/>
          <w:rtl/>
          <w:lang w:bidi="ar-MA"/>
        </w:rPr>
        <w:t>ي</w:t>
      </w:r>
      <w:r w:rsidR="000C09F5">
        <w:rPr>
          <w:rFonts w:asciiTheme="majorBidi" w:hAnsiTheme="majorBidi" w:cstheme="majorBidi" w:hint="cs"/>
          <w:sz w:val="28"/>
          <w:szCs w:val="28"/>
          <w:rtl/>
          <w:lang w:bidi="ar-MA"/>
        </w:rPr>
        <w:t>ما يقوم به المشاركون بشكل مغاير نتيجة التدريب. كيف جرى نقل الدروس المستفادة في الدورة التدريبية إلى حياتهم اليومية وعملهم اليومي؟</w:t>
      </w:r>
    </w:p>
    <w:p w:rsidR="00AB5DEA" w:rsidRDefault="00AB5DEA" w:rsidP="00213F44">
      <w:pPr>
        <w:pStyle w:val="ListParagraph"/>
        <w:numPr>
          <w:ilvl w:val="0"/>
          <w:numId w:val="25"/>
        </w:numPr>
        <w:bidi/>
        <w:spacing w:after="240" w:line="240" w:lineRule="auto"/>
        <w:rPr>
          <w:rFonts w:asciiTheme="majorBidi" w:hAnsiTheme="majorBidi" w:cstheme="majorBidi"/>
          <w:sz w:val="28"/>
          <w:szCs w:val="28"/>
          <w:lang w:bidi="ar-MA"/>
        </w:rPr>
      </w:pPr>
      <w:r w:rsidRPr="00CC368A">
        <w:rPr>
          <w:rFonts w:asciiTheme="majorBidi" w:hAnsiTheme="majorBidi" w:cstheme="majorBidi" w:hint="cs"/>
          <w:b/>
          <w:bCs/>
          <w:sz w:val="28"/>
          <w:szCs w:val="28"/>
          <w:rtl/>
          <w:lang w:bidi="ar-MA"/>
        </w:rPr>
        <w:t>المستوى 4 (النتائج)</w:t>
      </w:r>
      <w:r w:rsidR="00CC368A">
        <w:rPr>
          <w:rFonts w:asciiTheme="majorBidi" w:hAnsiTheme="majorBidi" w:cstheme="majorBidi" w:hint="cs"/>
          <w:sz w:val="28"/>
          <w:szCs w:val="28"/>
          <w:rtl/>
          <w:lang w:bidi="ar-MA"/>
        </w:rPr>
        <w:t xml:space="preserve"> ينظر في الأثر الذي خلفه التدريب على أداء </w:t>
      </w:r>
      <w:r w:rsidR="00E90E61">
        <w:rPr>
          <w:rFonts w:asciiTheme="majorBidi" w:hAnsiTheme="majorBidi" w:cstheme="majorBidi" w:hint="cs"/>
          <w:sz w:val="28"/>
          <w:szCs w:val="28"/>
          <w:rtl/>
          <w:lang w:bidi="ar-MA"/>
        </w:rPr>
        <w:t>المشاركين والمجتمع الذي يعملون في إطاره.</w:t>
      </w:r>
    </w:p>
    <w:p w:rsidR="00E90E61" w:rsidRDefault="00E90E61" w:rsidP="00E90E61">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ولعل تقييم دورة "اسفير" التدريبية ينصب على المستويين الأول والثاني فحسب، لكنه قد طور بعض الوسائل الفعالة للقيام بذلك.</w:t>
      </w:r>
      <w:r w:rsidR="008802F7">
        <w:rPr>
          <w:rFonts w:asciiTheme="majorBidi" w:hAnsiTheme="majorBidi" w:cstheme="majorBidi" w:hint="cs"/>
          <w:sz w:val="28"/>
          <w:szCs w:val="28"/>
          <w:rtl/>
          <w:lang w:bidi="ar-MA"/>
        </w:rPr>
        <w:t xml:space="preserve"> وتتمثل أكثر الوسائل تطوراً </w:t>
      </w:r>
      <w:r w:rsidR="001808CA">
        <w:rPr>
          <w:rFonts w:asciiTheme="majorBidi" w:hAnsiTheme="majorBidi" w:cstheme="majorBidi" w:hint="cs"/>
          <w:sz w:val="28"/>
          <w:szCs w:val="28"/>
          <w:rtl/>
          <w:lang w:bidi="ar-MA"/>
        </w:rPr>
        <w:t xml:space="preserve">لقياس المستوى الأول (ردود الفعل) في اللجوء إلى </w:t>
      </w:r>
      <w:r w:rsidR="001808CA" w:rsidRPr="001808CA">
        <w:rPr>
          <w:rFonts w:asciiTheme="majorBidi" w:hAnsiTheme="majorBidi" w:cstheme="majorBidi" w:hint="cs"/>
          <w:b/>
          <w:bCs/>
          <w:sz w:val="28"/>
          <w:szCs w:val="28"/>
          <w:rtl/>
          <w:lang w:bidi="ar-MA"/>
        </w:rPr>
        <w:t>مجموعات التركيز.</w:t>
      </w:r>
    </w:p>
    <w:p w:rsidR="001808CA" w:rsidRPr="001808CA" w:rsidRDefault="001808CA" w:rsidP="001808CA">
      <w:pPr>
        <w:bidi/>
        <w:spacing w:after="0" w:line="240" w:lineRule="auto"/>
        <w:rPr>
          <w:rFonts w:ascii="Times New Roman" w:hAnsi="Times New Roman" w:cstheme="majorBidi"/>
          <w:i/>
          <w:iCs/>
          <w:color w:val="000000"/>
          <w:sz w:val="32"/>
          <w:szCs w:val="32"/>
          <w:u w:val="single"/>
          <w:rtl/>
        </w:rPr>
      </w:pPr>
      <w:r w:rsidRPr="001808CA">
        <w:rPr>
          <w:rFonts w:ascii="Times New Roman" w:hAnsi="Times New Roman" w:cstheme="majorBidi" w:hint="cs"/>
          <w:i/>
          <w:iCs/>
          <w:color w:val="000000"/>
          <w:sz w:val="32"/>
          <w:szCs w:val="32"/>
          <w:u w:val="single"/>
          <w:rtl/>
        </w:rPr>
        <w:t>استمارة التقييم</w:t>
      </w:r>
    </w:p>
    <w:p w:rsidR="001808CA" w:rsidRDefault="001808CA" w:rsidP="001808CA">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إضافة إلى ذلك، تُوزَّع </w:t>
      </w:r>
      <w:r w:rsidRPr="001808CA">
        <w:rPr>
          <w:rFonts w:asciiTheme="majorBidi" w:hAnsiTheme="majorBidi" w:cstheme="majorBidi" w:hint="cs"/>
          <w:b/>
          <w:bCs/>
          <w:sz w:val="28"/>
          <w:szCs w:val="28"/>
          <w:rtl/>
          <w:lang w:bidi="ar-MA"/>
        </w:rPr>
        <w:t>استمارة للتقييم</w:t>
      </w:r>
      <w:r>
        <w:rPr>
          <w:rFonts w:asciiTheme="majorBidi" w:hAnsiTheme="majorBidi" w:cstheme="majorBidi" w:hint="cs"/>
          <w:sz w:val="28"/>
          <w:szCs w:val="28"/>
          <w:rtl/>
          <w:lang w:bidi="ar-MA"/>
        </w:rPr>
        <w:t xml:space="preserve"> في بداية الدورة لقياس ردود فعل المشاركين إزاء كل دورة على حدة.</w:t>
      </w:r>
      <w:r w:rsidR="00994759">
        <w:rPr>
          <w:rFonts w:asciiTheme="majorBidi" w:hAnsiTheme="majorBidi" w:cstheme="majorBidi" w:hint="cs"/>
          <w:sz w:val="28"/>
          <w:szCs w:val="28"/>
          <w:rtl/>
          <w:lang w:bidi="ar-MA"/>
        </w:rPr>
        <w:t xml:space="preserve"> وتوزَّع في البداية</w:t>
      </w:r>
      <w:r w:rsidR="00402468">
        <w:rPr>
          <w:rFonts w:asciiTheme="majorBidi" w:hAnsiTheme="majorBidi" w:cstheme="majorBidi" w:hint="cs"/>
          <w:sz w:val="28"/>
          <w:szCs w:val="28"/>
          <w:rtl/>
          <w:lang w:bidi="ar-MA"/>
        </w:rPr>
        <w:t xml:space="preserve"> لكي يحظى المشاركون بفرصة ملئِها ما دام محتوى الدورات حاضراً في أذهانهم. ويتم تفسير الاستمارة إليهم</w:t>
      </w:r>
      <w:r w:rsidR="00205E5B">
        <w:rPr>
          <w:rFonts w:asciiTheme="majorBidi" w:hAnsiTheme="majorBidi" w:cstheme="majorBidi" w:hint="cs"/>
          <w:sz w:val="28"/>
          <w:szCs w:val="28"/>
          <w:rtl/>
          <w:lang w:bidi="ar-MA"/>
        </w:rPr>
        <w:t xml:space="preserve"> خلال مقدمة الدورة ويُدعون إلى إبداء تعليقات بناءة. وثمة جزء ختامي يملؤه المشاركون في نهاية الدورة، وهو جزء يدعو إلى إبداء المزيد من التعليقات العامة على الدروس التي يشعر المشاركون أنهم استفادوها.</w:t>
      </w:r>
    </w:p>
    <w:p w:rsidR="00205E5B" w:rsidRDefault="00205E5B" w:rsidP="00205E5B">
      <w:pPr>
        <w:bidi/>
        <w:spacing w:after="240" w:line="240" w:lineRule="auto"/>
        <w:rPr>
          <w:rFonts w:asciiTheme="majorBidi" w:hAnsiTheme="majorBidi" w:cstheme="majorBidi"/>
          <w:sz w:val="28"/>
          <w:szCs w:val="28"/>
          <w:rtl/>
          <w:lang w:bidi="ar-MA"/>
        </w:rPr>
      </w:pPr>
      <w:r w:rsidRPr="007B6861">
        <w:rPr>
          <w:rFonts w:ascii="Times New Roman" w:hAnsi="Times New Roman" w:cstheme="majorBidi" w:hint="cs"/>
          <w:i/>
          <w:iCs/>
          <w:color w:val="000000"/>
          <w:sz w:val="32"/>
          <w:szCs w:val="32"/>
          <w:u w:val="single"/>
          <w:rtl/>
        </w:rPr>
        <w:t>طرح الأسئلة والملاحظة</w:t>
      </w:r>
    </w:p>
    <w:p w:rsidR="00205E5B" w:rsidRDefault="00205E5B" w:rsidP="00205E5B">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بالنسبة للمستوى الثاني، </w:t>
      </w:r>
      <w:r w:rsidR="007B6861">
        <w:rPr>
          <w:rFonts w:asciiTheme="majorBidi" w:hAnsiTheme="majorBidi" w:cstheme="majorBidi" w:hint="cs"/>
          <w:sz w:val="28"/>
          <w:szCs w:val="28"/>
          <w:rtl/>
          <w:lang w:bidi="ar-MA"/>
        </w:rPr>
        <w:t xml:space="preserve">ثمة وسيلتان رئيسيتان لتقييم التعلم، باستثناء توجيه طلب إلى المشاركين بإبداء وجهات نظرهم. ويُستخدم </w:t>
      </w:r>
      <w:r w:rsidR="007B6861" w:rsidRPr="009F0C59">
        <w:rPr>
          <w:rFonts w:asciiTheme="majorBidi" w:hAnsiTheme="majorBidi" w:cstheme="majorBidi" w:hint="cs"/>
          <w:b/>
          <w:bCs/>
          <w:sz w:val="28"/>
          <w:szCs w:val="28"/>
          <w:rtl/>
          <w:lang w:bidi="ar-MA"/>
        </w:rPr>
        <w:t>طرح الأسئلة</w:t>
      </w:r>
      <w:r w:rsidR="007B6861">
        <w:rPr>
          <w:rFonts w:asciiTheme="majorBidi" w:hAnsiTheme="majorBidi" w:cstheme="majorBidi" w:hint="cs"/>
          <w:sz w:val="28"/>
          <w:szCs w:val="28"/>
          <w:rtl/>
          <w:lang w:bidi="ar-MA"/>
        </w:rPr>
        <w:t xml:space="preserve"> خلال الدورات والأنشطة الجماعية. وهناك أيضاً </w:t>
      </w:r>
      <w:r w:rsidR="007B6861" w:rsidRPr="009F0C59">
        <w:rPr>
          <w:rFonts w:asciiTheme="majorBidi" w:hAnsiTheme="majorBidi" w:cstheme="majorBidi" w:hint="cs"/>
          <w:b/>
          <w:bCs/>
          <w:sz w:val="28"/>
          <w:szCs w:val="28"/>
          <w:rtl/>
          <w:lang w:bidi="ar-MA"/>
        </w:rPr>
        <w:t>ملاحظة</w:t>
      </w:r>
      <w:r w:rsidR="007B6861">
        <w:rPr>
          <w:rFonts w:asciiTheme="majorBidi" w:hAnsiTheme="majorBidi" w:cstheme="majorBidi" w:hint="cs"/>
          <w:sz w:val="28"/>
          <w:szCs w:val="28"/>
          <w:rtl/>
          <w:lang w:bidi="ar-MA"/>
        </w:rPr>
        <w:t xml:space="preserve"> الدورتين الصغرى والكبرى. وتلك هي الفرصة الرئيسية أمام فريق التدريب ل</w:t>
      </w:r>
      <w:r w:rsidR="009F0C59">
        <w:rPr>
          <w:rFonts w:asciiTheme="majorBidi" w:hAnsiTheme="majorBidi" w:cstheme="majorBidi" w:hint="cs"/>
          <w:sz w:val="28"/>
          <w:szCs w:val="28"/>
          <w:rtl/>
          <w:lang w:bidi="ar-MA"/>
        </w:rPr>
        <w:t>استكشاف مناحي التحسن في أداء الأفراد.</w:t>
      </w:r>
      <w:r w:rsidR="00AD72BB">
        <w:rPr>
          <w:rFonts w:asciiTheme="majorBidi" w:hAnsiTheme="majorBidi" w:cstheme="majorBidi" w:hint="cs"/>
          <w:sz w:val="28"/>
          <w:szCs w:val="28"/>
          <w:rtl/>
          <w:lang w:bidi="ar-MA"/>
        </w:rPr>
        <w:t xml:space="preserve"> وفي الدورة الختامية، يُدعى المشاركون إلى تقييم الأمور التي بوسعهم الآن القيام بها مقارنة بما لم يكن في استطاعتهم فعله في بداية الدورة، </w:t>
      </w:r>
      <w:r w:rsidR="00DF73AA">
        <w:rPr>
          <w:rFonts w:asciiTheme="majorBidi" w:hAnsiTheme="majorBidi" w:cstheme="majorBidi" w:hint="cs"/>
          <w:sz w:val="28"/>
          <w:szCs w:val="28"/>
          <w:rtl/>
          <w:lang w:bidi="ar-MA"/>
        </w:rPr>
        <w:t>وما حصلوه من معارف، إلى جانب المفاهيم والتصورات الجديدة التي اكتسبوها خلال الأسبوع.</w:t>
      </w:r>
    </w:p>
    <w:p w:rsidR="00DF73AA" w:rsidRDefault="00DF73AA" w:rsidP="00DF73AA">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ومن الأصعب متابعة تقييم المستوى الثالث (كيف</w:t>
      </w:r>
      <w:r w:rsidR="003B62DF">
        <w:rPr>
          <w:rFonts w:asciiTheme="majorBidi" w:hAnsiTheme="majorBidi" w:cstheme="majorBidi" w:hint="cs"/>
          <w:sz w:val="28"/>
          <w:szCs w:val="28"/>
          <w:rtl/>
          <w:lang w:bidi="ar-MA"/>
        </w:rPr>
        <w:t>ية</w:t>
      </w:r>
      <w:r>
        <w:rPr>
          <w:rFonts w:asciiTheme="majorBidi" w:hAnsiTheme="majorBidi" w:cstheme="majorBidi" w:hint="cs"/>
          <w:sz w:val="28"/>
          <w:szCs w:val="28"/>
          <w:rtl/>
          <w:lang w:bidi="ar-MA"/>
        </w:rPr>
        <w:t xml:space="preserve"> تحسن الأداء في مكان العمل كنتيجة للتدريب)</w:t>
      </w:r>
      <w:r w:rsidR="003B62DF">
        <w:rPr>
          <w:rFonts w:asciiTheme="majorBidi" w:hAnsiTheme="majorBidi" w:cstheme="majorBidi" w:hint="cs"/>
          <w:sz w:val="28"/>
          <w:szCs w:val="28"/>
          <w:rtl/>
          <w:lang w:bidi="ar-MA"/>
        </w:rPr>
        <w:t xml:space="preserve"> وتقييم المستوى الرابع (الكيفية التي ساهمت بها النتائج المحرزة على صعيد مكان العمل في أثره الإجمالي)</w:t>
      </w:r>
      <w:r w:rsidR="00023258">
        <w:rPr>
          <w:rFonts w:asciiTheme="majorBidi" w:hAnsiTheme="majorBidi" w:cstheme="majorBidi" w:hint="cs"/>
          <w:sz w:val="28"/>
          <w:szCs w:val="28"/>
          <w:rtl/>
          <w:lang w:bidi="ar-MA"/>
        </w:rPr>
        <w:t xml:space="preserve"> بعد حلقة عمل "اسفير". ويرجع ذلك إلى صعوبة مسلم بها في عزل آثار التدريب عن غيرها من العوامل التي قد تؤثر في الأداء، كالافتقار إلى </w:t>
      </w:r>
      <w:r w:rsidR="004B5548">
        <w:rPr>
          <w:rFonts w:asciiTheme="majorBidi" w:hAnsiTheme="majorBidi" w:cstheme="majorBidi" w:hint="cs"/>
          <w:sz w:val="28"/>
          <w:szCs w:val="28"/>
          <w:rtl/>
          <w:lang w:bidi="ar-MA"/>
        </w:rPr>
        <w:t xml:space="preserve">بيانات خط الأساس بشأن الأداء قبل التدريب، ونقص تمويل الموظفين </w:t>
      </w:r>
      <w:r w:rsidR="00A22CE7">
        <w:rPr>
          <w:rFonts w:asciiTheme="majorBidi" w:hAnsiTheme="majorBidi" w:cstheme="majorBidi" w:hint="cs"/>
          <w:sz w:val="28"/>
          <w:szCs w:val="28"/>
          <w:rtl/>
          <w:lang w:bidi="ar-MA"/>
        </w:rPr>
        <w:t>لتعقب النتائج بعد التدريب، وأخيراً، وجود صعوبة أساسية في قياس الأثر، وهو مجال من المعروف أن القطاع الإنساني يعتريه الضعف فيه.</w:t>
      </w:r>
    </w:p>
    <w:p w:rsidR="00A22CE7" w:rsidRPr="00FB36FA" w:rsidRDefault="00A22CE7" w:rsidP="00FB36FA">
      <w:pPr>
        <w:bidi/>
        <w:spacing w:after="0" w:line="240" w:lineRule="auto"/>
        <w:rPr>
          <w:rFonts w:asciiTheme="majorBidi" w:hAnsiTheme="majorBidi" w:cstheme="majorBidi"/>
          <w:b/>
          <w:bCs/>
          <w:iCs/>
          <w:sz w:val="32"/>
          <w:szCs w:val="32"/>
          <w:rtl/>
        </w:rPr>
      </w:pPr>
      <w:r w:rsidRPr="00FB36FA">
        <w:rPr>
          <w:rFonts w:asciiTheme="majorBidi" w:hAnsiTheme="majorBidi" w:cstheme="majorBidi" w:hint="cs"/>
          <w:b/>
          <w:bCs/>
          <w:iCs/>
          <w:sz w:val="32"/>
          <w:szCs w:val="32"/>
          <w:rtl/>
        </w:rPr>
        <w:t>9- التعلم الممزوج</w:t>
      </w:r>
    </w:p>
    <w:p w:rsidR="00FB36FA" w:rsidRDefault="00FB36FA" w:rsidP="00FB36FA">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يتم تشجيع التعلم والحفظ أيضاً من خلال "التعلم الممزوج".</w:t>
      </w:r>
      <w:r w:rsidR="008C5B28">
        <w:rPr>
          <w:rStyle w:val="FootnoteReference"/>
          <w:rFonts w:asciiTheme="majorBidi" w:hAnsiTheme="majorBidi" w:cstheme="majorBidi"/>
          <w:sz w:val="28"/>
          <w:szCs w:val="28"/>
          <w:rtl/>
          <w:lang w:bidi="ar-MA"/>
        </w:rPr>
        <w:footnoteReference w:id="12"/>
      </w:r>
      <w:r w:rsidR="00D33A43">
        <w:rPr>
          <w:rFonts w:asciiTheme="majorBidi" w:hAnsiTheme="majorBidi" w:cstheme="majorBidi" w:hint="cs"/>
          <w:sz w:val="28"/>
          <w:szCs w:val="28"/>
          <w:rtl/>
          <w:lang w:bidi="ar-MA"/>
        </w:rPr>
        <w:t xml:space="preserve"> إذ يعطى واجب أولي إلى جميع المشاركين قبل بضعة أسابيع من انطلاق الدورة التدريبية.</w:t>
      </w:r>
      <w:r w:rsidR="00484E00">
        <w:rPr>
          <w:rFonts w:asciiTheme="majorBidi" w:hAnsiTheme="majorBidi" w:cstheme="majorBidi" w:hint="cs"/>
          <w:sz w:val="28"/>
          <w:szCs w:val="28"/>
          <w:rtl/>
          <w:lang w:bidi="ar-MA"/>
        </w:rPr>
        <w:t xml:space="preserve"> والغرض من ذلك هو ضمان تمتع الحاضرين بمستوى أساسي مشترك من الإلمام بمضمون دليل "اسفير" وهيكله وتطبيقه. ويتمثل الغرض أيضاً في ضمان جدوى الوقت المستغرق في حلقة العمل، لأن </w:t>
      </w:r>
      <w:r w:rsidR="000C6360">
        <w:rPr>
          <w:rFonts w:asciiTheme="majorBidi" w:hAnsiTheme="majorBidi" w:cstheme="majorBidi" w:hint="cs"/>
          <w:sz w:val="28"/>
          <w:szCs w:val="28"/>
          <w:rtl/>
          <w:lang w:bidi="ar-MA"/>
        </w:rPr>
        <w:t>تعلم المشارك يبدأ مقدَّماً.</w:t>
      </w:r>
      <w:r w:rsidR="000D66B5">
        <w:rPr>
          <w:rStyle w:val="FootnoteReference"/>
          <w:rFonts w:asciiTheme="majorBidi" w:hAnsiTheme="majorBidi" w:cstheme="majorBidi"/>
          <w:sz w:val="28"/>
          <w:szCs w:val="28"/>
          <w:rtl/>
          <w:lang w:bidi="ar-MA"/>
        </w:rPr>
        <w:footnoteReference w:id="13"/>
      </w:r>
    </w:p>
    <w:p w:rsidR="001D172A" w:rsidRDefault="001D172A" w:rsidP="001D172A">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 xml:space="preserve">وقد ينطوي التعلم الممزوج أيضاً على </w:t>
      </w:r>
      <w:r w:rsidR="00DE2BA0">
        <w:rPr>
          <w:rFonts w:asciiTheme="majorBidi" w:hAnsiTheme="majorBidi" w:cstheme="majorBidi" w:hint="cs"/>
          <w:sz w:val="28"/>
          <w:szCs w:val="28"/>
          <w:rtl/>
          <w:lang w:bidi="ar-MA"/>
        </w:rPr>
        <w:t xml:space="preserve">واجب يعقب انعقاد حلقة العمل يشجع المشارك على تطبيق </w:t>
      </w:r>
      <w:r w:rsidR="00336A12">
        <w:rPr>
          <w:rFonts w:asciiTheme="majorBidi" w:hAnsiTheme="majorBidi" w:cstheme="majorBidi" w:hint="cs"/>
          <w:sz w:val="28"/>
          <w:szCs w:val="28"/>
          <w:rtl/>
          <w:lang w:bidi="ar-MA"/>
        </w:rPr>
        <w:t xml:space="preserve">ما اكتسبه خلال حلقة العمل. ولقد انصب التجريب المضطلع به في إطار دورة "اسفير" التدريبية على توجيه طلب إلى المشاركين بكتابة دراسات موجزة للحالات بشأن </w:t>
      </w:r>
      <w:r w:rsidR="00A1067B">
        <w:rPr>
          <w:rFonts w:asciiTheme="majorBidi" w:hAnsiTheme="majorBidi" w:cstheme="majorBidi" w:hint="cs"/>
          <w:sz w:val="28"/>
          <w:szCs w:val="28"/>
          <w:rtl/>
          <w:lang w:bidi="ar-MA"/>
        </w:rPr>
        <w:t>كيفية الاسترشاد بدليل "اسفير" في المنظمات التي ينتمون إليها.</w:t>
      </w:r>
      <w:r w:rsidR="00193521">
        <w:rPr>
          <w:rFonts w:asciiTheme="majorBidi" w:hAnsiTheme="majorBidi" w:cstheme="majorBidi" w:hint="cs"/>
          <w:sz w:val="28"/>
          <w:szCs w:val="28"/>
          <w:rtl/>
          <w:lang w:bidi="ar-MA"/>
        </w:rPr>
        <w:t xml:space="preserve"> ومن شأن هذا النوع من دراسات الحالات</w:t>
      </w:r>
      <w:r w:rsidR="000367C3">
        <w:rPr>
          <w:rFonts w:asciiTheme="majorBidi" w:hAnsiTheme="majorBidi" w:cstheme="majorBidi" w:hint="cs"/>
          <w:sz w:val="28"/>
          <w:szCs w:val="28"/>
          <w:rtl/>
          <w:lang w:bidi="ar-MA"/>
        </w:rPr>
        <w:t>، على حد سواء،</w:t>
      </w:r>
      <w:r w:rsidR="00D07AE3">
        <w:rPr>
          <w:rFonts w:asciiTheme="majorBidi" w:hAnsiTheme="majorBidi" w:cstheme="majorBidi" w:hint="cs"/>
          <w:sz w:val="28"/>
          <w:szCs w:val="28"/>
          <w:rtl/>
          <w:lang w:bidi="ar-MA"/>
        </w:rPr>
        <w:t xml:space="preserve"> تعزيز تعلم المشاركين انطلاقاً من الدورة التدريبية و</w:t>
      </w:r>
      <w:r w:rsidR="000367C3">
        <w:rPr>
          <w:rFonts w:asciiTheme="majorBidi" w:hAnsiTheme="majorBidi" w:cstheme="majorBidi" w:hint="cs"/>
          <w:sz w:val="28"/>
          <w:szCs w:val="28"/>
          <w:rtl/>
          <w:lang w:bidi="ar-MA"/>
        </w:rPr>
        <w:t>المساهمة في تعلم الآخرين من غير الحاضرين. غير أنه في الواقع لم يكتب إلا عدد ضئيل جداً من المشاركين دراسات الحالات، حتى عند تقديم الحوافز.</w:t>
      </w:r>
    </w:p>
    <w:p w:rsidR="000367C3" w:rsidRDefault="000367C3" w:rsidP="00CB25F1">
      <w:pPr>
        <w:bidi/>
        <w:spacing w:after="0" w:line="240" w:lineRule="auto"/>
        <w:rPr>
          <w:rFonts w:asciiTheme="majorBidi" w:hAnsiTheme="majorBidi" w:cstheme="majorBidi"/>
          <w:sz w:val="28"/>
          <w:szCs w:val="28"/>
          <w:rtl/>
          <w:lang w:bidi="ar-MA"/>
        </w:rPr>
      </w:pPr>
      <w:r w:rsidRPr="00CB25F1">
        <w:rPr>
          <w:rFonts w:asciiTheme="majorBidi" w:hAnsiTheme="majorBidi" w:cstheme="majorBidi" w:hint="cs"/>
          <w:b/>
          <w:bCs/>
          <w:iCs/>
          <w:sz w:val="32"/>
          <w:szCs w:val="32"/>
          <w:rtl/>
        </w:rPr>
        <w:t>المراجع والموارد</w:t>
      </w:r>
    </w:p>
    <w:p w:rsidR="00CB25F1" w:rsidRPr="00CB25F1" w:rsidRDefault="00CB25F1" w:rsidP="00CB25F1">
      <w:pPr>
        <w:spacing w:after="240" w:line="240" w:lineRule="auto"/>
        <w:rPr>
          <w:rFonts w:asciiTheme="majorBidi" w:hAnsiTheme="majorBidi" w:cstheme="majorBidi"/>
          <w:sz w:val="24"/>
          <w:szCs w:val="24"/>
        </w:rPr>
      </w:pPr>
      <w:r w:rsidRPr="00CB25F1">
        <w:rPr>
          <w:rFonts w:asciiTheme="majorBidi" w:hAnsiTheme="majorBidi" w:cstheme="majorBidi"/>
          <w:sz w:val="24"/>
          <w:szCs w:val="24"/>
        </w:rPr>
        <w:t xml:space="preserve">UNHCR (2003), </w:t>
      </w:r>
      <w:r w:rsidRPr="00CB25F1">
        <w:rPr>
          <w:rFonts w:asciiTheme="majorBidi" w:hAnsiTheme="majorBidi" w:cstheme="majorBidi"/>
          <w:i/>
          <w:sz w:val="24"/>
          <w:szCs w:val="24"/>
        </w:rPr>
        <w:t>Learning Policy and Guidelines: Parameters for the Enhancement of Staff Development in UNHCR</w:t>
      </w:r>
      <w:r w:rsidRPr="00CB25F1">
        <w:rPr>
          <w:rFonts w:asciiTheme="majorBidi" w:hAnsiTheme="majorBidi" w:cstheme="majorBidi"/>
          <w:sz w:val="24"/>
          <w:szCs w:val="24"/>
        </w:rPr>
        <w:t xml:space="preserve">, Division of Human Resources Management </w:t>
      </w:r>
    </w:p>
    <w:p w:rsidR="00CB25F1" w:rsidRPr="00CB25F1" w:rsidRDefault="00CB25F1" w:rsidP="00CB25F1">
      <w:pPr>
        <w:spacing w:after="240" w:line="240" w:lineRule="auto"/>
        <w:rPr>
          <w:rFonts w:asciiTheme="majorBidi" w:hAnsiTheme="majorBidi" w:cstheme="majorBidi"/>
          <w:sz w:val="24"/>
          <w:szCs w:val="24"/>
        </w:rPr>
      </w:pPr>
      <w:r w:rsidRPr="00CB25F1">
        <w:rPr>
          <w:rFonts w:asciiTheme="majorBidi" w:hAnsiTheme="majorBidi" w:cstheme="majorBidi"/>
          <w:sz w:val="24"/>
          <w:szCs w:val="24"/>
        </w:rPr>
        <w:t xml:space="preserve">Greenaway, Roger, </w:t>
      </w:r>
      <w:proofErr w:type="gramStart"/>
      <w:r w:rsidRPr="00CB25F1">
        <w:rPr>
          <w:rFonts w:asciiTheme="majorBidi" w:hAnsiTheme="majorBidi" w:cstheme="majorBidi"/>
          <w:i/>
          <w:sz w:val="24"/>
          <w:szCs w:val="24"/>
        </w:rPr>
        <w:t>The</w:t>
      </w:r>
      <w:proofErr w:type="gramEnd"/>
      <w:r w:rsidRPr="00CB25F1">
        <w:rPr>
          <w:rFonts w:asciiTheme="majorBidi" w:hAnsiTheme="majorBidi" w:cstheme="majorBidi"/>
          <w:i/>
          <w:sz w:val="24"/>
          <w:szCs w:val="24"/>
        </w:rPr>
        <w:t xml:space="preserve"> Active Reviewing Guide</w:t>
      </w:r>
      <w:r w:rsidRPr="00CB25F1">
        <w:rPr>
          <w:rFonts w:asciiTheme="majorBidi" w:hAnsiTheme="majorBidi" w:cstheme="majorBidi"/>
          <w:sz w:val="24"/>
          <w:szCs w:val="24"/>
        </w:rPr>
        <w:t xml:space="preserve">. </w:t>
      </w:r>
      <w:bookmarkStart w:id="11" w:name="_Hlt90727887"/>
      <w:r w:rsidRPr="00CB25F1">
        <w:rPr>
          <w:rFonts w:asciiTheme="majorBidi" w:hAnsiTheme="majorBidi" w:cstheme="majorBidi"/>
          <w:sz w:val="24"/>
          <w:szCs w:val="24"/>
        </w:rPr>
        <w:t>http://</w:t>
      </w:r>
      <w:hyperlink r:id="rId21" w:history="1">
        <w:r w:rsidRPr="00CB25F1">
          <w:rPr>
            <w:rFonts w:asciiTheme="majorBidi" w:hAnsiTheme="majorBidi" w:cstheme="majorBidi"/>
            <w:sz w:val="24"/>
            <w:szCs w:val="24"/>
          </w:rPr>
          <w:t>www.reviewing.co.uk</w:t>
        </w:r>
      </w:hyperlink>
      <w:bookmarkEnd w:id="11"/>
      <w:r w:rsidRPr="00CB25F1">
        <w:rPr>
          <w:rFonts w:asciiTheme="majorBidi" w:hAnsiTheme="majorBidi" w:cstheme="majorBidi"/>
          <w:sz w:val="24"/>
          <w:szCs w:val="24"/>
        </w:rPr>
        <w:t xml:space="preserve"> </w:t>
      </w:r>
    </w:p>
    <w:p w:rsidR="00CB25F1" w:rsidRPr="00CB25F1" w:rsidRDefault="00CB25F1" w:rsidP="00CB25F1">
      <w:pPr>
        <w:spacing w:after="240" w:line="240" w:lineRule="auto"/>
        <w:rPr>
          <w:rFonts w:asciiTheme="majorBidi" w:hAnsiTheme="majorBidi" w:cstheme="majorBidi"/>
          <w:sz w:val="24"/>
          <w:szCs w:val="24"/>
        </w:rPr>
      </w:pPr>
      <w:r w:rsidRPr="00CB25F1">
        <w:rPr>
          <w:rFonts w:asciiTheme="majorBidi" w:hAnsiTheme="majorBidi" w:cstheme="majorBidi"/>
          <w:sz w:val="24"/>
          <w:szCs w:val="24"/>
        </w:rPr>
        <w:t xml:space="preserve">Kline, Nancy (1999), </w:t>
      </w:r>
      <w:r w:rsidRPr="00CB25F1">
        <w:rPr>
          <w:rFonts w:asciiTheme="majorBidi" w:hAnsiTheme="majorBidi" w:cstheme="majorBidi"/>
          <w:i/>
          <w:sz w:val="24"/>
          <w:szCs w:val="24"/>
        </w:rPr>
        <w:t>Time to Think: Listening to Ignite the Human Mind</w:t>
      </w:r>
      <w:r w:rsidRPr="00CB25F1">
        <w:rPr>
          <w:rFonts w:asciiTheme="majorBidi" w:hAnsiTheme="majorBidi" w:cstheme="majorBidi"/>
          <w:sz w:val="24"/>
          <w:szCs w:val="24"/>
        </w:rPr>
        <w:t xml:space="preserve">, Octopus Publishing. </w:t>
      </w:r>
    </w:p>
    <w:p w:rsidR="00CB25F1" w:rsidRDefault="00CB25F1" w:rsidP="00CB25F1">
      <w:pPr>
        <w:spacing w:after="240" w:line="240" w:lineRule="auto"/>
        <w:rPr>
          <w:rFonts w:asciiTheme="majorBidi" w:hAnsiTheme="majorBidi" w:cstheme="majorBidi"/>
          <w:sz w:val="28"/>
          <w:szCs w:val="28"/>
          <w:rtl/>
          <w:lang w:bidi="ar-MA"/>
        </w:rPr>
      </w:pPr>
    </w:p>
    <w:p w:rsidR="00BB1FD7" w:rsidRDefault="00BB1FD7">
      <w:pPr>
        <w:rPr>
          <w:rFonts w:asciiTheme="majorBidi" w:hAnsiTheme="majorBidi" w:cstheme="majorBidi"/>
          <w:bCs/>
          <w:sz w:val="40"/>
          <w:szCs w:val="40"/>
          <w:rtl/>
        </w:rPr>
      </w:pPr>
      <w:r>
        <w:rPr>
          <w:b/>
          <w:bCs/>
          <w:sz w:val="40"/>
          <w:szCs w:val="40"/>
          <w:rtl/>
        </w:rPr>
        <w:br w:type="page"/>
      </w:r>
    </w:p>
    <w:p w:rsidR="000367C3" w:rsidRPr="00CB25F1" w:rsidRDefault="000367C3" w:rsidP="00F36813">
      <w:pPr>
        <w:pStyle w:val="a0"/>
        <w:rPr>
          <w:rtl/>
        </w:rPr>
      </w:pPr>
      <w:bookmarkStart w:id="12" w:name="_Toc340484840"/>
      <w:r w:rsidRPr="00CB25F1">
        <w:rPr>
          <w:rFonts w:hint="cs"/>
          <w:rtl/>
        </w:rPr>
        <w:t>3-3 التعلم من خلال استخدام الفيديو</w:t>
      </w:r>
      <w:bookmarkEnd w:id="12"/>
    </w:p>
    <w:p w:rsidR="000367C3" w:rsidRPr="00CB25F1" w:rsidRDefault="000367C3" w:rsidP="00CB25F1">
      <w:pPr>
        <w:bidi/>
        <w:spacing w:after="0" w:line="240" w:lineRule="auto"/>
        <w:rPr>
          <w:rFonts w:asciiTheme="majorBidi" w:hAnsiTheme="majorBidi" w:cstheme="majorBidi"/>
          <w:b/>
          <w:bCs/>
          <w:iCs/>
          <w:sz w:val="32"/>
          <w:szCs w:val="32"/>
          <w:rtl/>
        </w:rPr>
      </w:pPr>
      <w:r w:rsidRPr="00CB25F1">
        <w:rPr>
          <w:rFonts w:asciiTheme="majorBidi" w:hAnsiTheme="majorBidi" w:cstheme="majorBidi" w:hint="cs"/>
          <w:b/>
          <w:bCs/>
          <w:iCs/>
          <w:sz w:val="32"/>
          <w:szCs w:val="32"/>
          <w:rtl/>
        </w:rPr>
        <w:t>ملخص</w:t>
      </w:r>
    </w:p>
    <w:p w:rsidR="00CB25F1" w:rsidRDefault="00CB25F1" w:rsidP="00213F44">
      <w:pPr>
        <w:pStyle w:val="ListParagraph"/>
        <w:numPr>
          <w:ilvl w:val="0"/>
          <w:numId w:val="26"/>
        </w:numPr>
        <w:bidi/>
        <w:spacing w:after="240" w:line="240" w:lineRule="auto"/>
        <w:rPr>
          <w:rFonts w:asciiTheme="majorBidi" w:hAnsiTheme="majorBidi" w:cstheme="majorBidi"/>
          <w:sz w:val="28"/>
          <w:szCs w:val="28"/>
          <w:lang w:bidi="ar-MA"/>
        </w:rPr>
      </w:pPr>
      <w:r>
        <w:rPr>
          <w:rFonts w:asciiTheme="majorBidi" w:hAnsiTheme="majorBidi" w:cstheme="majorBidi" w:hint="cs"/>
          <w:sz w:val="28"/>
          <w:szCs w:val="28"/>
          <w:rtl/>
          <w:lang w:bidi="ar-MA"/>
        </w:rPr>
        <w:t>لقد ثبتت</w:t>
      </w:r>
      <w:r w:rsidR="000656C0">
        <w:rPr>
          <w:rFonts w:asciiTheme="majorBidi" w:hAnsiTheme="majorBidi" w:cstheme="majorBidi" w:hint="cs"/>
          <w:sz w:val="28"/>
          <w:szCs w:val="28"/>
          <w:rtl/>
          <w:lang w:bidi="ar-MA"/>
        </w:rPr>
        <w:t xml:space="preserve"> إلى حد كبير</w:t>
      </w:r>
      <w:r>
        <w:rPr>
          <w:rFonts w:asciiTheme="majorBidi" w:hAnsiTheme="majorBidi" w:cstheme="majorBidi" w:hint="cs"/>
          <w:sz w:val="28"/>
          <w:szCs w:val="28"/>
          <w:rtl/>
          <w:lang w:bidi="ar-MA"/>
        </w:rPr>
        <w:t xml:space="preserve"> جدوى تصوير المشاركين بالفيديو</w:t>
      </w:r>
      <w:r w:rsidR="000656C0">
        <w:rPr>
          <w:rFonts w:asciiTheme="majorBidi" w:hAnsiTheme="majorBidi" w:cstheme="majorBidi" w:hint="cs"/>
          <w:sz w:val="28"/>
          <w:szCs w:val="28"/>
          <w:rtl/>
          <w:lang w:bidi="ar-MA"/>
        </w:rPr>
        <w:t xml:space="preserve"> لدى تشغيلهم للدورة التدريبية كوسيلة للوقوف عند الكفاءة والمجالات التي تحتاج إلى تحسين.</w:t>
      </w:r>
    </w:p>
    <w:p w:rsidR="000656C0" w:rsidRDefault="000656C0" w:rsidP="00213F44">
      <w:pPr>
        <w:pStyle w:val="ListParagraph"/>
        <w:numPr>
          <w:ilvl w:val="0"/>
          <w:numId w:val="26"/>
        </w:numPr>
        <w:bidi/>
        <w:spacing w:after="240" w:line="240" w:lineRule="auto"/>
        <w:rPr>
          <w:rFonts w:asciiTheme="majorBidi" w:hAnsiTheme="majorBidi" w:cstheme="majorBidi"/>
          <w:sz w:val="28"/>
          <w:szCs w:val="28"/>
          <w:lang w:bidi="ar-MA"/>
        </w:rPr>
      </w:pPr>
      <w:r>
        <w:rPr>
          <w:rFonts w:asciiTheme="majorBidi" w:hAnsiTheme="majorBidi" w:cstheme="majorBidi" w:hint="cs"/>
          <w:sz w:val="28"/>
          <w:szCs w:val="28"/>
          <w:rtl/>
          <w:lang w:bidi="ar-MA"/>
        </w:rPr>
        <w:t>يلزم اتباع نهج تدريجي قصد تحقيق التعلم.</w:t>
      </w:r>
    </w:p>
    <w:p w:rsidR="000656C0" w:rsidRDefault="000656C0" w:rsidP="00213F44">
      <w:pPr>
        <w:pStyle w:val="ListParagraph"/>
        <w:numPr>
          <w:ilvl w:val="0"/>
          <w:numId w:val="26"/>
        </w:numPr>
        <w:bidi/>
        <w:spacing w:after="240" w:line="240" w:lineRule="auto"/>
        <w:rPr>
          <w:rFonts w:asciiTheme="majorBidi" w:hAnsiTheme="majorBidi" w:cstheme="majorBidi"/>
          <w:sz w:val="28"/>
          <w:szCs w:val="28"/>
          <w:lang w:bidi="ar-MA"/>
        </w:rPr>
      </w:pPr>
      <w:r>
        <w:rPr>
          <w:rFonts w:asciiTheme="majorBidi" w:hAnsiTheme="majorBidi" w:cstheme="majorBidi" w:hint="cs"/>
          <w:sz w:val="28"/>
          <w:szCs w:val="28"/>
          <w:rtl/>
          <w:lang w:bidi="ar-MA"/>
        </w:rPr>
        <w:t>ينبغي وضع خط أساس مبدئي.</w:t>
      </w:r>
    </w:p>
    <w:p w:rsidR="000656C0" w:rsidRDefault="000656C0" w:rsidP="00213F44">
      <w:pPr>
        <w:pStyle w:val="ListParagraph"/>
        <w:numPr>
          <w:ilvl w:val="0"/>
          <w:numId w:val="26"/>
        </w:numPr>
        <w:bidi/>
        <w:spacing w:after="240" w:line="240" w:lineRule="auto"/>
        <w:rPr>
          <w:rFonts w:asciiTheme="majorBidi" w:hAnsiTheme="majorBidi" w:cstheme="majorBidi"/>
          <w:sz w:val="28"/>
          <w:szCs w:val="28"/>
          <w:lang w:bidi="ar-MA"/>
        </w:rPr>
      </w:pPr>
      <w:r>
        <w:rPr>
          <w:rFonts w:asciiTheme="majorBidi" w:hAnsiTheme="majorBidi" w:cstheme="majorBidi" w:hint="cs"/>
          <w:sz w:val="28"/>
          <w:szCs w:val="28"/>
          <w:rtl/>
          <w:lang w:bidi="ar-MA"/>
        </w:rPr>
        <w:t>تصورات الأشخاص الآخرين للأداء تُكسب التعلم قيمة إضافية.</w:t>
      </w:r>
    </w:p>
    <w:p w:rsidR="000656C0" w:rsidRDefault="000656C0" w:rsidP="00213F44">
      <w:pPr>
        <w:pStyle w:val="ListParagraph"/>
        <w:numPr>
          <w:ilvl w:val="0"/>
          <w:numId w:val="26"/>
        </w:numPr>
        <w:bidi/>
        <w:spacing w:after="240" w:line="240" w:lineRule="auto"/>
        <w:rPr>
          <w:rFonts w:asciiTheme="majorBidi" w:hAnsiTheme="majorBidi" w:cstheme="majorBidi"/>
          <w:sz w:val="28"/>
          <w:szCs w:val="28"/>
          <w:lang w:bidi="ar-MA"/>
        </w:rPr>
      </w:pPr>
      <w:r>
        <w:rPr>
          <w:rFonts w:asciiTheme="majorBidi" w:hAnsiTheme="majorBidi" w:cstheme="majorBidi" w:hint="cs"/>
          <w:sz w:val="28"/>
          <w:szCs w:val="28"/>
          <w:rtl/>
          <w:lang w:bidi="ar-MA"/>
        </w:rPr>
        <w:t>ينبغي أن يرافق المدربُ المشاركَ طوال العملية.</w:t>
      </w:r>
    </w:p>
    <w:p w:rsidR="000656C0" w:rsidRPr="001A089F" w:rsidRDefault="000656C0" w:rsidP="001A089F">
      <w:pPr>
        <w:bidi/>
        <w:spacing w:after="0" w:line="240" w:lineRule="auto"/>
        <w:rPr>
          <w:rFonts w:asciiTheme="majorBidi" w:hAnsiTheme="majorBidi" w:cstheme="majorBidi"/>
          <w:b/>
          <w:bCs/>
          <w:iCs/>
          <w:sz w:val="32"/>
          <w:szCs w:val="32"/>
          <w:rtl/>
        </w:rPr>
      </w:pPr>
      <w:r w:rsidRPr="001A089F">
        <w:rPr>
          <w:rFonts w:asciiTheme="majorBidi" w:hAnsiTheme="majorBidi" w:cstheme="majorBidi" w:hint="cs"/>
          <w:b/>
          <w:bCs/>
          <w:iCs/>
          <w:sz w:val="32"/>
          <w:szCs w:val="32"/>
          <w:rtl/>
        </w:rPr>
        <w:t>لِمَ "التعلم من خلال الفيديو"؟</w:t>
      </w:r>
    </w:p>
    <w:p w:rsidR="00BC1565" w:rsidRDefault="00BC1565" w:rsidP="00BC1565">
      <w:pPr>
        <w:bidi/>
        <w:spacing w:after="240" w:line="240" w:lineRule="auto"/>
        <w:rPr>
          <w:rFonts w:asciiTheme="majorBidi" w:hAnsiTheme="majorBidi" w:cstheme="majorBidi"/>
          <w:sz w:val="28"/>
          <w:szCs w:val="28"/>
          <w:rtl/>
          <w:lang w:bidi="ar-MA"/>
        </w:rPr>
      </w:pPr>
      <w:r>
        <w:rPr>
          <w:rFonts w:asciiTheme="majorBidi" w:hAnsiTheme="majorBidi" w:cstheme="majorBidi" w:hint="cs"/>
          <w:sz w:val="28"/>
          <w:szCs w:val="28"/>
          <w:rtl/>
          <w:lang w:bidi="ar-MA"/>
        </w:rPr>
        <w:t>يتيح الفيديو</w:t>
      </w:r>
      <w:r w:rsidR="001A089F">
        <w:rPr>
          <w:rFonts w:asciiTheme="majorBidi" w:hAnsiTheme="majorBidi" w:cstheme="majorBidi" w:hint="cs"/>
          <w:sz w:val="28"/>
          <w:szCs w:val="28"/>
          <w:rtl/>
          <w:lang w:bidi="ar-MA"/>
        </w:rPr>
        <w:t xml:space="preserve"> فرصة سانحة أمام الأفراد لمشاهدة كفاءتهم وتقييمها والبت في سبل تحسينها. ويصبح المتعلمون بصفة عامة أكثر تحملاً للمسؤولية في العملية التعليمية عندما يشاركون فيها بنشاط، ويقومون بتجريب وتقييم فعالية التغيرات المجراة. وغالباً ما يكون تصور الشخص للطريقة التي يبدو بها للآخرين مغايراً تماماً للطريقة التي ينظر بها الآخرون إليه في واقع الأمر. وبالتالي فمن المهم أن يحظى الأفراد</w:t>
      </w:r>
      <w:r w:rsidR="0092023B">
        <w:rPr>
          <w:rFonts w:asciiTheme="majorBidi" w:hAnsiTheme="majorBidi" w:cstheme="majorBidi" w:hint="cs"/>
          <w:sz w:val="28"/>
          <w:szCs w:val="28"/>
          <w:rtl/>
          <w:lang w:bidi="ar-MA"/>
        </w:rPr>
        <w:t xml:space="preserve"> بفرصة لاختبار تصوراتهم مع الأقران.</w:t>
      </w:r>
    </w:p>
    <w:p w:rsidR="000817BB" w:rsidRPr="00E21843" w:rsidRDefault="000817BB" w:rsidP="00E21843">
      <w:pPr>
        <w:bidi/>
        <w:spacing w:after="0" w:line="240" w:lineRule="auto"/>
        <w:rPr>
          <w:rFonts w:asciiTheme="majorBidi" w:hAnsiTheme="majorBidi" w:cstheme="majorBidi"/>
          <w:b/>
          <w:bCs/>
          <w:iCs/>
          <w:sz w:val="32"/>
          <w:szCs w:val="32"/>
          <w:rtl/>
        </w:rPr>
      </w:pPr>
      <w:r w:rsidRPr="00E21843">
        <w:rPr>
          <w:rFonts w:asciiTheme="majorBidi" w:hAnsiTheme="majorBidi" w:cstheme="majorBidi" w:hint="cs"/>
          <w:b/>
          <w:bCs/>
          <w:iCs/>
          <w:sz w:val="32"/>
          <w:szCs w:val="32"/>
          <w:rtl/>
        </w:rPr>
        <w:t>لم استخدام نهج تدريجي</w:t>
      </w:r>
      <w:r w:rsidR="00C60CCE">
        <w:rPr>
          <w:rFonts w:asciiTheme="majorBidi" w:hAnsiTheme="majorBidi" w:cstheme="majorBidi" w:hint="cs"/>
          <w:b/>
          <w:bCs/>
          <w:iCs/>
          <w:sz w:val="32"/>
          <w:szCs w:val="32"/>
          <w:rtl/>
        </w:rPr>
        <w:t>؟</w:t>
      </w:r>
    </w:p>
    <w:p w:rsidR="000817BB" w:rsidRDefault="000817BB" w:rsidP="000817BB">
      <w:pPr>
        <w:bidi/>
        <w:spacing w:after="240" w:line="240" w:lineRule="auto"/>
        <w:rPr>
          <w:rFonts w:asciiTheme="majorBidi" w:hAnsiTheme="majorBidi" w:cstheme="majorBidi"/>
          <w:sz w:val="28"/>
          <w:szCs w:val="28"/>
          <w:rtl/>
        </w:rPr>
      </w:pPr>
      <w:r>
        <w:rPr>
          <w:rFonts w:asciiTheme="majorBidi" w:hAnsiTheme="majorBidi" w:cstheme="majorBidi" w:hint="cs"/>
          <w:sz w:val="28"/>
          <w:szCs w:val="28"/>
          <w:rtl/>
          <w:lang w:bidi="ar-MA"/>
        </w:rPr>
        <w:t>يمكن توظيف مصور مدرَّب من أجل الدورة التدريبية، وقد يضطلع أحد المدرِّبين أو المشاركين بعملية التصوير، إذا كان يحظى بالمهارات اللازمة.</w:t>
      </w:r>
      <w:r w:rsidR="009B14E4">
        <w:rPr>
          <w:rFonts w:asciiTheme="majorBidi" w:hAnsiTheme="majorBidi" w:cstheme="majorBidi" w:hint="cs"/>
          <w:sz w:val="28"/>
          <w:szCs w:val="28"/>
          <w:rtl/>
          <w:lang w:bidi="ar-MA"/>
        </w:rPr>
        <w:t xml:space="preserve"> وتتمثل إحدى الصعوبات المطروحة</w:t>
      </w:r>
      <w:r w:rsidR="000C7812">
        <w:rPr>
          <w:rFonts w:asciiTheme="majorBidi" w:hAnsiTheme="majorBidi" w:cstheme="majorBidi" w:hint="cs"/>
          <w:sz w:val="28"/>
          <w:szCs w:val="28"/>
          <w:rtl/>
          <w:lang w:bidi="ar-MA"/>
        </w:rPr>
        <w:t xml:space="preserve"> إزاء استخدام الفيديو في الخجل الذي يشعر به المشاركون حيال هذه العملية. وعادة ما يكون الشعور بالخجل أمام عدسة الكاميرا شعوراً طبيعياً، غير أنه قد يؤثر على </w:t>
      </w:r>
      <w:r w:rsidR="00B779F1">
        <w:rPr>
          <w:rFonts w:asciiTheme="majorBidi" w:hAnsiTheme="majorBidi" w:cstheme="majorBidi" w:hint="cs"/>
          <w:sz w:val="28"/>
          <w:szCs w:val="28"/>
          <w:rtl/>
          <w:lang w:bidi="ar-MA"/>
        </w:rPr>
        <w:t>أداء الفرد.</w:t>
      </w:r>
      <w:r w:rsidR="00BF7D6B">
        <w:rPr>
          <w:rFonts w:asciiTheme="majorBidi" w:hAnsiTheme="majorBidi" w:cstheme="majorBidi" w:hint="cs"/>
          <w:sz w:val="28"/>
          <w:szCs w:val="28"/>
          <w:rtl/>
          <w:lang w:bidi="ar-MA"/>
        </w:rPr>
        <w:t xml:space="preserve"> وذلك عائق مضلل، وبالتالي فمن المهم محاولة التخلص من رهبة الكاميرا في أقرب وقت ممكن. وإنه جانب أساسي أيضاً</w:t>
      </w:r>
      <w:r w:rsidR="003809E1">
        <w:rPr>
          <w:rFonts w:asciiTheme="majorBidi" w:hAnsiTheme="majorBidi" w:cstheme="majorBidi" w:hint="cs"/>
          <w:sz w:val="28"/>
          <w:szCs w:val="28"/>
          <w:rtl/>
          <w:lang w:bidi="ar-MA"/>
        </w:rPr>
        <w:t xml:space="preserve"> من جوانب الإشعار</w:t>
      </w:r>
      <w:r w:rsidR="00BF7D6B">
        <w:rPr>
          <w:rFonts w:asciiTheme="majorBidi" w:hAnsiTheme="majorBidi" w:cstheme="majorBidi" w:hint="cs"/>
          <w:sz w:val="28"/>
          <w:szCs w:val="28"/>
          <w:rtl/>
          <w:lang w:bidi="ar-MA"/>
        </w:rPr>
        <w:t xml:space="preserve"> </w:t>
      </w:r>
      <w:r w:rsidR="003809E1">
        <w:rPr>
          <w:rFonts w:asciiTheme="majorBidi" w:hAnsiTheme="majorBidi" w:cstheme="majorBidi" w:hint="cs"/>
          <w:sz w:val="28"/>
          <w:szCs w:val="28"/>
          <w:rtl/>
          <w:lang w:bidi="ar-MA"/>
        </w:rPr>
        <w:t>ب</w:t>
      </w:r>
      <w:r w:rsidR="00BF7D6B">
        <w:rPr>
          <w:rFonts w:asciiTheme="majorBidi" w:hAnsiTheme="majorBidi" w:cstheme="majorBidi" w:hint="cs"/>
          <w:sz w:val="28"/>
          <w:szCs w:val="28"/>
          <w:rtl/>
          <w:lang w:bidi="ar-MA"/>
        </w:rPr>
        <w:t xml:space="preserve">بيئة تعليمية </w:t>
      </w:r>
      <w:r w:rsidR="003809E1">
        <w:rPr>
          <w:rFonts w:asciiTheme="majorBidi" w:hAnsiTheme="majorBidi" w:cstheme="majorBidi" w:hint="cs"/>
          <w:sz w:val="28"/>
          <w:szCs w:val="28"/>
          <w:rtl/>
          <w:lang w:bidi="ar-MA"/>
        </w:rPr>
        <w:t>"آمنة". ويحظى كل مشارك بثلاث فرص للأداء أمام الكاميرا، واستعراض أدائه برفقة المدرب (عضو من أعضاء فريق التدريب أو مشارك آخر).</w:t>
      </w:r>
      <w:r w:rsidR="008D7C55">
        <w:rPr>
          <w:rFonts w:asciiTheme="majorBidi" w:hAnsiTheme="majorBidi" w:cstheme="majorBidi" w:hint="cs"/>
          <w:sz w:val="28"/>
          <w:szCs w:val="28"/>
          <w:rtl/>
          <w:lang w:bidi="ar-MA"/>
        </w:rPr>
        <w:t xml:space="preserve"> وبهذه الطريقة، يستطيع المتعلم </w:t>
      </w:r>
      <w:r w:rsidR="009B79E1">
        <w:rPr>
          <w:rFonts w:asciiTheme="majorBidi" w:hAnsiTheme="majorBidi" w:cstheme="majorBidi" w:hint="cs"/>
          <w:sz w:val="28"/>
          <w:szCs w:val="28"/>
          <w:rtl/>
          <w:lang w:bidi="ar-MA"/>
        </w:rPr>
        <w:t xml:space="preserve">اختبار النظريات والتجريب والاختبار مرة أخرى. ويتيح استخدام الفيديو فرصة حقيقية أمام المتعلمين لتجريب </w:t>
      </w:r>
      <w:r w:rsidR="00C60CCE">
        <w:rPr>
          <w:rFonts w:asciiTheme="majorBidi" w:hAnsiTheme="majorBidi" w:cstheme="majorBidi" w:hint="cs"/>
          <w:sz w:val="28"/>
          <w:szCs w:val="28"/>
          <w:rtl/>
          <w:lang w:bidi="ar-MA"/>
        </w:rPr>
        <w:t xml:space="preserve">دورة </w:t>
      </w:r>
      <w:proofErr w:type="spellStart"/>
      <w:r w:rsidR="00C60CCE" w:rsidRPr="00C60CCE">
        <w:rPr>
          <w:rFonts w:asciiTheme="majorBidi" w:hAnsiTheme="majorBidi" w:cstheme="majorBidi"/>
          <w:sz w:val="24"/>
          <w:szCs w:val="24"/>
          <w:lang w:bidi="ar-MA"/>
        </w:rPr>
        <w:t>Kolb</w:t>
      </w:r>
      <w:proofErr w:type="spellEnd"/>
      <w:r w:rsidR="00C60CCE">
        <w:rPr>
          <w:rFonts w:asciiTheme="majorBidi" w:hAnsiTheme="majorBidi" w:cstheme="majorBidi" w:hint="cs"/>
          <w:sz w:val="28"/>
          <w:szCs w:val="28"/>
          <w:rtl/>
        </w:rPr>
        <w:t xml:space="preserve"> التعلمية</w:t>
      </w:r>
      <w:r w:rsidR="00C60CCE">
        <w:rPr>
          <w:rStyle w:val="FootnoteReference"/>
          <w:rFonts w:asciiTheme="majorBidi" w:hAnsiTheme="majorBidi" w:cstheme="majorBidi"/>
          <w:sz w:val="28"/>
          <w:szCs w:val="28"/>
          <w:rtl/>
        </w:rPr>
        <w:footnoteReference w:id="14"/>
      </w:r>
      <w:r w:rsidR="00C60CCE">
        <w:rPr>
          <w:rFonts w:asciiTheme="majorBidi" w:hAnsiTheme="majorBidi" w:cstheme="majorBidi" w:hint="cs"/>
          <w:sz w:val="28"/>
          <w:szCs w:val="28"/>
          <w:rtl/>
        </w:rPr>
        <w:t xml:space="preserve"> في بيئة آمنة.</w:t>
      </w:r>
    </w:p>
    <w:p w:rsidR="00C60CCE" w:rsidRPr="00C60CCE" w:rsidRDefault="00C60CCE" w:rsidP="00C60CCE">
      <w:pPr>
        <w:bidi/>
        <w:spacing w:after="0" w:line="240" w:lineRule="auto"/>
        <w:rPr>
          <w:rFonts w:asciiTheme="majorBidi" w:hAnsiTheme="majorBidi" w:cstheme="majorBidi"/>
          <w:b/>
          <w:bCs/>
          <w:iCs/>
          <w:sz w:val="32"/>
          <w:szCs w:val="32"/>
          <w:rtl/>
        </w:rPr>
      </w:pPr>
      <w:r w:rsidRPr="00C60CCE">
        <w:rPr>
          <w:rFonts w:asciiTheme="majorBidi" w:hAnsiTheme="majorBidi" w:cstheme="majorBidi" w:hint="cs"/>
          <w:b/>
          <w:bCs/>
          <w:iCs/>
          <w:sz w:val="32"/>
          <w:szCs w:val="32"/>
          <w:rtl/>
        </w:rPr>
        <w:t>المرحلة الأولى: التعريف بالذات</w:t>
      </w:r>
    </w:p>
    <w:p w:rsidR="006409B2" w:rsidRDefault="00C60CCE" w:rsidP="006409B2">
      <w:pPr>
        <w:bidi/>
        <w:spacing w:after="240" w:line="240" w:lineRule="auto"/>
        <w:rPr>
          <w:rFonts w:asciiTheme="majorBidi" w:hAnsiTheme="majorBidi" w:cstheme="majorBidi"/>
          <w:sz w:val="28"/>
          <w:szCs w:val="28"/>
          <w:rtl/>
        </w:rPr>
      </w:pPr>
      <w:r>
        <w:rPr>
          <w:rFonts w:asciiTheme="majorBidi" w:hAnsiTheme="majorBidi" w:cstheme="majorBidi" w:hint="cs"/>
          <w:sz w:val="28"/>
          <w:szCs w:val="28"/>
          <w:rtl/>
        </w:rPr>
        <w:t>خلال الصباح الأول، يقوم كل مشارك بالتعريف بنفسه لمدة دقيقة أمام المجموعة بأسرها. وي</w:t>
      </w:r>
      <w:r w:rsidR="000C302D">
        <w:rPr>
          <w:rFonts w:asciiTheme="majorBidi" w:hAnsiTheme="majorBidi" w:cstheme="majorBidi" w:hint="cs"/>
          <w:sz w:val="28"/>
          <w:szCs w:val="28"/>
          <w:rtl/>
        </w:rPr>
        <w:t>تم تصوير هذا التعريف، بهدف تعويد</w:t>
      </w:r>
      <w:r>
        <w:rPr>
          <w:rFonts w:asciiTheme="majorBidi" w:hAnsiTheme="majorBidi" w:cstheme="majorBidi" w:hint="cs"/>
          <w:sz w:val="28"/>
          <w:szCs w:val="28"/>
          <w:rtl/>
        </w:rPr>
        <w:t xml:space="preserve"> </w:t>
      </w:r>
      <w:r w:rsidR="000C302D">
        <w:rPr>
          <w:rFonts w:asciiTheme="majorBidi" w:hAnsiTheme="majorBidi" w:cstheme="majorBidi" w:hint="cs"/>
          <w:sz w:val="28"/>
          <w:szCs w:val="28"/>
          <w:rtl/>
        </w:rPr>
        <w:t>المشاركين ببساطة على</w:t>
      </w:r>
      <w:r w:rsidR="004E1172">
        <w:rPr>
          <w:rFonts w:asciiTheme="majorBidi" w:hAnsiTheme="majorBidi" w:cstheme="majorBidi" w:hint="cs"/>
          <w:sz w:val="28"/>
          <w:szCs w:val="28"/>
          <w:rtl/>
        </w:rPr>
        <w:t xml:space="preserve"> الأداء أمام الكاميرا.</w:t>
      </w:r>
      <w:r w:rsidR="000C302D">
        <w:rPr>
          <w:rFonts w:asciiTheme="majorBidi" w:hAnsiTheme="majorBidi" w:cstheme="majorBidi" w:hint="cs"/>
          <w:sz w:val="28"/>
          <w:szCs w:val="28"/>
          <w:rtl/>
        </w:rPr>
        <w:t xml:space="preserve"> وينبغي تحري العناية في تقديم الدورات </w:t>
      </w:r>
      <w:r w:rsidR="00A36BC0">
        <w:rPr>
          <w:rFonts w:asciiTheme="majorBidi" w:hAnsiTheme="majorBidi" w:cstheme="majorBidi" w:hint="cs"/>
          <w:sz w:val="28"/>
          <w:szCs w:val="28"/>
          <w:rtl/>
        </w:rPr>
        <w:t>المصورة، ولكن كيفما قُدمت، سيحس</w:t>
      </w:r>
      <w:r w:rsidR="000C302D">
        <w:rPr>
          <w:rFonts w:asciiTheme="majorBidi" w:hAnsiTheme="majorBidi" w:cstheme="majorBidi" w:hint="cs"/>
          <w:sz w:val="28"/>
          <w:szCs w:val="28"/>
          <w:rtl/>
        </w:rPr>
        <w:t xml:space="preserve"> المدربون دوماً ب</w:t>
      </w:r>
      <w:r w:rsidR="00A36BC0">
        <w:rPr>
          <w:rFonts w:asciiTheme="majorBidi" w:hAnsiTheme="majorBidi" w:cstheme="majorBidi" w:hint="cs"/>
          <w:sz w:val="28"/>
          <w:szCs w:val="28"/>
          <w:rtl/>
        </w:rPr>
        <w:t xml:space="preserve">شعور بالخشية يتملك شتى أفراد المجموعة لمجرد ذكر كلمة "فيديو". ومن سبل قياس مدى التوتر العصبي إحصاء عدد الأسئلة التي تطرحها المجموعة </w:t>
      </w:r>
      <w:r w:rsidR="00A36BC0">
        <w:rPr>
          <w:rFonts w:asciiTheme="majorBidi" w:hAnsiTheme="majorBidi" w:cstheme="majorBidi"/>
          <w:sz w:val="28"/>
          <w:szCs w:val="28"/>
          <w:rtl/>
        </w:rPr>
        <w:t>–</w:t>
      </w:r>
      <w:r w:rsidR="00A36BC0">
        <w:rPr>
          <w:rFonts w:asciiTheme="majorBidi" w:hAnsiTheme="majorBidi" w:cstheme="majorBidi" w:hint="cs"/>
          <w:sz w:val="28"/>
          <w:szCs w:val="28"/>
          <w:rtl/>
        </w:rPr>
        <w:t xml:space="preserve"> فكلما كثرت الأسئلة، ارتفع مستوى التخوف.</w:t>
      </w:r>
      <w:r w:rsidR="00C4300F">
        <w:rPr>
          <w:rFonts w:asciiTheme="majorBidi" w:hAnsiTheme="majorBidi" w:cstheme="majorBidi" w:hint="cs"/>
          <w:sz w:val="28"/>
          <w:szCs w:val="28"/>
          <w:rtl/>
        </w:rPr>
        <w:t xml:space="preserve"> ومن المهم عرض الأمر الواقع والحديث ببساطة عن العملية </w:t>
      </w:r>
      <w:r w:rsidR="006409B2">
        <w:rPr>
          <w:rFonts w:asciiTheme="majorBidi" w:hAnsiTheme="majorBidi" w:cstheme="majorBidi" w:hint="cs"/>
          <w:sz w:val="28"/>
          <w:szCs w:val="28"/>
          <w:rtl/>
        </w:rPr>
        <w:t>المرتقبة. ويُعطى شريط فيديو خاص لكل شخص، تُسجل فيه المراحل الثلاث كافة. ثم تصبح المرحلة الأولى بمثابة خط أساس، يستند إليه المشارك ليقيس مدى التقدم الذي يحرزه.</w:t>
      </w:r>
    </w:p>
    <w:p w:rsidR="006409B2" w:rsidRPr="007D6926" w:rsidRDefault="006409B2" w:rsidP="007D6926">
      <w:pPr>
        <w:bidi/>
        <w:spacing w:after="0" w:line="240" w:lineRule="auto"/>
        <w:rPr>
          <w:rFonts w:asciiTheme="majorBidi" w:hAnsiTheme="majorBidi" w:cstheme="majorBidi"/>
          <w:b/>
          <w:bCs/>
          <w:iCs/>
          <w:sz w:val="32"/>
          <w:szCs w:val="32"/>
          <w:rtl/>
        </w:rPr>
      </w:pPr>
      <w:r w:rsidRPr="007D6926">
        <w:rPr>
          <w:rFonts w:asciiTheme="majorBidi" w:hAnsiTheme="majorBidi" w:cstheme="majorBidi" w:hint="cs"/>
          <w:b/>
          <w:bCs/>
          <w:iCs/>
          <w:sz w:val="32"/>
          <w:szCs w:val="32"/>
          <w:rtl/>
        </w:rPr>
        <w:t>المرحلة الثانية: الدورات الصغرى</w:t>
      </w:r>
    </w:p>
    <w:p w:rsidR="00E3042C" w:rsidRDefault="00E3042C" w:rsidP="00E3042C">
      <w:pPr>
        <w:bidi/>
        <w:spacing w:after="240" w:line="240" w:lineRule="auto"/>
        <w:rPr>
          <w:rFonts w:asciiTheme="majorBidi" w:hAnsiTheme="majorBidi" w:cstheme="majorBidi"/>
          <w:sz w:val="28"/>
          <w:szCs w:val="28"/>
          <w:rtl/>
        </w:rPr>
      </w:pPr>
      <w:r>
        <w:rPr>
          <w:rFonts w:asciiTheme="majorBidi" w:hAnsiTheme="majorBidi" w:cstheme="majorBidi" w:hint="cs"/>
          <w:sz w:val="28"/>
          <w:szCs w:val="28"/>
          <w:rtl/>
        </w:rPr>
        <w:t>تشمل المرحلة الثانية دورة صغرى أطول تدوم 10 دقائق بشأن جانب من جوانب "اسفير". وتُجرى تلك الدورات الصغرى في إطار مجموعات صغيرة. وعند نهاية دورة كل شخص، يتم عرض مقطع قصير من الفيديو، لمساعدة المشارك على "</w:t>
      </w:r>
      <w:r w:rsidR="007D6926">
        <w:rPr>
          <w:rFonts w:asciiTheme="majorBidi" w:hAnsiTheme="majorBidi" w:cstheme="majorBidi" w:hint="cs"/>
          <w:sz w:val="28"/>
          <w:szCs w:val="28"/>
          <w:rtl/>
        </w:rPr>
        <w:t>التخفيف من وطأة الضغط"</w:t>
      </w:r>
      <w:r w:rsidR="00C92092">
        <w:rPr>
          <w:rFonts w:asciiTheme="majorBidi" w:hAnsiTheme="majorBidi" w:cstheme="majorBidi" w:hint="cs"/>
          <w:sz w:val="28"/>
          <w:szCs w:val="28"/>
          <w:rtl/>
        </w:rPr>
        <w:t xml:space="preserve"> قبل بدء الإدلاء بالآراء النقدية.</w:t>
      </w:r>
      <w:r w:rsidR="00F73846">
        <w:rPr>
          <w:rFonts w:asciiTheme="majorBidi" w:hAnsiTheme="majorBidi" w:cstheme="majorBidi" w:hint="cs"/>
          <w:sz w:val="28"/>
          <w:szCs w:val="28"/>
          <w:rtl/>
        </w:rPr>
        <w:t xml:space="preserve"> ويُطلب أولاً من المشارك القيام بنقد ذاتي أمام الآخرين، ثم التماس الردود النقدية من الأقران إزاء الجوانب المحددة التي تستهويه.</w:t>
      </w:r>
      <w:r w:rsidR="00C815A5">
        <w:rPr>
          <w:rFonts w:asciiTheme="majorBidi" w:hAnsiTheme="majorBidi" w:cstheme="majorBidi" w:hint="cs"/>
          <w:sz w:val="28"/>
          <w:szCs w:val="28"/>
          <w:rtl/>
        </w:rPr>
        <w:t xml:space="preserve"> ويتولى المتعلمُ التحكمَ إلى أبعد حد ممكن</w:t>
      </w:r>
      <w:r w:rsidR="006A667C">
        <w:rPr>
          <w:rFonts w:asciiTheme="majorBidi" w:hAnsiTheme="majorBidi" w:cstheme="majorBidi" w:hint="cs"/>
          <w:sz w:val="28"/>
          <w:szCs w:val="28"/>
          <w:rtl/>
        </w:rPr>
        <w:t>. ويُوصَى المتعلم أيضاً بمشاهدة الفيديو بعض مضي بضع ساعات، إما لوحده أو برفقة أحد أقرانه/المدرِّب.</w:t>
      </w:r>
    </w:p>
    <w:p w:rsidR="00D96D26" w:rsidRPr="007F0BA2" w:rsidRDefault="00D96D26" w:rsidP="007F0BA2">
      <w:pPr>
        <w:bidi/>
        <w:spacing w:after="0" w:line="240" w:lineRule="auto"/>
        <w:rPr>
          <w:rFonts w:asciiTheme="majorBidi" w:hAnsiTheme="majorBidi" w:cstheme="majorBidi"/>
          <w:b/>
          <w:bCs/>
          <w:iCs/>
          <w:sz w:val="32"/>
          <w:szCs w:val="32"/>
          <w:rtl/>
        </w:rPr>
      </w:pPr>
      <w:r w:rsidRPr="007F0BA2">
        <w:rPr>
          <w:rFonts w:asciiTheme="majorBidi" w:hAnsiTheme="majorBidi" w:cstheme="majorBidi" w:hint="cs"/>
          <w:b/>
          <w:bCs/>
          <w:iCs/>
          <w:sz w:val="32"/>
          <w:szCs w:val="32"/>
          <w:rtl/>
        </w:rPr>
        <w:t>المرحلة الثالثة: الدورات الكبرى</w:t>
      </w:r>
    </w:p>
    <w:p w:rsidR="00D96D26" w:rsidRDefault="007F0BA2" w:rsidP="00D96D26">
      <w:pPr>
        <w:bidi/>
        <w:spacing w:after="240" w:line="240" w:lineRule="auto"/>
        <w:rPr>
          <w:rFonts w:asciiTheme="majorBidi" w:hAnsiTheme="majorBidi" w:cstheme="majorBidi"/>
          <w:sz w:val="28"/>
          <w:szCs w:val="28"/>
          <w:rtl/>
        </w:rPr>
      </w:pPr>
      <w:r>
        <w:rPr>
          <w:rFonts w:asciiTheme="majorBidi" w:hAnsiTheme="majorBidi" w:cstheme="majorBidi" w:hint="cs"/>
          <w:sz w:val="28"/>
          <w:szCs w:val="28"/>
          <w:rtl/>
        </w:rPr>
        <w:t xml:space="preserve">بعد مضي بضعة أيام، يكون المشاركون قد اغتنموا فرصة الاطلاع أكثر على مبادئ تعليم الكبار وعلى محتوى دليل "اسفير" وتعودوا على بعضهم. وتهدف المرحلة الثالثة إلى تعزيز التعلم، لأنه بوسع المشاركين الجمع بين المعارف المكتسبة حديثاً ووعيهم الذاتي بالمهارات التدريبية </w:t>
      </w:r>
      <w:r w:rsidR="00310293">
        <w:rPr>
          <w:rFonts w:asciiTheme="majorBidi" w:hAnsiTheme="majorBidi" w:cstheme="majorBidi" w:hint="cs"/>
          <w:sz w:val="28"/>
          <w:szCs w:val="28"/>
          <w:rtl/>
        </w:rPr>
        <w:t>لتقديم دورة أكثر جوهرية، في شكل دورة كبرى محددة المضمون تدوم 70 دقيقة، وتتم في إطار أفرقة مؤلفة من ثلاثة أعضاء.</w:t>
      </w:r>
      <w:r w:rsidR="002B7B8F">
        <w:rPr>
          <w:rFonts w:asciiTheme="majorBidi" w:hAnsiTheme="majorBidi" w:cstheme="majorBidi" w:hint="cs"/>
          <w:sz w:val="28"/>
          <w:szCs w:val="28"/>
          <w:rtl/>
        </w:rPr>
        <w:t xml:space="preserve"> كما ترمي هذه المرحلة إلى </w:t>
      </w:r>
      <w:r w:rsidR="004B6A9B">
        <w:rPr>
          <w:rFonts w:asciiTheme="majorBidi" w:hAnsiTheme="majorBidi" w:cstheme="majorBidi" w:hint="cs"/>
          <w:sz w:val="28"/>
          <w:szCs w:val="28"/>
          <w:rtl/>
        </w:rPr>
        <w:t xml:space="preserve">توفير منصة </w:t>
      </w:r>
      <w:r w:rsidR="0066163D">
        <w:rPr>
          <w:rFonts w:asciiTheme="majorBidi" w:hAnsiTheme="majorBidi" w:cstheme="majorBidi" w:hint="cs"/>
          <w:sz w:val="28"/>
          <w:szCs w:val="28"/>
          <w:rtl/>
        </w:rPr>
        <w:t>للبت في احتياجات النمو الشخصي بعد الدورة. وعلى غرار الدورات الصغرى، يُستخدم التصوير بالفيديو بطريقتين. أولاً، يُعرض مقطع قصير في نهاية الدورة لمساعدة المشارك على التخفيف من وطأة الضغط والانتقال من "صاحب الأداء" إلى "المتعلم النقدي". وثانياً، يستخدم المشارك الفيديو لاحقاً كأداة لمزيد من الاستعراض والتعلم بصورة معمقة.</w:t>
      </w:r>
    </w:p>
    <w:p w:rsidR="00925860" w:rsidRPr="005428FC" w:rsidRDefault="00925860" w:rsidP="005428FC">
      <w:pPr>
        <w:bidi/>
        <w:spacing w:after="0" w:line="240" w:lineRule="auto"/>
        <w:rPr>
          <w:rFonts w:asciiTheme="majorBidi" w:hAnsiTheme="majorBidi" w:cstheme="majorBidi"/>
          <w:b/>
          <w:bCs/>
          <w:iCs/>
          <w:sz w:val="32"/>
          <w:szCs w:val="32"/>
          <w:rtl/>
        </w:rPr>
      </w:pPr>
      <w:r w:rsidRPr="005428FC">
        <w:rPr>
          <w:rFonts w:asciiTheme="majorBidi" w:hAnsiTheme="majorBidi" w:cstheme="majorBidi" w:hint="cs"/>
          <w:b/>
          <w:bCs/>
          <w:iCs/>
          <w:sz w:val="32"/>
          <w:szCs w:val="32"/>
          <w:rtl/>
        </w:rPr>
        <w:t>الاستعراض واللجوء إلى المدرِّبين</w:t>
      </w:r>
    </w:p>
    <w:p w:rsidR="00925860" w:rsidRDefault="00925860" w:rsidP="00925860">
      <w:pPr>
        <w:bidi/>
        <w:spacing w:after="240" w:line="240" w:lineRule="auto"/>
        <w:rPr>
          <w:rFonts w:asciiTheme="majorBidi" w:hAnsiTheme="majorBidi" w:cstheme="majorBidi"/>
          <w:sz w:val="28"/>
          <w:szCs w:val="28"/>
          <w:rtl/>
        </w:rPr>
      </w:pPr>
      <w:r>
        <w:rPr>
          <w:rFonts w:asciiTheme="majorBidi" w:hAnsiTheme="majorBidi" w:cstheme="majorBidi" w:hint="cs"/>
          <w:sz w:val="28"/>
          <w:szCs w:val="28"/>
          <w:rtl/>
        </w:rPr>
        <w:t>من الأساسي أن يتخذ المشاركون متسعاً</w:t>
      </w:r>
      <w:r w:rsidR="005428FC">
        <w:rPr>
          <w:rFonts w:asciiTheme="majorBidi" w:hAnsiTheme="majorBidi" w:cstheme="majorBidi" w:hint="cs"/>
          <w:sz w:val="28"/>
          <w:szCs w:val="28"/>
          <w:rtl/>
        </w:rPr>
        <w:t xml:space="preserve"> من الوقت قبل مغادرة الدورة التدريبية لمشاهدة شريطهم المصوَّر برفقة المدرب أو أي شخص آخر يقدرون منه الإدلاء بآرائه النقدية.</w:t>
      </w:r>
      <w:r w:rsidR="00275AFC">
        <w:rPr>
          <w:rFonts w:asciiTheme="majorBidi" w:hAnsiTheme="majorBidi" w:cstheme="majorBidi" w:hint="cs"/>
          <w:sz w:val="28"/>
          <w:szCs w:val="28"/>
          <w:rtl/>
        </w:rPr>
        <w:t xml:space="preserve"> وتقع مسؤولية تشجيع ودعم عملية المشاهدة على عاتق </w:t>
      </w:r>
      <w:r w:rsidR="000F760C">
        <w:rPr>
          <w:rFonts w:asciiTheme="majorBidi" w:hAnsiTheme="majorBidi" w:cstheme="majorBidi" w:hint="cs"/>
          <w:sz w:val="28"/>
          <w:szCs w:val="28"/>
          <w:rtl/>
        </w:rPr>
        <w:t>فريق التدريب، رغم أن بعض المشاركين قد يجدونها عملية مضجرة. وين</w:t>
      </w:r>
      <w:r w:rsidR="008107BC">
        <w:rPr>
          <w:rFonts w:asciiTheme="majorBidi" w:hAnsiTheme="majorBidi" w:cstheme="majorBidi" w:hint="cs"/>
          <w:sz w:val="28"/>
          <w:szCs w:val="28"/>
          <w:rtl/>
        </w:rPr>
        <w:t xml:space="preserve">بغي التشديد على أن قيمة الفيديو تتمثل في المشاهدة. </w:t>
      </w:r>
      <w:r w:rsidR="00EF5859">
        <w:rPr>
          <w:rFonts w:asciiTheme="majorBidi" w:hAnsiTheme="majorBidi" w:cstheme="majorBidi" w:hint="cs"/>
          <w:sz w:val="28"/>
          <w:szCs w:val="28"/>
          <w:rtl/>
        </w:rPr>
        <w:t>وإلى جانب تحديد المجالات التي ينبغي للمشاركين مواصلة العمل فيها، من المهم بالنسبة إليهم تحديد المجالات التي يتمتعون فيها بالكفاءة.</w:t>
      </w:r>
      <w:r w:rsidR="00E50D20">
        <w:rPr>
          <w:rFonts w:asciiTheme="majorBidi" w:hAnsiTheme="majorBidi" w:cstheme="majorBidi" w:hint="cs"/>
          <w:sz w:val="28"/>
          <w:szCs w:val="28"/>
          <w:rtl/>
        </w:rPr>
        <w:t xml:space="preserve"> ومن شأن التحليل الذي يقومون به أن يساهم في خطتهم المتعلقة بنموهم الشخصي.</w:t>
      </w:r>
    </w:p>
    <w:p w:rsidR="00E50D20" w:rsidRDefault="00E50D20" w:rsidP="00E50D20">
      <w:pPr>
        <w:bidi/>
        <w:spacing w:after="240" w:line="240" w:lineRule="auto"/>
        <w:rPr>
          <w:rFonts w:asciiTheme="majorBidi" w:hAnsiTheme="majorBidi" w:cstheme="majorBidi"/>
          <w:sz w:val="28"/>
          <w:szCs w:val="28"/>
          <w:rtl/>
        </w:rPr>
      </w:pPr>
      <w:r>
        <w:rPr>
          <w:rFonts w:asciiTheme="majorBidi" w:hAnsiTheme="majorBidi" w:cstheme="majorBidi" w:hint="cs"/>
          <w:sz w:val="28"/>
          <w:szCs w:val="28"/>
          <w:rtl/>
        </w:rPr>
        <w:t>ولعل اللجوء إلى المدربين هو الجانب الوحيد الأهم</w:t>
      </w:r>
      <w:r w:rsidR="0077622B">
        <w:rPr>
          <w:rFonts w:asciiTheme="majorBidi" w:hAnsiTheme="majorBidi" w:cstheme="majorBidi" w:hint="cs"/>
          <w:sz w:val="28"/>
          <w:szCs w:val="28"/>
          <w:rtl/>
        </w:rPr>
        <w:t xml:space="preserve"> من جوانب التعلم من خلال الفيديو. ويمكن للمدربين الإدلاء بآراء محايدة وبناءة</w:t>
      </w:r>
      <w:r w:rsidR="00A21BAA">
        <w:rPr>
          <w:rFonts w:asciiTheme="majorBidi" w:hAnsiTheme="majorBidi" w:cstheme="majorBidi" w:hint="cs"/>
          <w:sz w:val="28"/>
          <w:szCs w:val="28"/>
          <w:rtl/>
        </w:rPr>
        <w:t xml:space="preserve"> ومد المشاركين بمنظور مغاير عن منظورهم، من خلال مشاهدة الفيديو وإبداء التعليقات في إطار يحدده المشارك. وينبغي أن يكون المدربون من اختيار الفرد</w:t>
      </w:r>
      <w:r w:rsidR="00856DAC">
        <w:rPr>
          <w:rFonts w:asciiTheme="majorBidi" w:hAnsiTheme="majorBidi" w:cstheme="majorBidi" w:hint="cs"/>
          <w:sz w:val="28"/>
          <w:szCs w:val="28"/>
          <w:rtl/>
        </w:rPr>
        <w:t>، وقد يكونون من أعضاء فريق التدريب أو من المشاركين الآخرين. وذلك يعزز المساواة في العلاقة القائمة ويزيد من احتمال تقدير الفرد للآراء النقدية المدلى بها.</w:t>
      </w:r>
    </w:p>
    <w:p w:rsidR="004950B3" w:rsidRDefault="00856DAC" w:rsidP="004950B3">
      <w:pPr>
        <w:bidi/>
        <w:spacing w:after="240" w:line="240" w:lineRule="auto"/>
        <w:rPr>
          <w:rFonts w:asciiTheme="majorBidi" w:hAnsiTheme="majorBidi" w:cstheme="majorBidi"/>
          <w:sz w:val="28"/>
          <w:szCs w:val="28"/>
          <w:rtl/>
        </w:rPr>
      </w:pPr>
      <w:r>
        <w:rPr>
          <w:rFonts w:asciiTheme="majorBidi" w:hAnsiTheme="majorBidi" w:cstheme="majorBidi" w:hint="cs"/>
          <w:sz w:val="28"/>
          <w:szCs w:val="28"/>
          <w:rtl/>
        </w:rPr>
        <w:t xml:space="preserve">وقبل المشاهدة، </w:t>
      </w:r>
      <w:r w:rsidR="001541BB">
        <w:rPr>
          <w:rFonts w:asciiTheme="majorBidi" w:hAnsiTheme="majorBidi" w:cstheme="majorBidi" w:hint="cs"/>
          <w:sz w:val="28"/>
          <w:szCs w:val="28"/>
          <w:rtl/>
        </w:rPr>
        <w:t xml:space="preserve">يطلب المدرب من المشارك تحديد النقاط المعينة التي يود تلقي التعليقات بشأنها. على سبيل المثال، هل يرغب في إبداء التعليقات على </w:t>
      </w:r>
      <w:r w:rsidR="00E96E4D">
        <w:rPr>
          <w:rFonts w:asciiTheme="majorBidi" w:hAnsiTheme="majorBidi" w:cstheme="majorBidi" w:hint="cs"/>
          <w:sz w:val="28"/>
          <w:szCs w:val="28"/>
          <w:rtl/>
        </w:rPr>
        <w:t>لغة جسده، أو على نبرة صوته، أو على اختياره للمنهجية التدريبية؟ وذلك أمر مهم لأنه يسمح للمشارك بالحفاظ على التحكم في تعلمه، كما يحد من التعليقات المفرطة في الحماس التي يبديها المشاهدون الآخرون. ثم يقوم المشارك و</w:t>
      </w:r>
      <w:r w:rsidR="00A94B69">
        <w:rPr>
          <w:rFonts w:asciiTheme="majorBidi" w:hAnsiTheme="majorBidi" w:cstheme="majorBidi" w:hint="cs"/>
          <w:sz w:val="28"/>
          <w:szCs w:val="28"/>
          <w:rtl/>
        </w:rPr>
        <w:t>المدرب بمشاهدة الفيديو سوياً، و</w:t>
      </w:r>
      <w:r w:rsidR="006615A6">
        <w:rPr>
          <w:rFonts w:asciiTheme="majorBidi" w:hAnsiTheme="majorBidi" w:cstheme="majorBidi" w:hint="cs"/>
          <w:sz w:val="28"/>
          <w:szCs w:val="28"/>
          <w:rtl/>
        </w:rPr>
        <w:t>يوقف أي من الطرفين المقطع عند الرغبة في طلب الحصول على رأي نقدي أو الإدلاء برأي نقدي.</w:t>
      </w:r>
      <w:r w:rsidR="004950B3">
        <w:rPr>
          <w:rFonts w:asciiTheme="majorBidi" w:hAnsiTheme="majorBidi" w:cstheme="majorBidi" w:hint="cs"/>
          <w:sz w:val="28"/>
          <w:szCs w:val="28"/>
          <w:rtl/>
        </w:rPr>
        <w:t xml:space="preserve"> وبعد الفراغ</w:t>
      </w:r>
      <w:r w:rsidR="00F453BA">
        <w:rPr>
          <w:rFonts w:asciiTheme="majorBidi" w:hAnsiTheme="majorBidi" w:cstheme="majorBidi" w:hint="cs"/>
          <w:sz w:val="28"/>
          <w:szCs w:val="28"/>
          <w:rtl/>
        </w:rPr>
        <w:t xml:space="preserve"> من المشاهدة، من المهم</w:t>
      </w:r>
      <w:r w:rsidR="004950B3">
        <w:rPr>
          <w:rFonts w:asciiTheme="majorBidi" w:hAnsiTheme="majorBidi" w:cstheme="majorBidi" w:hint="cs"/>
          <w:sz w:val="28"/>
          <w:szCs w:val="28"/>
          <w:rtl/>
        </w:rPr>
        <w:t xml:space="preserve"> مناقشة التغييرات التي سيقوم الفرد بإدخالها</w:t>
      </w:r>
      <w:r w:rsidR="00F453BA">
        <w:rPr>
          <w:rFonts w:asciiTheme="majorBidi" w:hAnsiTheme="majorBidi" w:cstheme="majorBidi" w:hint="cs"/>
          <w:sz w:val="28"/>
          <w:szCs w:val="28"/>
          <w:rtl/>
        </w:rPr>
        <w:t xml:space="preserve"> في المرة القادمة التي يقوم فيها بتمرين مماثل.</w:t>
      </w:r>
    </w:p>
    <w:p w:rsidR="00F453BA" w:rsidRPr="00181CC3" w:rsidRDefault="00F453BA" w:rsidP="00181CC3">
      <w:pPr>
        <w:bidi/>
        <w:spacing w:after="0" w:line="240" w:lineRule="auto"/>
        <w:rPr>
          <w:rFonts w:asciiTheme="majorBidi" w:hAnsiTheme="majorBidi" w:cstheme="majorBidi"/>
          <w:b/>
          <w:bCs/>
          <w:iCs/>
          <w:sz w:val="32"/>
          <w:szCs w:val="32"/>
          <w:rtl/>
        </w:rPr>
      </w:pPr>
      <w:r w:rsidRPr="00181CC3">
        <w:rPr>
          <w:rFonts w:asciiTheme="majorBidi" w:hAnsiTheme="majorBidi" w:cstheme="majorBidi" w:hint="cs"/>
          <w:b/>
          <w:bCs/>
          <w:iCs/>
          <w:sz w:val="32"/>
          <w:szCs w:val="32"/>
          <w:rtl/>
        </w:rPr>
        <w:t>المستلزمات التي ستحتاجها</w:t>
      </w:r>
    </w:p>
    <w:p w:rsidR="00F453BA" w:rsidRDefault="00F453BA" w:rsidP="00F453BA">
      <w:pPr>
        <w:bidi/>
        <w:spacing w:after="240" w:line="240" w:lineRule="auto"/>
        <w:rPr>
          <w:rFonts w:asciiTheme="majorBidi" w:hAnsiTheme="majorBidi" w:cstheme="majorBidi"/>
          <w:sz w:val="28"/>
          <w:szCs w:val="28"/>
          <w:rtl/>
        </w:rPr>
      </w:pPr>
      <w:r>
        <w:rPr>
          <w:rFonts w:asciiTheme="majorBidi" w:hAnsiTheme="majorBidi" w:cstheme="majorBidi" w:hint="cs"/>
          <w:sz w:val="28"/>
          <w:szCs w:val="28"/>
          <w:rtl/>
        </w:rPr>
        <w:t>سو</w:t>
      </w:r>
      <w:r w:rsidR="00181CC3">
        <w:rPr>
          <w:rFonts w:asciiTheme="majorBidi" w:hAnsiTheme="majorBidi" w:cstheme="majorBidi" w:hint="cs"/>
          <w:sz w:val="28"/>
          <w:szCs w:val="28"/>
          <w:rtl/>
        </w:rPr>
        <w:t>ف تحتاج إلى الموارد التالية ل</w:t>
      </w:r>
      <w:r>
        <w:rPr>
          <w:rFonts w:asciiTheme="majorBidi" w:hAnsiTheme="majorBidi" w:cstheme="majorBidi" w:hint="cs"/>
          <w:sz w:val="28"/>
          <w:szCs w:val="28"/>
          <w:rtl/>
        </w:rPr>
        <w:t>تشغيل دورات الفيديو تشغيلاً فعالاً:</w:t>
      </w:r>
    </w:p>
    <w:p w:rsidR="00181CC3" w:rsidRDefault="00181CC3" w:rsidP="00213F44">
      <w:pPr>
        <w:pStyle w:val="ListParagraph"/>
        <w:numPr>
          <w:ilvl w:val="0"/>
          <w:numId w:val="27"/>
        </w:numPr>
        <w:bidi/>
        <w:spacing w:after="240" w:line="240" w:lineRule="auto"/>
        <w:ind w:left="357" w:hanging="357"/>
        <w:contextualSpacing w:val="0"/>
        <w:rPr>
          <w:rFonts w:asciiTheme="majorBidi" w:hAnsiTheme="majorBidi" w:cstheme="majorBidi"/>
          <w:sz w:val="28"/>
          <w:szCs w:val="28"/>
        </w:rPr>
      </w:pPr>
      <w:r w:rsidRPr="00EF019B">
        <w:rPr>
          <w:rFonts w:asciiTheme="majorBidi" w:hAnsiTheme="majorBidi" w:cstheme="majorBidi" w:hint="cs"/>
          <w:b/>
          <w:bCs/>
          <w:sz w:val="28"/>
          <w:szCs w:val="28"/>
          <w:rtl/>
        </w:rPr>
        <w:t>جهاز كاميرا</w:t>
      </w:r>
      <w:r>
        <w:rPr>
          <w:rFonts w:asciiTheme="majorBidi" w:hAnsiTheme="majorBidi" w:cstheme="majorBidi" w:hint="cs"/>
          <w:sz w:val="28"/>
          <w:szCs w:val="28"/>
          <w:rtl/>
        </w:rPr>
        <w:t xml:space="preserve"> للتصوير طوال الأسبوع تُستخدم في التعريفات والدورات الصغرى والكبرى</w:t>
      </w:r>
    </w:p>
    <w:p w:rsidR="00181CC3" w:rsidRDefault="00181CC3" w:rsidP="00213F44">
      <w:pPr>
        <w:pStyle w:val="ListParagraph"/>
        <w:numPr>
          <w:ilvl w:val="0"/>
          <w:numId w:val="27"/>
        </w:numPr>
        <w:bidi/>
        <w:spacing w:after="240" w:line="240" w:lineRule="auto"/>
        <w:ind w:left="357" w:hanging="357"/>
        <w:contextualSpacing w:val="0"/>
        <w:rPr>
          <w:rFonts w:asciiTheme="majorBidi" w:hAnsiTheme="majorBidi" w:cstheme="majorBidi"/>
          <w:sz w:val="28"/>
          <w:szCs w:val="28"/>
        </w:rPr>
      </w:pPr>
      <w:r w:rsidRPr="00EF019B">
        <w:rPr>
          <w:rFonts w:asciiTheme="majorBidi" w:hAnsiTheme="majorBidi" w:cstheme="majorBidi" w:hint="cs"/>
          <w:b/>
          <w:bCs/>
          <w:sz w:val="28"/>
          <w:szCs w:val="28"/>
          <w:rtl/>
        </w:rPr>
        <w:t>جهازا كاميرا إضافيان</w:t>
      </w:r>
      <w:r w:rsidR="00197004">
        <w:rPr>
          <w:rFonts w:asciiTheme="majorBidi" w:hAnsiTheme="majorBidi" w:cstheme="majorBidi" w:hint="cs"/>
          <w:sz w:val="28"/>
          <w:szCs w:val="28"/>
          <w:rtl/>
        </w:rPr>
        <w:t xml:space="preserve"> لتصوير الدورات الصغرى</w:t>
      </w:r>
    </w:p>
    <w:p w:rsidR="00197004" w:rsidRDefault="00197004" w:rsidP="00213F44">
      <w:pPr>
        <w:pStyle w:val="ListParagraph"/>
        <w:numPr>
          <w:ilvl w:val="0"/>
          <w:numId w:val="27"/>
        </w:numPr>
        <w:bidi/>
        <w:spacing w:after="240" w:line="240" w:lineRule="auto"/>
        <w:ind w:left="357" w:hanging="357"/>
        <w:contextualSpacing w:val="0"/>
        <w:rPr>
          <w:rFonts w:asciiTheme="majorBidi" w:hAnsiTheme="majorBidi" w:cstheme="majorBidi"/>
          <w:sz w:val="28"/>
          <w:szCs w:val="28"/>
        </w:rPr>
      </w:pPr>
      <w:r w:rsidRPr="00EF019B">
        <w:rPr>
          <w:rFonts w:asciiTheme="majorBidi" w:hAnsiTheme="majorBidi" w:cstheme="majorBidi" w:hint="cs"/>
          <w:b/>
          <w:bCs/>
          <w:sz w:val="28"/>
          <w:szCs w:val="28"/>
          <w:rtl/>
        </w:rPr>
        <w:t>ثلاثة أجهزة لتشغيل شرائط الفيديو مرفوقة بالشاشات</w:t>
      </w:r>
      <w:r>
        <w:rPr>
          <w:rFonts w:asciiTheme="majorBidi" w:hAnsiTheme="majorBidi" w:cstheme="majorBidi" w:hint="cs"/>
          <w:sz w:val="28"/>
          <w:szCs w:val="28"/>
          <w:rtl/>
        </w:rPr>
        <w:t xml:space="preserve"> طوال الأسبوع (مما يعني أنه يتسنى لثلاثة أشخاص على الأقل مشاهدة شريط فيديو في نفس الوقت خلال أي وقت من أوقات الفراغ)</w:t>
      </w:r>
    </w:p>
    <w:p w:rsidR="00197004" w:rsidRDefault="00197004" w:rsidP="00213F44">
      <w:pPr>
        <w:pStyle w:val="ListParagraph"/>
        <w:numPr>
          <w:ilvl w:val="0"/>
          <w:numId w:val="27"/>
        </w:numPr>
        <w:bidi/>
        <w:spacing w:after="240" w:line="240" w:lineRule="auto"/>
        <w:ind w:left="357" w:hanging="357"/>
        <w:contextualSpacing w:val="0"/>
        <w:rPr>
          <w:rFonts w:asciiTheme="majorBidi" w:hAnsiTheme="majorBidi" w:cstheme="majorBidi"/>
          <w:sz w:val="28"/>
          <w:szCs w:val="28"/>
        </w:rPr>
      </w:pPr>
      <w:r w:rsidRPr="00EF019B">
        <w:rPr>
          <w:rFonts w:asciiTheme="majorBidi" w:hAnsiTheme="majorBidi" w:cstheme="majorBidi" w:hint="cs"/>
          <w:b/>
          <w:bCs/>
          <w:sz w:val="28"/>
          <w:szCs w:val="28"/>
          <w:rtl/>
        </w:rPr>
        <w:t>شخص مكلف بالتصوير بالكاميرا</w:t>
      </w:r>
      <w:r>
        <w:rPr>
          <w:rFonts w:asciiTheme="majorBidi" w:hAnsiTheme="majorBidi" w:cstheme="majorBidi" w:hint="cs"/>
          <w:sz w:val="28"/>
          <w:szCs w:val="28"/>
          <w:rtl/>
        </w:rPr>
        <w:t xml:space="preserve"> </w:t>
      </w:r>
      <w:r w:rsidR="004B352E">
        <w:rPr>
          <w:rFonts w:asciiTheme="majorBidi" w:hAnsiTheme="majorBidi" w:cstheme="majorBidi"/>
          <w:sz w:val="28"/>
          <w:szCs w:val="28"/>
          <w:rtl/>
        </w:rPr>
        <w:t>–</w:t>
      </w:r>
      <w:r>
        <w:rPr>
          <w:rFonts w:asciiTheme="majorBidi" w:hAnsiTheme="majorBidi" w:cstheme="majorBidi" w:hint="cs"/>
          <w:sz w:val="28"/>
          <w:szCs w:val="28"/>
          <w:rtl/>
        </w:rPr>
        <w:t xml:space="preserve"> </w:t>
      </w:r>
      <w:r w:rsidR="004B352E">
        <w:rPr>
          <w:rFonts w:asciiTheme="majorBidi" w:hAnsiTheme="majorBidi" w:cstheme="majorBidi" w:hint="cs"/>
          <w:sz w:val="28"/>
          <w:szCs w:val="28"/>
          <w:rtl/>
        </w:rPr>
        <w:t xml:space="preserve">من المفيد توظيف مصوِّر ماهر، عندما لا تكون التكلفة باهظة. ولكن هذا ليس مطلباً أساسياً، وغالبا ما يستمتع المشاركون بالتصوير </w:t>
      </w:r>
      <w:r w:rsidR="00EF019B">
        <w:rPr>
          <w:rFonts w:asciiTheme="majorBidi" w:hAnsiTheme="majorBidi" w:cstheme="majorBidi" w:hint="cs"/>
          <w:sz w:val="28"/>
          <w:szCs w:val="28"/>
          <w:rtl/>
        </w:rPr>
        <w:t>بناء على تناوب الأدوار. وكبديل عن ذلك، قد يؤدي أحد أعضاء فريق التدريب دور المصور.</w:t>
      </w:r>
    </w:p>
    <w:p w:rsidR="00BB1FD7" w:rsidRDefault="00326F03" w:rsidP="00213F44">
      <w:pPr>
        <w:pStyle w:val="ListParagraph"/>
        <w:numPr>
          <w:ilvl w:val="0"/>
          <w:numId w:val="27"/>
        </w:numPr>
        <w:bidi/>
        <w:spacing w:after="240" w:line="240" w:lineRule="auto"/>
        <w:ind w:left="357" w:hanging="357"/>
        <w:contextualSpacing w:val="0"/>
        <w:rPr>
          <w:rFonts w:asciiTheme="majorBidi" w:hAnsiTheme="majorBidi" w:cstheme="majorBidi"/>
          <w:sz w:val="28"/>
          <w:szCs w:val="28"/>
          <w:rtl/>
        </w:rPr>
      </w:pPr>
      <w:r>
        <w:rPr>
          <w:rFonts w:asciiTheme="majorBidi" w:hAnsiTheme="majorBidi" w:cstheme="majorBidi" w:hint="cs"/>
          <w:b/>
          <w:bCs/>
          <w:sz w:val="28"/>
          <w:szCs w:val="28"/>
          <w:rtl/>
        </w:rPr>
        <w:t>شريط فيديو لكل مشارك</w:t>
      </w:r>
      <w:r w:rsidRPr="00326F03">
        <w:rPr>
          <w:rFonts w:asciiTheme="majorBidi" w:hAnsiTheme="majorBidi" w:cstheme="majorBidi" w:hint="cs"/>
          <w:sz w:val="28"/>
          <w:szCs w:val="28"/>
          <w:rtl/>
        </w:rPr>
        <w:t>.</w:t>
      </w:r>
      <w:r>
        <w:rPr>
          <w:rFonts w:asciiTheme="majorBidi" w:hAnsiTheme="majorBidi" w:cstheme="majorBidi" w:hint="cs"/>
          <w:sz w:val="28"/>
          <w:szCs w:val="28"/>
          <w:rtl/>
        </w:rPr>
        <w:t xml:space="preserve"> لسوء الحظ، لاعتبارات تتعلق بالتكلفة، لا يتاح </w:t>
      </w:r>
      <w:r w:rsidR="00B1712D">
        <w:rPr>
          <w:rFonts w:asciiTheme="majorBidi" w:hAnsiTheme="majorBidi" w:cstheme="majorBidi" w:hint="cs"/>
          <w:sz w:val="28"/>
          <w:szCs w:val="28"/>
          <w:rtl/>
        </w:rPr>
        <w:t xml:space="preserve">عادةً </w:t>
      </w:r>
      <w:r>
        <w:rPr>
          <w:rFonts w:asciiTheme="majorBidi" w:hAnsiTheme="majorBidi" w:cstheme="majorBidi" w:hint="cs"/>
          <w:sz w:val="28"/>
          <w:szCs w:val="28"/>
          <w:rtl/>
        </w:rPr>
        <w:t>سوى جهاز كاميرا واحد لتصوير الدورات الكبرى.</w:t>
      </w:r>
      <w:r w:rsidR="00B1712D">
        <w:rPr>
          <w:rFonts w:asciiTheme="majorBidi" w:hAnsiTheme="majorBidi" w:cstheme="majorBidi" w:hint="cs"/>
          <w:sz w:val="28"/>
          <w:szCs w:val="28"/>
          <w:rtl/>
        </w:rPr>
        <w:t xml:space="preserve"> مما يعني أنه يتعين إدخال الأشرطة في الكاميرا أو إخراجها منها على نحو استبدالي حسب أدوار المشاركين في التدريب.</w:t>
      </w:r>
      <w:r w:rsidR="00A948A0">
        <w:rPr>
          <w:rFonts w:asciiTheme="majorBidi" w:hAnsiTheme="majorBidi" w:cstheme="majorBidi" w:hint="cs"/>
          <w:sz w:val="28"/>
          <w:szCs w:val="28"/>
          <w:rtl/>
        </w:rPr>
        <w:t xml:space="preserve"> وقد تتسبب هذه العملية في قدر كبير من التشويش وقد يكون مفادها أيضا عدم حصول أحد المشاركين على تسجيل كامل لأدائه.</w:t>
      </w:r>
      <w:r w:rsidR="00E8183F">
        <w:rPr>
          <w:rFonts w:asciiTheme="majorBidi" w:hAnsiTheme="majorBidi" w:cstheme="majorBidi" w:hint="cs"/>
          <w:sz w:val="28"/>
          <w:szCs w:val="28"/>
          <w:rtl/>
        </w:rPr>
        <w:t xml:space="preserve"> ويمكن حل المشكلة باستخدام جهاز كاميرا رقمي أو باستخدام مرفق لنسخ أشرطة الفيديو: </w:t>
      </w:r>
      <w:r w:rsidR="00E10A4C">
        <w:rPr>
          <w:rFonts w:asciiTheme="majorBidi" w:hAnsiTheme="majorBidi" w:cstheme="majorBidi" w:hint="cs"/>
          <w:sz w:val="28"/>
          <w:szCs w:val="28"/>
          <w:rtl/>
        </w:rPr>
        <w:t>مما يسمح باستخدام شريط واحد، يتم استنساخه بعدئذ بالنسبة للمشاركين الآخرين.</w:t>
      </w:r>
    </w:p>
    <w:p w:rsidR="00326F03" w:rsidRPr="00BB1FD7" w:rsidRDefault="00BB1FD7" w:rsidP="00BB1FD7">
      <w:pPr>
        <w:rPr>
          <w:rFonts w:asciiTheme="majorBidi" w:hAnsiTheme="majorBidi" w:cstheme="majorBidi"/>
          <w:sz w:val="28"/>
          <w:szCs w:val="28"/>
        </w:rPr>
      </w:pPr>
      <w:r>
        <w:rPr>
          <w:rFonts w:asciiTheme="majorBidi" w:hAnsiTheme="majorBidi" w:cstheme="majorBidi"/>
          <w:sz w:val="28"/>
          <w:szCs w:val="28"/>
          <w:rtl/>
        </w:rPr>
        <w:br w:type="page"/>
      </w:r>
    </w:p>
    <w:p w:rsidR="000B2911" w:rsidRPr="000B2911" w:rsidRDefault="000B2911" w:rsidP="00C37CFA">
      <w:pPr>
        <w:pStyle w:val="a"/>
      </w:pPr>
      <w:bookmarkStart w:id="13" w:name="_Toc340484841"/>
      <w:r w:rsidRPr="000B2911">
        <w:rPr>
          <w:rFonts w:hint="cs"/>
          <w:rtl/>
        </w:rPr>
        <w:t>الجمع بين المضمون والنهج</w:t>
      </w:r>
      <w:bookmarkEnd w:id="13"/>
    </w:p>
    <w:p w:rsidR="000B2911" w:rsidRPr="000B2911" w:rsidRDefault="000B2911" w:rsidP="00F36813">
      <w:pPr>
        <w:pStyle w:val="a0"/>
        <w:rPr>
          <w:rtl/>
        </w:rPr>
      </w:pPr>
      <w:bookmarkStart w:id="14" w:name="_Toc340484842"/>
      <w:r w:rsidRPr="000B2911">
        <w:rPr>
          <w:rFonts w:hint="cs"/>
          <w:rtl/>
        </w:rPr>
        <w:t>4-1 تقييم الاحتياجات التعليمية</w:t>
      </w:r>
      <w:bookmarkEnd w:id="14"/>
    </w:p>
    <w:p w:rsidR="000B2911" w:rsidRPr="00574AD7" w:rsidRDefault="000B2911" w:rsidP="00574AD7">
      <w:pPr>
        <w:bidi/>
        <w:spacing w:after="0" w:line="240" w:lineRule="auto"/>
        <w:rPr>
          <w:rFonts w:asciiTheme="majorBidi" w:hAnsiTheme="majorBidi" w:cstheme="majorBidi"/>
          <w:b/>
          <w:bCs/>
          <w:iCs/>
          <w:sz w:val="32"/>
          <w:szCs w:val="32"/>
          <w:rtl/>
        </w:rPr>
      </w:pPr>
      <w:r w:rsidRPr="00574AD7">
        <w:rPr>
          <w:rFonts w:asciiTheme="majorBidi" w:hAnsiTheme="majorBidi" w:cstheme="majorBidi" w:hint="cs"/>
          <w:b/>
          <w:bCs/>
          <w:iCs/>
          <w:sz w:val="32"/>
          <w:szCs w:val="32"/>
          <w:rtl/>
        </w:rPr>
        <w:t>ملخص</w:t>
      </w:r>
    </w:p>
    <w:p w:rsidR="00574AD7" w:rsidRDefault="00574AD7" w:rsidP="00213F44">
      <w:pPr>
        <w:pStyle w:val="Head1"/>
        <w:numPr>
          <w:ilvl w:val="0"/>
          <w:numId w:val="28"/>
        </w:numPr>
        <w:ind w:left="357" w:hanging="357"/>
        <w:contextualSpacing/>
        <w:rPr>
          <w:szCs w:val="28"/>
        </w:rPr>
      </w:pPr>
      <w:r w:rsidRPr="00574AD7">
        <w:rPr>
          <w:rFonts w:hint="cs"/>
          <w:szCs w:val="28"/>
          <w:rtl/>
        </w:rPr>
        <w:t xml:space="preserve">يستند التدريب الفعال إلى </w:t>
      </w:r>
      <w:r>
        <w:rPr>
          <w:rFonts w:hint="cs"/>
          <w:szCs w:val="28"/>
          <w:rtl/>
        </w:rPr>
        <w:t>تقييم مستفيض للاحتياجات التعليمية.</w:t>
      </w:r>
    </w:p>
    <w:p w:rsidR="00574AD7" w:rsidRDefault="00574AD7" w:rsidP="00213F44">
      <w:pPr>
        <w:pStyle w:val="Head1"/>
        <w:numPr>
          <w:ilvl w:val="0"/>
          <w:numId w:val="28"/>
        </w:numPr>
        <w:ind w:left="357" w:hanging="357"/>
        <w:contextualSpacing/>
        <w:rPr>
          <w:szCs w:val="28"/>
        </w:rPr>
      </w:pPr>
      <w:r>
        <w:rPr>
          <w:rFonts w:hint="cs"/>
          <w:szCs w:val="28"/>
          <w:rtl/>
        </w:rPr>
        <w:t>إنه موضوع هام لأن "خريج" الدورة التدريبية سوف يقوم في المستقبل بتصميم أنشطة تعليمية</w:t>
      </w:r>
      <w:r w:rsidR="00545FC5">
        <w:rPr>
          <w:rFonts w:hint="cs"/>
          <w:szCs w:val="28"/>
          <w:rtl/>
        </w:rPr>
        <w:t>.</w:t>
      </w:r>
    </w:p>
    <w:p w:rsidR="00B63115" w:rsidRPr="00B63115" w:rsidRDefault="00545FC5" w:rsidP="00213F44">
      <w:pPr>
        <w:pStyle w:val="Head1"/>
        <w:numPr>
          <w:ilvl w:val="0"/>
          <w:numId w:val="28"/>
        </w:numPr>
        <w:ind w:left="357" w:hanging="357"/>
        <w:contextualSpacing/>
        <w:rPr>
          <w:szCs w:val="28"/>
        </w:rPr>
      </w:pPr>
      <w:r>
        <w:rPr>
          <w:rFonts w:hint="cs"/>
          <w:szCs w:val="28"/>
          <w:rtl/>
        </w:rPr>
        <w:t>تقييمات الاحتياجات التعليمية لها دور أساسي في تصميم أنشطة تعليمية تنصب على الاحتياجات التعليمية للمشاركين</w:t>
      </w:r>
      <w:r>
        <w:rPr>
          <w:rFonts w:hint="cs"/>
          <w:smallCaps/>
          <w:szCs w:val="28"/>
          <w:rtl/>
        </w:rPr>
        <w:t xml:space="preserve">، وليس على </w:t>
      </w:r>
      <w:r w:rsidR="005A3D86">
        <w:rPr>
          <w:rFonts w:hint="cs"/>
          <w:smallCaps/>
          <w:szCs w:val="28"/>
          <w:rtl/>
        </w:rPr>
        <w:t>تصور المدرب لاحتياجاتهم التعليمية.</w:t>
      </w:r>
      <w:r w:rsidR="00B63115">
        <w:rPr>
          <w:rFonts w:hint="cs"/>
          <w:smallCaps/>
          <w:szCs w:val="28"/>
          <w:rtl/>
        </w:rPr>
        <w:t xml:space="preserve"> </w:t>
      </w:r>
    </w:p>
    <w:p w:rsidR="00545FC5" w:rsidRPr="00211DCC" w:rsidRDefault="00FE4B1D" w:rsidP="00213F44">
      <w:pPr>
        <w:pStyle w:val="Head1"/>
        <w:numPr>
          <w:ilvl w:val="0"/>
          <w:numId w:val="28"/>
        </w:numPr>
        <w:ind w:left="357" w:hanging="357"/>
        <w:contextualSpacing/>
        <w:rPr>
          <w:szCs w:val="28"/>
        </w:rPr>
      </w:pPr>
      <w:r>
        <w:rPr>
          <w:rFonts w:hint="cs"/>
          <w:smallCaps/>
          <w:szCs w:val="28"/>
          <w:rtl/>
        </w:rPr>
        <w:t xml:space="preserve">يبين هذا الجزء </w:t>
      </w:r>
      <w:r w:rsidR="00211DCC">
        <w:rPr>
          <w:rFonts w:hint="cs"/>
          <w:smallCaps/>
          <w:szCs w:val="28"/>
          <w:rtl/>
        </w:rPr>
        <w:t>المضمون المقدم في الدورة.</w:t>
      </w:r>
    </w:p>
    <w:p w:rsidR="00211DCC" w:rsidRPr="00211DCC" w:rsidRDefault="00211DCC" w:rsidP="00211DCC">
      <w:pPr>
        <w:bidi/>
        <w:spacing w:after="0" w:line="240" w:lineRule="auto"/>
        <w:rPr>
          <w:rFonts w:asciiTheme="majorBidi" w:hAnsiTheme="majorBidi" w:cstheme="majorBidi"/>
          <w:b/>
          <w:bCs/>
          <w:iCs/>
          <w:sz w:val="32"/>
          <w:szCs w:val="32"/>
          <w:rtl/>
        </w:rPr>
      </w:pPr>
      <w:r w:rsidRPr="00211DCC">
        <w:rPr>
          <w:rFonts w:asciiTheme="majorBidi" w:hAnsiTheme="majorBidi" w:cstheme="majorBidi" w:hint="cs"/>
          <w:b/>
          <w:bCs/>
          <w:iCs/>
          <w:sz w:val="32"/>
          <w:szCs w:val="32"/>
          <w:rtl/>
        </w:rPr>
        <w:t>إجراء تقييم للاحتياجات التعليمية في إطار "اسفير"</w:t>
      </w:r>
    </w:p>
    <w:p w:rsidR="00211DCC" w:rsidRDefault="00211DCC" w:rsidP="00B63115">
      <w:pPr>
        <w:pStyle w:val="Head1"/>
        <w:numPr>
          <w:ilvl w:val="0"/>
          <w:numId w:val="0"/>
        </w:numPr>
        <w:rPr>
          <w:smallCaps/>
          <w:szCs w:val="28"/>
          <w:rtl/>
        </w:rPr>
      </w:pPr>
      <w:r>
        <w:rPr>
          <w:rFonts w:hint="cs"/>
          <w:smallCaps/>
          <w:szCs w:val="28"/>
          <w:rtl/>
        </w:rPr>
        <w:t>لقد صُمم تقييم الاحتياجات التعليمية المدرَّس في إطار د</w:t>
      </w:r>
      <w:r w:rsidR="0033538B">
        <w:rPr>
          <w:rFonts w:hint="cs"/>
          <w:smallCaps/>
          <w:szCs w:val="28"/>
          <w:rtl/>
        </w:rPr>
        <w:t>ورة "اسفير" التدريبية ليُستخدَم في سياق منظمة وهو يعنى بالاحتياجات التعليمية فيما يتعلق بالاسترشاد بدليل "اسفير".</w:t>
      </w:r>
    </w:p>
    <w:p w:rsidR="003D4E76" w:rsidRDefault="003D4E76" w:rsidP="00B63115">
      <w:pPr>
        <w:pStyle w:val="Head1"/>
        <w:numPr>
          <w:ilvl w:val="0"/>
          <w:numId w:val="0"/>
        </w:numPr>
        <w:rPr>
          <w:smallCaps/>
          <w:szCs w:val="28"/>
          <w:rtl/>
        </w:rPr>
      </w:pPr>
      <w:r>
        <w:rPr>
          <w:rFonts w:hint="cs"/>
          <w:smallCaps/>
          <w:szCs w:val="28"/>
          <w:rtl/>
        </w:rPr>
        <w:t>ويُتخذُ نهج عملي وغير رسمي إزاء تقييم</w:t>
      </w:r>
      <w:r w:rsidR="00E332B5">
        <w:rPr>
          <w:rFonts w:hint="cs"/>
          <w:smallCaps/>
          <w:szCs w:val="28"/>
          <w:rtl/>
        </w:rPr>
        <w:t>ات</w:t>
      </w:r>
      <w:r>
        <w:rPr>
          <w:rFonts w:hint="cs"/>
          <w:smallCaps/>
          <w:szCs w:val="28"/>
          <w:rtl/>
        </w:rPr>
        <w:t xml:space="preserve"> الاحتياجات التعليمية</w:t>
      </w:r>
      <w:r w:rsidR="00A941D4">
        <w:rPr>
          <w:rFonts w:hint="cs"/>
          <w:smallCaps/>
          <w:szCs w:val="28"/>
          <w:rtl/>
        </w:rPr>
        <w:t>. وسوف يضطلع العديد من المشاركين الذين يحضرون الدورة التدريبية</w:t>
      </w:r>
      <w:r w:rsidR="00F739F3">
        <w:rPr>
          <w:rFonts w:hint="cs"/>
          <w:smallCaps/>
          <w:szCs w:val="28"/>
          <w:rtl/>
        </w:rPr>
        <w:t xml:space="preserve"> بإجراء تدريب "اسفير" كمسؤولية إضافية في إطار دورهم الاعتيادي في المنظمة التي ينتمون إليها.</w:t>
      </w:r>
      <w:r w:rsidR="008E06F1">
        <w:rPr>
          <w:rFonts w:hint="cs"/>
          <w:smallCaps/>
          <w:szCs w:val="28"/>
          <w:rtl/>
        </w:rPr>
        <w:t xml:space="preserve"> ولا يحظى معظمهم إلا بوقت إضافي وجيز </w:t>
      </w:r>
      <w:r w:rsidR="00102869">
        <w:rPr>
          <w:rFonts w:hint="cs"/>
          <w:smallCaps/>
          <w:szCs w:val="28"/>
          <w:rtl/>
        </w:rPr>
        <w:t>لأداء هذه الواجبات الإضافية، ويرمي نهج تقييم</w:t>
      </w:r>
      <w:r w:rsidR="00E332B5">
        <w:rPr>
          <w:rFonts w:hint="cs"/>
          <w:smallCaps/>
          <w:szCs w:val="28"/>
          <w:rtl/>
        </w:rPr>
        <w:t>ات</w:t>
      </w:r>
      <w:r w:rsidR="00102869">
        <w:rPr>
          <w:rFonts w:hint="cs"/>
          <w:smallCaps/>
          <w:szCs w:val="28"/>
          <w:rtl/>
        </w:rPr>
        <w:t xml:space="preserve"> الاحتياجات التعليمية</w:t>
      </w:r>
      <w:r w:rsidR="00E332B5">
        <w:rPr>
          <w:rFonts w:hint="cs"/>
          <w:smallCaps/>
          <w:szCs w:val="28"/>
          <w:rtl/>
        </w:rPr>
        <w:t xml:space="preserve"> إلى الإقرار بذلك وتفادي </w:t>
      </w:r>
      <w:r w:rsidR="006C5BA8">
        <w:rPr>
          <w:rFonts w:hint="cs"/>
          <w:smallCaps/>
          <w:szCs w:val="28"/>
          <w:rtl/>
        </w:rPr>
        <w:t>الإرهاق المفرط. وتجري مقارنة بتقييمات الا</w:t>
      </w:r>
      <w:r w:rsidR="00B63115">
        <w:rPr>
          <w:rFonts w:hint="cs"/>
          <w:smallCaps/>
          <w:szCs w:val="28"/>
          <w:rtl/>
        </w:rPr>
        <w:t xml:space="preserve">حتياجات الأولية الميدانية، مع </w:t>
      </w:r>
      <w:r w:rsidR="006C5BA8">
        <w:rPr>
          <w:rFonts w:hint="cs"/>
          <w:smallCaps/>
          <w:szCs w:val="28"/>
          <w:rtl/>
        </w:rPr>
        <w:t xml:space="preserve">تسليط الضوء على تحقيق توازن بين </w:t>
      </w:r>
      <w:r w:rsidR="00B63115">
        <w:rPr>
          <w:rFonts w:hint="cs"/>
          <w:smallCaps/>
          <w:szCs w:val="28"/>
          <w:rtl/>
        </w:rPr>
        <w:t>الدقة والنجاعة في استخدام الوقت.</w:t>
      </w:r>
    </w:p>
    <w:p w:rsidR="00B63115" w:rsidRPr="00B63115" w:rsidRDefault="00B63115" w:rsidP="00B63115">
      <w:pPr>
        <w:pStyle w:val="Head1"/>
        <w:numPr>
          <w:ilvl w:val="0"/>
          <w:numId w:val="0"/>
        </w:numPr>
        <w:spacing w:after="0"/>
        <w:rPr>
          <w:bCs/>
          <w:iCs/>
          <w:sz w:val="32"/>
          <w:szCs w:val="32"/>
          <w:rtl/>
        </w:rPr>
      </w:pPr>
      <w:r w:rsidRPr="00B63115">
        <w:rPr>
          <w:rFonts w:hint="cs"/>
          <w:bCs/>
          <w:iCs/>
          <w:sz w:val="32"/>
          <w:szCs w:val="32"/>
          <w:rtl/>
        </w:rPr>
        <w:t>اعتبارات عامة</w:t>
      </w:r>
    </w:p>
    <w:p w:rsidR="00B63115" w:rsidRDefault="00B63115" w:rsidP="00B63115">
      <w:pPr>
        <w:pStyle w:val="Head1"/>
        <w:numPr>
          <w:ilvl w:val="0"/>
          <w:numId w:val="0"/>
        </w:numPr>
        <w:spacing w:after="0"/>
        <w:rPr>
          <w:smallCaps/>
          <w:szCs w:val="28"/>
          <w:rtl/>
        </w:rPr>
      </w:pPr>
      <w:r>
        <w:rPr>
          <w:rFonts w:hint="cs"/>
          <w:smallCaps/>
          <w:szCs w:val="28"/>
          <w:rtl/>
        </w:rPr>
        <w:t>فيما يلي بعض النقاط العامة التي ينبغي النظر فيها قبل إجراء تقييم للاحتياجات التعليمية.</w:t>
      </w:r>
    </w:p>
    <w:p w:rsidR="00B63115" w:rsidRDefault="00B63115" w:rsidP="00213F44">
      <w:pPr>
        <w:pStyle w:val="Head1"/>
        <w:numPr>
          <w:ilvl w:val="0"/>
          <w:numId w:val="29"/>
        </w:numPr>
        <w:spacing w:after="0"/>
        <w:ind w:left="357" w:hanging="357"/>
        <w:rPr>
          <w:smallCaps/>
          <w:szCs w:val="28"/>
        </w:rPr>
      </w:pPr>
      <w:r w:rsidRPr="00D174EB">
        <w:rPr>
          <w:rFonts w:hint="cs"/>
          <w:b w:val="0"/>
          <w:bCs/>
          <w:smallCaps/>
          <w:szCs w:val="28"/>
          <w:rtl/>
        </w:rPr>
        <w:t>ما</w:t>
      </w:r>
      <w:r>
        <w:rPr>
          <w:rFonts w:hint="cs"/>
          <w:smallCaps/>
          <w:szCs w:val="28"/>
          <w:rtl/>
        </w:rPr>
        <w:t xml:space="preserve"> الذي يلزم القيام به؟ تحليل للوضع الراهن فيما يتعلق بالمعرفة والمهارات والمواقف إزاء الموظفين داخل منظمة ما إزاء دليل "اسفير".</w:t>
      </w:r>
    </w:p>
    <w:p w:rsidR="00B63115" w:rsidRDefault="00B63115" w:rsidP="00213F44">
      <w:pPr>
        <w:pStyle w:val="Head1"/>
        <w:numPr>
          <w:ilvl w:val="0"/>
          <w:numId w:val="29"/>
        </w:numPr>
        <w:spacing w:after="0"/>
        <w:ind w:left="357" w:hanging="357"/>
        <w:rPr>
          <w:smallCaps/>
          <w:szCs w:val="28"/>
        </w:rPr>
      </w:pPr>
      <w:r w:rsidRPr="00D174EB">
        <w:rPr>
          <w:rFonts w:hint="cs"/>
          <w:b w:val="0"/>
          <w:bCs/>
          <w:smallCaps/>
          <w:szCs w:val="28"/>
          <w:rtl/>
        </w:rPr>
        <w:t>من</w:t>
      </w:r>
      <w:r>
        <w:rPr>
          <w:rFonts w:hint="cs"/>
          <w:smallCaps/>
          <w:szCs w:val="28"/>
          <w:rtl/>
        </w:rPr>
        <w:t xml:space="preserve"> الذي يلزمه القيام به؟ هل يمكن أن يقوم بذلك شخص داخلي أو خارجي؟</w:t>
      </w:r>
      <w:r w:rsidR="00597BE9">
        <w:rPr>
          <w:rFonts w:hint="cs"/>
          <w:smallCaps/>
          <w:szCs w:val="28"/>
          <w:rtl/>
        </w:rPr>
        <w:t xml:space="preserve"> كيفما كان الحال، من الأساسي الاطلاع على دليل "اسفير" ومتطلبات القطاع على حد سواء.</w:t>
      </w:r>
    </w:p>
    <w:p w:rsidR="00101637" w:rsidRDefault="00D174EB" w:rsidP="00213F44">
      <w:pPr>
        <w:pStyle w:val="Head1"/>
        <w:numPr>
          <w:ilvl w:val="0"/>
          <w:numId w:val="29"/>
        </w:numPr>
        <w:spacing w:after="0"/>
        <w:ind w:left="357" w:hanging="357"/>
        <w:rPr>
          <w:smallCaps/>
          <w:szCs w:val="28"/>
        </w:rPr>
      </w:pPr>
      <w:r w:rsidRPr="00D174EB">
        <w:rPr>
          <w:rFonts w:hint="cs"/>
          <w:b w:val="0"/>
          <w:bCs/>
          <w:smallCaps/>
          <w:szCs w:val="28"/>
          <w:rtl/>
        </w:rPr>
        <w:t>لماذا</w:t>
      </w:r>
      <w:r>
        <w:rPr>
          <w:rFonts w:hint="cs"/>
          <w:smallCaps/>
          <w:szCs w:val="28"/>
          <w:rtl/>
        </w:rPr>
        <w:t xml:space="preserve"> يلزم القيام بذلك؟ للتمكين من تخطيط فرص تعليمية ملائمة ولتبرير التدريب والتنمية.</w:t>
      </w:r>
    </w:p>
    <w:p w:rsidR="00D174EB" w:rsidRDefault="00D174EB" w:rsidP="00213F44">
      <w:pPr>
        <w:pStyle w:val="Head1"/>
        <w:numPr>
          <w:ilvl w:val="0"/>
          <w:numId w:val="29"/>
        </w:numPr>
        <w:spacing w:after="0"/>
        <w:ind w:left="357" w:hanging="357"/>
        <w:rPr>
          <w:smallCaps/>
          <w:szCs w:val="28"/>
        </w:rPr>
      </w:pPr>
      <w:r w:rsidRPr="00D174EB">
        <w:rPr>
          <w:rFonts w:hint="cs"/>
          <w:b w:val="0"/>
          <w:bCs/>
          <w:smallCaps/>
          <w:szCs w:val="28"/>
          <w:rtl/>
        </w:rPr>
        <w:t>كيف</w:t>
      </w:r>
      <w:r>
        <w:rPr>
          <w:rFonts w:hint="cs"/>
          <w:smallCaps/>
          <w:szCs w:val="28"/>
          <w:rtl/>
        </w:rPr>
        <w:t xml:space="preserve"> يمكن القيام بذلك؟ من خلال مزيج من الأساليب، تشمل الملاحظة والاستبيانات والمقابلات وتقييمات الأداء والنظر في المنتوج.</w:t>
      </w:r>
    </w:p>
    <w:p w:rsidR="00D174EB" w:rsidRDefault="00D174EB" w:rsidP="00213F44">
      <w:pPr>
        <w:pStyle w:val="Head1"/>
        <w:numPr>
          <w:ilvl w:val="0"/>
          <w:numId w:val="29"/>
        </w:numPr>
        <w:spacing w:after="0"/>
        <w:ind w:left="357" w:hanging="357"/>
        <w:rPr>
          <w:smallCaps/>
          <w:szCs w:val="28"/>
        </w:rPr>
      </w:pPr>
      <w:r w:rsidRPr="00D174EB">
        <w:rPr>
          <w:rFonts w:hint="cs"/>
          <w:b w:val="0"/>
          <w:bCs/>
          <w:smallCaps/>
          <w:szCs w:val="28"/>
          <w:rtl/>
        </w:rPr>
        <w:t>متى</w:t>
      </w:r>
      <w:r>
        <w:rPr>
          <w:rFonts w:hint="cs"/>
          <w:smallCaps/>
          <w:szCs w:val="28"/>
          <w:rtl/>
        </w:rPr>
        <w:t xml:space="preserve"> سيجرى ذلك؟ قبل انطلاق الأنشطة التعليمية المخطط لها.</w:t>
      </w:r>
    </w:p>
    <w:p w:rsidR="00D174EB" w:rsidRDefault="00D174EB" w:rsidP="00213F44">
      <w:pPr>
        <w:pStyle w:val="Head1"/>
        <w:numPr>
          <w:ilvl w:val="0"/>
          <w:numId w:val="29"/>
        </w:numPr>
        <w:spacing w:after="0"/>
        <w:ind w:left="357" w:hanging="357"/>
        <w:rPr>
          <w:smallCaps/>
          <w:szCs w:val="28"/>
        </w:rPr>
      </w:pPr>
      <w:r w:rsidRPr="00D174EB">
        <w:rPr>
          <w:rFonts w:hint="cs"/>
          <w:b w:val="0"/>
          <w:bCs/>
          <w:smallCaps/>
          <w:szCs w:val="28"/>
          <w:rtl/>
        </w:rPr>
        <w:t>أين</w:t>
      </w:r>
      <w:r>
        <w:rPr>
          <w:rFonts w:hint="cs"/>
          <w:smallCaps/>
          <w:szCs w:val="28"/>
          <w:rtl/>
        </w:rPr>
        <w:t xml:space="preserve"> سيجرى ذلك؟ داخل المنظمة و/أو في الميدان.</w:t>
      </w:r>
    </w:p>
    <w:p w:rsidR="00D174EB" w:rsidRDefault="00D174EB" w:rsidP="00213F44">
      <w:pPr>
        <w:pStyle w:val="Head1"/>
        <w:numPr>
          <w:ilvl w:val="0"/>
          <w:numId w:val="29"/>
        </w:numPr>
        <w:ind w:left="357" w:hanging="357"/>
        <w:rPr>
          <w:smallCaps/>
          <w:szCs w:val="28"/>
          <w:rtl/>
        </w:rPr>
      </w:pPr>
      <w:r w:rsidRPr="00D174EB">
        <w:rPr>
          <w:rFonts w:hint="cs"/>
          <w:b w:val="0"/>
          <w:bCs/>
          <w:smallCaps/>
          <w:szCs w:val="28"/>
          <w:rtl/>
        </w:rPr>
        <w:t>هل</w:t>
      </w:r>
      <w:r>
        <w:rPr>
          <w:rFonts w:hint="cs"/>
          <w:smallCaps/>
          <w:szCs w:val="28"/>
          <w:rtl/>
        </w:rPr>
        <w:t xml:space="preserve"> قمنا بذلك؟ قم بإجراء تقييم لمعرفة ما إذا تم تحقيق الأهداف والغايات المتوخاة من وراء النشاط التعليمي، من خلال التقييم والاستعراض.</w:t>
      </w:r>
    </w:p>
    <w:p w:rsidR="00B63115" w:rsidRPr="003141AF" w:rsidRDefault="003141AF" w:rsidP="003141AF">
      <w:pPr>
        <w:pStyle w:val="Head1"/>
        <w:numPr>
          <w:ilvl w:val="0"/>
          <w:numId w:val="0"/>
        </w:numPr>
        <w:spacing w:after="0"/>
        <w:rPr>
          <w:bCs/>
          <w:iCs/>
          <w:sz w:val="32"/>
          <w:szCs w:val="32"/>
          <w:rtl/>
        </w:rPr>
      </w:pPr>
      <w:r w:rsidRPr="003141AF">
        <w:rPr>
          <w:rFonts w:hint="cs"/>
          <w:bCs/>
          <w:iCs/>
          <w:sz w:val="32"/>
          <w:szCs w:val="32"/>
          <w:rtl/>
        </w:rPr>
        <w:t>لماذا ينبغي أن يهدف تقييم الاحتياجات التعليمية إلى القياس؟</w:t>
      </w:r>
    </w:p>
    <w:p w:rsidR="003141AF" w:rsidRDefault="003141AF" w:rsidP="00B63115">
      <w:pPr>
        <w:pStyle w:val="Head1"/>
        <w:numPr>
          <w:ilvl w:val="0"/>
          <w:numId w:val="0"/>
        </w:numPr>
        <w:rPr>
          <w:szCs w:val="28"/>
          <w:rtl/>
          <w:lang w:bidi="ar-EG"/>
        </w:rPr>
      </w:pPr>
      <w:r>
        <w:rPr>
          <w:rFonts w:hint="cs"/>
          <w:szCs w:val="28"/>
          <w:rtl/>
          <w:lang w:bidi="ar-EG"/>
        </w:rPr>
        <w:t>يسعى تقييم الاحتياجات التعليمية إلى ربط طريقة نظر المنظمة إلى الكيفية التي ينبغي بها الاسترشاد داخلياً بدليل "اسفير" بالمستويات الحالية لمعارف الموظفين ومهاراتهم ومواقفهم. وفي هذا السياق، يفترض تقييم الاحتياجات التعليمية</w:t>
      </w:r>
      <w:r w:rsidR="00B4418D">
        <w:rPr>
          <w:rFonts w:hint="cs"/>
          <w:szCs w:val="28"/>
          <w:rtl/>
          <w:lang w:bidi="ar-EG"/>
        </w:rPr>
        <w:t xml:space="preserve"> أن المنظمة تؤمن</w:t>
      </w:r>
      <w:r w:rsidR="0001177E">
        <w:rPr>
          <w:rFonts w:hint="cs"/>
          <w:szCs w:val="28"/>
          <w:rtl/>
          <w:lang w:bidi="ar-EG"/>
        </w:rPr>
        <w:t xml:space="preserve"> </w:t>
      </w:r>
      <w:r w:rsidR="00B4418D">
        <w:rPr>
          <w:rFonts w:hint="cs"/>
          <w:szCs w:val="28"/>
          <w:rtl/>
          <w:lang w:bidi="ar-EG"/>
        </w:rPr>
        <w:t>ب</w:t>
      </w:r>
      <w:r w:rsidR="0001177E">
        <w:rPr>
          <w:rFonts w:hint="cs"/>
          <w:szCs w:val="28"/>
          <w:rtl/>
          <w:lang w:bidi="ar-EG"/>
        </w:rPr>
        <w:t>أن استخدام دليل "اسفير" سيساهم في تحقيق أهدافها الإجمالية و</w:t>
      </w:r>
      <w:r w:rsidR="00B4418D">
        <w:rPr>
          <w:rFonts w:hint="cs"/>
          <w:szCs w:val="28"/>
          <w:rtl/>
          <w:lang w:bidi="ar-EG"/>
        </w:rPr>
        <w:t>سيؤدي إلى تحسين الأداء المهني.</w:t>
      </w:r>
      <w:r w:rsidR="00442FE7">
        <w:rPr>
          <w:rFonts w:hint="cs"/>
          <w:szCs w:val="28"/>
          <w:rtl/>
          <w:lang w:bidi="ar-EG"/>
        </w:rPr>
        <w:t xml:space="preserve"> ويقيس تقييم الاحتياجات التعليمية عمق "الثغرة" بين المعارف والمهارات والمواقف المطلوبة ومستوياتها الحالية. وينبغي أن تنير نتائج هذا التقييم اختيار النشاط التعليمي ومضمونه على حد سواء. وينبغي أن يتسم التقييم بالوضوح في التمييز بين المسائل التنظيمية والاحتياجات التعليمية، كما ينبغي أن يسعى إلى الربط بين الأهداف التي تنشدها منظمة ما وتحسين الأداء المهني. وينبغي كذلك أن يرمي التقييم إلى الوقوف عند السياق الخا</w:t>
      </w:r>
      <w:r w:rsidR="0046342D">
        <w:rPr>
          <w:rFonts w:hint="cs"/>
          <w:szCs w:val="28"/>
          <w:rtl/>
          <w:lang w:bidi="ar-EG"/>
        </w:rPr>
        <w:t>ص بالمنظمة: أي معرفة الاتجاه الذي تريد المنظمة أن تس</w:t>
      </w:r>
      <w:r w:rsidR="00442FE7">
        <w:rPr>
          <w:rFonts w:hint="cs"/>
          <w:szCs w:val="28"/>
          <w:rtl/>
          <w:lang w:bidi="ar-EG"/>
        </w:rPr>
        <w:t>ي</w:t>
      </w:r>
      <w:r w:rsidR="0046342D">
        <w:rPr>
          <w:rFonts w:hint="cs"/>
          <w:szCs w:val="28"/>
          <w:rtl/>
          <w:lang w:bidi="ar-EG"/>
        </w:rPr>
        <w:t>ر</w:t>
      </w:r>
      <w:r w:rsidR="00442FE7">
        <w:rPr>
          <w:rFonts w:hint="cs"/>
          <w:szCs w:val="28"/>
          <w:rtl/>
          <w:lang w:bidi="ar-EG"/>
        </w:rPr>
        <w:t xml:space="preserve"> فيه</w:t>
      </w:r>
      <w:r w:rsidR="0046342D">
        <w:rPr>
          <w:rFonts w:hint="cs"/>
          <w:szCs w:val="28"/>
          <w:rtl/>
          <w:lang w:bidi="ar-EG"/>
        </w:rPr>
        <w:t>، وتحديد أولوياتها، والثقافة التعليمية السائدة فيها</w:t>
      </w:r>
      <w:r w:rsidR="0047025D">
        <w:rPr>
          <w:rFonts w:hint="cs"/>
          <w:szCs w:val="28"/>
          <w:rtl/>
          <w:lang w:bidi="ar-EG"/>
        </w:rPr>
        <w:t xml:space="preserve">، إلى جانب </w:t>
      </w:r>
      <w:r w:rsidR="00EC30C2">
        <w:rPr>
          <w:rFonts w:hint="cs"/>
          <w:szCs w:val="28"/>
          <w:rtl/>
          <w:lang w:bidi="ar-EG"/>
        </w:rPr>
        <w:t>احتياجاتها الإدارية. وعلى الصعيد</w:t>
      </w:r>
      <w:r w:rsidR="0047025D">
        <w:rPr>
          <w:rFonts w:hint="cs"/>
          <w:szCs w:val="28"/>
          <w:rtl/>
          <w:lang w:bidi="ar-EG"/>
        </w:rPr>
        <w:t xml:space="preserve"> الثقافي، </w:t>
      </w:r>
      <w:r w:rsidR="00EC30C2">
        <w:rPr>
          <w:rFonts w:hint="cs"/>
          <w:szCs w:val="28"/>
          <w:rtl/>
          <w:lang w:bidi="ar-EG"/>
        </w:rPr>
        <w:t>من المهم اكتشاف اللغة الموظفة في المنظمة وتحديد قيمها وأسلوبها، والنظر في مدى ارتباط هذه العناصر (أو عدم ارتباطها) بالقيم التي ينطوي عليها دليل "اسفير".</w:t>
      </w:r>
    </w:p>
    <w:p w:rsidR="00EC30C2" w:rsidRDefault="00EC30C2" w:rsidP="00B63115">
      <w:pPr>
        <w:pStyle w:val="Head1"/>
        <w:numPr>
          <w:ilvl w:val="0"/>
          <w:numId w:val="0"/>
        </w:numPr>
        <w:contextualSpacing/>
        <w:rPr>
          <w:szCs w:val="28"/>
          <w:rtl/>
          <w:lang w:bidi="ar-EG"/>
        </w:rPr>
      </w:pPr>
      <w:r w:rsidRPr="00EC30C2">
        <w:rPr>
          <w:rFonts w:hint="cs"/>
          <w:bCs/>
          <w:iCs/>
          <w:sz w:val="32"/>
          <w:szCs w:val="32"/>
          <w:rtl/>
        </w:rPr>
        <w:t>متى ينبغي لك تقييم الاحتياجات التعليمية؟</w:t>
      </w:r>
    </w:p>
    <w:p w:rsidR="00EC30C2" w:rsidRDefault="00EC30C2" w:rsidP="00B63115">
      <w:pPr>
        <w:pStyle w:val="Head1"/>
        <w:numPr>
          <w:ilvl w:val="0"/>
          <w:numId w:val="0"/>
        </w:numPr>
        <w:rPr>
          <w:szCs w:val="28"/>
          <w:rtl/>
          <w:lang w:bidi="ar-EG"/>
        </w:rPr>
      </w:pPr>
      <w:r>
        <w:rPr>
          <w:rFonts w:hint="cs"/>
          <w:szCs w:val="28"/>
          <w:rtl/>
          <w:lang w:bidi="ar-EG"/>
        </w:rPr>
        <w:t>يلزم تقييم الاحتياجات التعليمية</w:t>
      </w:r>
      <w:r w:rsidR="0084451C">
        <w:rPr>
          <w:rFonts w:hint="cs"/>
          <w:szCs w:val="28"/>
          <w:rtl/>
          <w:lang w:bidi="ar-EG"/>
        </w:rPr>
        <w:t xml:space="preserve"> قبل انطلاق أي نشاط تعليمي مرتقب.</w:t>
      </w:r>
      <w:r w:rsidR="004D5F1A">
        <w:rPr>
          <w:rFonts w:hint="cs"/>
          <w:szCs w:val="28"/>
          <w:rtl/>
          <w:lang w:bidi="ar-EG"/>
        </w:rPr>
        <w:t xml:space="preserve"> وإذا كان "اسفير" في طور التقديم إلى المنظمة ومن الظاهر أنه يشكل مفهوما جديداً بالنسبة للموظفين، فمن المحتمل إذن ألا يحتاج التدريب المبدئي إلى تقييم للاحتياجات</w:t>
      </w:r>
      <w:r w:rsidR="00F42493">
        <w:rPr>
          <w:rFonts w:hint="cs"/>
          <w:szCs w:val="28"/>
          <w:rtl/>
          <w:lang w:bidi="ar-EG"/>
        </w:rPr>
        <w:t xml:space="preserve"> التعليمية، لأن المضمون الرئيسي </w:t>
      </w:r>
      <w:r w:rsidR="004D5F1A">
        <w:rPr>
          <w:rFonts w:hint="cs"/>
          <w:szCs w:val="28"/>
          <w:rtl/>
          <w:lang w:bidi="ar-EG"/>
        </w:rPr>
        <w:t>مشروح أصلاً في مواد "اسفير" التدريبية.</w:t>
      </w:r>
    </w:p>
    <w:p w:rsidR="00F42493" w:rsidRPr="00945142" w:rsidRDefault="00F42493" w:rsidP="00B63115">
      <w:pPr>
        <w:pStyle w:val="Head1"/>
        <w:numPr>
          <w:ilvl w:val="0"/>
          <w:numId w:val="0"/>
        </w:numPr>
        <w:contextualSpacing/>
        <w:rPr>
          <w:bCs/>
          <w:iCs/>
          <w:sz w:val="32"/>
          <w:szCs w:val="32"/>
          <w:rtl/>
        </w:rPr>
      </w:pPr>
      <w:r w:rsidRPr="00945142">
        <w:rPr>
          <w:rFonts w:hint="cs"/>
          <w:bCs/>
          <w:iCs/>
          <w:sz w:val="32"/>
          <w:szCs w:val="32"/>
          <w:rtl/>
        </w:rPr>
        <w:t>كيفية تقييم الاحتياجات التعليمية</w:t>
      </w:r>
    </w:p>
    <w:p w:rsidR="00F42493" w:rsidRDefault="00F42493" w:rsidP="00B63115">
      <w:pPr>
        <w:pStyle w:val="Head1"/>
        <w:numPr>
          <w:ilvl w:val="0"/>
          <w:numId w:val="0"/>
        </w:numPr>
        <w:rPr>
          <w:szCs w:val="28"/>
          <w:rtl/>
          <w:lang w:bidi="ar-EG"/>
        </w:rPr>
      </w:pPr>
      <w:r>
        <w:rPr>
          <w:rFonts w:hint="cs"/>
          <w:szCs w:val="28"/>
          <w:rtl/>
          <w:lang w:bidi="ar-EG"/>
        </w:rPr>
        <w:t>يمكن قياس عمق "الثغرة" بالطرق التالية:</w:t>
      </w:r>
    </w:p>
    <w:p w:rsidR="00F42493" w:rsidRDefault="00F42493" w:rsidP="00B63115">
      <w:pPr>
        <w:pStyle w:val="Head1"/>
        <w:numPr>
          <w:ilvl w:val="0"/>
          <w:numId w:val="0"/>
        </w:numPr>
        <w:rPr>
          <w:szCs w:val="28"/>
          <w:rtl/>
          <w:lang w:bidi="ar-EG"/>
        </w:rPr>
      </w:pPr>
      <w:r w:rsidRPr="00975839">
        <w:rPr>
          <w:rFonts w:hint="cs"/>
          <w:b w:val="0"/>
          <w:bCs/>
          <w:szCs w:val="28"/>
          <w:rtl/>
          <w:lang w:bidi="ar-EG"/>
        </w:rPr>
        <w:t>الملاحظة.</w:t>
      </w:r>
      <w:r>
        <w:rPr>
          <w:rFonts w:hint="cs"/>
          <w:szCs w:val="28"/>
          <w:rtl/>
          <w:lang w:bidi="ar-EG"/>
        </w:rPr>
        <w:t xml:space="preserve"> قد يتعلق الأمر هنا بملاحظة منتوج جاهز، كمقترح أو خطة للرصد يُحال فيهما إلى دليل "اسفير"</w:t>
      </w:r>
      <w:r w:rsidR="00975839">
        <w:rPr>
          <w:rFonts w:hint="cs"/>
          <w:szCs w:val="28"/>
          <w:rtl/>
          <w:lang w:bidi="ar-EG"/>
        </w:rPr>
        <w:t>. وبما أنه من الصعب ملاحظة الأداء الفردي إزاء دليل "اسفير"</w:t>
      </w:r>
      <w:r w:rsidR="00912767">
        <w:rPr>
          <w:rFonts w:hint="cs"/>
          <w:szCs w:val="28"/>
          <w:rtl/>
          <w:lang w:bidi="ar-EG"/>
        </w:rPr>
        <w:t xml:space="preserve"> (ما الذي ستقوم بملاحظته؟)، فإن زيارة مشروع أقيمَ باستخدام معايير ومؤشرات "اسفير" قد يكون مقياساً جيداً ل</w:t>
      </w:r>
      <w:r w:rsidR="00FB1867">
        <w:rPr>
          <w:rFonts w:hint="cs"/>
          <w:szCs w:val="28"/>
          <w:rtl/>
          <w:lang w:bidi="ar-EG"/>
        </w:rPr>
        <w:t>مدى نجاح منظمة ما أو شخص ما في الاسترشاد بالدليل.</w:t>
      </w:r>
    </w:p>
    <w:p w:rsidR="00FB1867" w:rsidRDefault="00FB1867" w:rsidP="00772529">
      <w:pPr>
        <w:pStyle w:val="Head1"/>
        <w:numPr>
          <w:ilvl w:val="0"/>
          <w:numId w:val="0"/>
        </w:numPr>
        <w:rPr>
          <w:szCs w:val="28"/>
          <w:rtl/>
          <w:lang w:bidi="ar-EG"/>
        </w:rPr>
      </w:pPr>
      <w:r w:rsidRPr="00772529">
        <w:rPr>
          <w:rFonts w:hint="cs"/>
          <w:b w:val="0"/>
          <w:bCs/>
          <w:szCs w:val="28"/>
          <w:rtl/>
          <w:lang w:bidi="ar-EG"/>
        </w:rPr>
        <w:t>طرح الأسئلة.</w:t>
      </w:r>
      <w:r w:rsidR="00890870">
        <w:rPr>
          <w:rFonts w:hint="cs"/>
          <w:szCs w:val="28"/>
          <w:rtl/>
          <w:lang w:bidi="ar-EG"/>
        </w:rPr>
        <w:t xml:space="preserve"> إنها طريقة ممتازة لتقييم المستوى المعرفي لشخص ما بشأن "اسفير"، وتتوافر عينات من الأسئلة في التذييل 1. ويمكن طرح الأسئلة </w:t>
      </w:r>
      <w:r w:rsidR="00E8018D">
        <w:rPr>
          <w:rFonts w:hint="cs"/>
          <w:szCs w:val="28"/>
          <w:rtl/>
          <w:lang w:bidi="ar-EG"/>
        </w:rPr>
        <w:t>على شخص ما كتابة أو شفاهة</w:t>
      </w:r>
      <w:r w:rsidR="000103E9">
        <w:rPr>
          <w:rFonts w:hint="cs"/>
          <w:szCs w:val="28"/>
          <w:rtl/>
          <w:lang w:bidi="ar-EG"/>
        </w:rPr>
        <w:t>، حسب ا</w:t>
      </w:r>
      <w:r w:rsidR="00772529">
        <w:rPr>
          <w:rFonts w:hint="cs"/>
          <w:szCs w:val="28"/>
          <w:rtl/>
          <w:lang w:bidi="ar-EG"/>
        </w:rPr>
        <w:t>لقيود الزمنية. وعند إجراء استجواب، يمكن طرح الأسئلة المعرفية في إطاره</w:t>
      </w:r>
      <w:r w:rsidR="000103E9">
        <w:rPr>
          <w:rFonts w:hint="cs"/>
          <w:szCs w:val="28"/>
          <w:rtl/>
          <w:lang w:bidi="ar-EG"/>
        </w:rPr>
        <w:t>. أما إذا كان من الضروري الت</w:t>
      </w:r>
      <w:r w:rsidR="00342465">
        <w:rPr>
          <w:rFonts w:hint="cs"/>
          <w:szCs w:val="28"/>
          <w:rtl/>
          <w:lang w:bidi="ar-EG"/>
        </w:rPr>
        <w:t>واصل مع أعداد كبير من الناس، فمن الأنجع</w:t>
      </w:r>
      <w:r w:rsidR="000103E9">
        <w:rPr>
          <w:rFonts w:hint="cs"/>
          <w:szCs w:val="28"/>
          <w:rtl/>
          <w:lang w:bidi="ar-EG"/>
        </w:rPr>
        <w:t xml:space="preserve"> إرسال الأسئلة </w:t>
      </w:r>
      <w:r w:rsidR="00BE673E">
        <w:rPr>
          <w:rFonts w:hint="cs"/>
          <w:szCs w:val="28"/>
          <w:rtl/>
          <w:lang w:bidi="ar-EG"/>
        </w:rPr>
        <w:t xml:space="preserve">المكتوبة </w:t>
      </w:r>
      <w:r w:rsidR="000103E9">
        <w:rPr>
          <w:rFonts w:hint="cs"/>
          <w:szCs w:val="28"/>
          <w:rtl/>
          <w:lang w:bidi="ar-EG"/>
        </w:rPr>
        <w:t xml:space="preserve">عن طريق </w:t>
      </w:r>
      <w:r w:rsidR="00342465">
        <w:rPr>
          <w:rFonts w:hint="cs"/>
          <w:szCs w:val="28"/>
          <w:rtl/>
          <w:lang w:bidi="ar-EG"/>
        </w:rPr>
        <w:t>البريد.</w:t>
      </w:r>
    </w:p>
    <w:p w:rsidR="00772529" w:rsidRDefault="00772529" w:rsidP="00B63115">
      <w:pPr>
        <w:pStyle w:val="Head1"/>
        <w:numPr>
          <w:ilvl w:val="0"/>
          <w:numId w:val="0"/>
        </w:numPr>
        <w:rPr>
          <w:szCs w:val="28"/>
          <w:rtl/>
          <w:lang w:bidi="ar-EG"/>
        </w:rPr>
      </w:pPr>
      <w:r w:rsidRPr="00772529">
        <w:rPr>
          <w:rFonts w:hint="cs"/>
          <w:b w:val="0"/>
          <w:bCs/>
          <w:szCs w:val="28"/>
          <w:rtl/>
          <w:lang w:bidi="ar-EG"/>
        </w:rPr>
        <w:t>الاستبيانات.</w:t>
      </w:r>
      <w:r>
        <w:rPr>
          <w:rFonts w:hint="cs"/>
          <w:szCs w:val="28"/>
          <w:rtl/>
          <w:lang w:bidi="ar-EG"/>
        </w:rPr>
        <w:t xml:space="preserve"> تكون الاستبيانات مفيدة عندما يلزم استجواب أعداد كبيرة من الموظفين.</w:t>
      </w:r>
      <w:r w:rsidR="00AA732F">
        <w:rPr>
          <w:rFonts w:hint="cs"/>
          <w:szCs w:val="28"/>
          <w:rtl/>
          <w:lang w:bidi="ar-EG"/>
        </w:rPr>
        <w:t xml:space="preserve"> ولكن، بما أن معظم الأشخاص يغرقون أصلا وسط بحر من المعلومات يومياً، تأكد من جعل الاستبيانات قصيرة والإجابة عنها سهلة. ويمكن إرسال الاستبيانات إلى الموظفين عشوائياً في منظمة كبيرة، أو يمكن توزيعها بصورة منتظمة. والأهم من ذلك أنه ينبغي صياغة الأسئلة على نحو تُقدم معه البيانات القابلة للتحليل، أي رغم </w:t>
      </w:r>
      <w:r w:rsidR="00643D3F">
        <w:rPr>
          <w:rFonts w:hint="cs"/>
          <w:szCs w:val="28"/>
          <w:rtl/>
          <w:lang w:bidi="ar-EG"/>
        </w:rPr>
        <w:t xml:space="preserve">أنه من المقبول </w:t>
      </w:r>
      <w:r w:rsidR="00AA732F">
        <w:rPr>
          <w:rFonts w:hint="cs"/>
          <w:szCs w:val="28"/>
          <w:rtl/>
          <w:lang w:bidi="ar-EG"/>
        </w:rPr>
        <w:t xml:space="preserve">طرح </w:t>
      </w:r>
      <w:r w:rsidR="00643D3F">
        <w:rPr>
          <w:rFonts w:hint="cs"/>
          <w:szCs w:val="28"/>
          <w:rtl/>
          <w:lang w:bidi="ar-EG"/>
        </w:rPr>
        <w:t>بعض الأسئلة المفتوحة، فإنه من المفيد إدراج أسئلة يتطلب الرد عنها الإجابة  بـِ "نعم أو لا"</w:t>
      </w:r>
      <w:r w:rsidR="006D3A16">
        <w:rPr>
          <w:rFonts w:hint="cs"/>
          <w:szCs w:val="28"/>
          <w:rtl/>
          <w:lang w:bidi="ar-EG"/>
        </w:rPr>
        <w:t xml:space="preserve"> أو تنطوي على أجوبة ذات قيمة رقمية.</w:t>
      </w:r>
    </w:p>
    <w:p w:rsidR="006D3A16" w:rsidRDefault="006D3A16" w:rsidP="00B63115">
      <w:pPr>
        <w:pStyle w:val="Head1"/>
        <w:numPr>
          <w:ilvl w:val="0"/>
          <w:numId w:val="0"/>
        </w:numPr>
        <w:rPr>
          <w:szCs w:val="28"/>
          <w:rtl/>
          <w:lang w:bidi="ar-EG"/>
        </w:rPr>
      </w:pPr>
      <w:r w:rsidRPr="00BE3BBD">
        <w:rPr>
          <w:rFonts w:hint="cs"/>
          <w:b w:val="0"/>
          <w:bCs/>
          <w:szCs w:val="28"/>
          <w:rtl/>
          <w:lang w:bidi="ar-EG"/>
        </w:rPr>
        <w:t>الاستجوابات.</w:t>
      </w:r>
      <w:r>
        <w:rPr>
          <w:rFonts w:hint="cs"/>
          <w:szCs w:val="28"/>
          <w:rtl/>
          <w:lang w:bidi="ar-EG"/>
        </w:rPr>
        <w:t xml:space="preserve"> قد تكون الاستجوابات رسمية أو غير رسمية، لكنها ينبغي أن تخضع دائماً لهيكل معين، مما يعني أن كل مستجوَب تُطرح عليه نفس المجموعة الأساسية من الأسئلة. وبينما يجوز طرح أسئلة إضافية، استناداً إلى تجربة الموظف، </w:t>
      </w:r>
      <w:r w:rsidR="00BE3BBD">
        <w:rPr>
          <w:rFonts w:hint="cs"/>
          <w:szCs w:val="28"/>
          <w:rtl/>
          <w:lang w:bidi="ar-EG"/>
        </w:rPr>
        <w:t>فمن المهم أن تسمح الأسئلة الرئيسية بتحليل الاستجوابات</w:t>
      </w:r>
      <w:r w:rsidR="00C60A09">
        <w:rPr>
          <w:rFonts w:hint="cs"/>
          <w:szCs w:val="28"/>
          <w:rtl/>
          <w:lang w:bidi="ar-EG"/>
        </w:rPr>
        <w:t xml:space="preserve">. ويتضمن التذييل 1 عينات </w:t>
      </w:r>
      <w:r w:rsidR="00F52410">
        <w:rPr>
          <w:rFonts w:hint="cs"/>
          <w:szCs w:val="28"/>
          <w:rtl/>
          <w:lang w:bidi="ar-EG"/>
        </w:rPr>
        <w:t>من أسئلة الاستجوابات.</w:t>
      </w:r>
      <w:r w:rsidR="00CA662A">
        <w:rPr>
          <w:rFonts w:hint="cs"/>
          <w:szCs w:val="28"/>
          <w:rtl/>
          <w:lang w:bidi="ar-EG"/>
        </w:rPr>
        <w:t xml:space="preserve"> والاستجوابات مفيدة لا سيما في تقييم المواقف. وتعد مناقشات مجموعات التركيز</w:t>
      </w:r>
      <w:r w:rsidR="00120A7B">
        <w:rPr>
          <w:rFonts w:hint="cs"/>
          <w:szCs w:val="28"/>
          <w:rtl/>
          <w:lang w:bidi="ar-EG"/>
        </w:rPr>
        <w:t xml:space="preserve"> طريقة مجدية لاستجواب عدد كبير من الموظفين.</w:t>
      </w:r>
      <w:r w:rsidR="00C80FDD">
        <w:rPr>
          <w:rFonts w:hint="cs"/>
          <w:szCs w:val="28"/>
          <w:rtl/>
          <w:lang w:bidi="ar-EG"/>
        </w:rPr>
        <w:t xml:space="preserve"> وقد يشمل تقييم سريع للاحتياجات التعليمية</w:t>
      </w:r>
      <w:r w:rsidR="004E2F9F">
        <w:rPr>
          <w:rFonts w:hint="cs"/>
          <w:szCs w:val="28"/>
          <w:rtl/>
          <w:lang w:bidi="ar-EG"/>
        </w:rPr>
        <w:t xml:space="preserve"> استجواباً غير رسمي لموظفين من كل مستوى من مستويات المنظمة (على سبيل المثال، مجلس الإدارة، والإدارة العليا، والإدارة الوسطى، والفريق الميداني).</w:t>
      </w:r>
      <w:r w:rsidR="00455AFE">
        <w:rPr>
          <w:rFonts w:hint="cs"/>
          <w:szCs w:val="28"/>
          <w:rtl/>
          <w:lang w:bidi="ar-EG"/>
        </w:rPr>
        <w:t xml:space="preserve"> وينبغي أن تُميِّز </w:t>
      </w:r>
      <w:r w:rsidR="00D23149">
        <w:rPr>
          <w:rFonts w:hint="cs"/>
          <w:szCs w:val="28"/>
          <w:rtl/>
          <w:lang w:bidi="ar-EG"/>
        </w:rPr>
        <w:t>النتائج المتأتية من ذلك بين المسائل الإدارية والأولويات التعليمية.</w:t>
      </w:r>
    </w:p>
    <w:p w:rsidR="00D23149" w:rsidRDefault="00D23149" w:rsidP="00B63115">
      <w:pPr>
        <w:pStyle w:val="Head1"/>
        <w:numPr>
          <w:ilvl w:val="0"/>
          <w:numId w:val="0"/>
        </w:numPr>
        <w:rPr>
          <w:szCs w:val="28"/>
          <w:rtl/>
          <w:lang w:bidi="ar-EG"/>
        </w:rPr>
      </w:pPr>
      <w:r w:rsidRPr="005C4E98">
        <w:rPr>
          <w:rFonts w:hint="cs"/>
          <w:b w:val="0"/>
          <w:bCs/>
          <w:szCs w:val="28"/>
          <w:rtl/>
          <w:lang w:bidi="ar-EG"/>
        </w:rPr>
        <w:t xml:space="preserve">المعلومات </w:t>
      </w:r>
      <w:r w:rsidR="00F543BD" w:rsidRPr="005C4E98">
        <w:rPr>
          <w:rFonts w:hint="cs"/>
          <w:b w:val="0"/>
          <w:bCs/>
          <w:szCs w:val="28"/>
          <w:rtl/>
          <w:lang w:bidi="ar-EG"/>
        </w:rPr>
        <w:t>الثانوية.</w:t>
      </w:r>
      <w:r w:rsidR="00F543BD">
        <w:rPr>
          <w:rFonts w:hint="cs"/>
          <w:szCs w:val="28"/>
          <w:rtl/>
          <w:lang w:bidi="ar-EG"/>
        </w:rPr>
        <w:t xml:space="preserve"> قد تشمل النظر في أوصاف الوظائف، وسجلات استجوابات تقييم الأداء أو سجلات التدريب، وتفسير المعلومات المتعلقة بالعناصر الرئيسية.</w:t>
      </w:r>
    </w:p>
    <w:p w:rsidR="0034492C" w:rsidRDefault="0034492C" w:rsidP="00B63115">
      <w:pPr>
        <w:pStyle w:val="Head1"/>
        <w:numPr>
          <w:ilvl w:val="0"/>
          <w:numId w:val="0"/>
        </w:numPr>
        <w:rPr>
          <w:szCs w:val="28"/>
          <w:rtl/>
          <w:lang w:bidi="ar-EG"/>
        </w:rPr>
      </w:pPr>
      <w:r w:rsidRPr="00A25317">
        <w:rPr>
          <w:rFonts w:hint="cs"/>
          <w:b w:val="0"/>
          <w:bCs/>
          <w:szCs w:val="28"/>
          <w:rtl/>
          <w:lang w:bidi="ar-EG"/>
        </w:rPr>
        <w:t>التقييم الذاتي.</w:t>
      </w:r>
      <w:r>
        <w:rPr>
          <w:rFonts w:hint="cs"/>
          <w:szCs w:val="28"/>
          <w:rtl/>
          <w:lang w:bidi="ar-EG"/>
        </w:rPr>
        <w:t xml:space="preserve"> قد يكون طريقة مجدية لقياس مستويات المهارات، رغم وجوب موافاة الفرد بمعايير الأداء </w:t>
      </w:r>
      <w:r w:rsidR="0018727F">
        <w:rPr>
          <w:rFonts w:hint="cs"/>
          <w:szCs w:val="28"/>
          <w:rtl/>
          <w:lang w:bidi="ar-EG"/>
        </w:rPr>
        <w:t xml:space="preserve">قصد تمكينه من إصدار حكم. ولهذا الأسلوب فائدة مضافة تكمن في مساعدة الأفراد </w:t>
      </w:r>
      <w:r w:rsidR="00A25317">
        <w:rPr>
          <w:rFonts w:hint="cs"/>
          <w:szCs w:val="28"/>
          <w:rtl/>
          <w:lang w:bidi="ar-EG"/>
        </w:rPr>
        <w:t>في الشعور بأنهم "يملكون" النشاط التعليمي الناشئ، لأنهم شاركوا بصفة مباشرة في وضع ما ينبغي إدراجه فيه.</w:t>
      </w:r>
    </w:p>
    <w:p w:rsidR="00A25317" w:rsidRPr="00996FC9" w:rsidRDefault="00A25317" w:rsidP="00B63115">
      <w:pPr>
        <w:pStyle w:val="Head1"/>
        <w:numPr>
          <w:ilvl w:val="0"/>
          <w:numId w:val="0"/>
        </w:numPr>
        <w:contextualSpacing/>
        <w:rPr>
          <w:bCs/>
          <w:iCs/>
          <w:sz w:val="32"/>
          <w:szCs w:val="32"/>
          <w:rtl/>
        </w:rPr>
      </w:pPr>
      <w:r w:rsidRPr="00996FC9">
        <w:rPr>
          <w:rFonts w:hint="cs"/>
          <w:bCs/>
          <w:iCs/>
          <w:sz w:val="32"/>
          <w:szCs w:val="32"/>
          <w:rtl/>
        </w:rPr>
        <w:t>تصميم نشاط تعليمي</w:t>
      </w:r>
    </w:p>
    <w:p w:rsidR="00A25317" w:rsidRDefault="00A25317" w:rsidP="00B63115">
      <w:pPr>
        <w:pStyle w:val="Head1"/>
        <w:numPr>
          <w:ilvl w:val="0"/>
          <w:numId w:val="0"/>
        </w:numPr>
        <w:rPr>
          <w:szCs w:val="28"/>
          <w:rtl/>
          <w:lang w:bidi="ar-EG"/>
        </w:rPr>
      </w:pPr>
      <w:r>
        <w:rPr>
          <w:rFonts w:hint="cs"/>
          <w:szCs w:val="28"/>
          <w:rtl/>
          <w:lang w:bidi="ar-EG"/>
        </w:rPr>
        <w:t xml:space="preserve">سوف تساهم نتائج </w:t>
      </w:r>
      <w:r w:rsidR="00996FC9">
        <w:rPr>
          <w:rFonts w:hint="cs"/>
          <w:szCs w:val="28"/>
          <w:rtl/>
          <w:lang w:bidi="ar-EG"/>
        </w:rPr>
        <w:t>تقييم الاحتياجات التعليمية في اختيار نوع النشاط التعليمي الملائم. وستكون الميزانية والموقع بدورهما عاملين مؤثرين</w:t>
      </w:r>
      <w:r w:rsidR="006B6D3D">
        <w:rPr>
          <w:rFonts w:hint="cs"/>
          <w:szCs w:val="28"/>
          <w:rtl/>
          <w:lang w:bidi="ar-EG"/>
        </w:rPr>
        <w:t xml:space="preserve">. وإذا افترضنا أن </w:t>
      </w:r>
      <w:r w:rsidR="006F16EB">
        <w:rPr>
          <w:rFonts w:hint="cs"/>
          <w:szCs w:val="28"/>
          <w:rtl/>
          <w:lang w:bidi="ar-EG"/>
        </w:rPr>
        <w:t>الميزانية لا تشكل عائقاً</w:t>
      </w:r>
      <w:r w:rsidR="00204E58">
        <w:rPr>
          <w:rFonts w:hint="cs"/>
          <w:szCs w:val="28"/>
          <w:rtl/>
          <w:lang w:bidi="ar-EG"/>
        </w:rPr>
        <w:t>، فإن أعداد</w:t>
      </w:r>
      <w:r w:rsidR="008B51A5">
        <w:rPr>
          <w:rFonts w:hint="cs"/>
          <w:szCs w:val="28"/>
          <w:rtl/>
          <w:lang w:bidi="ar-EG"/>
        </w:rPr>
        <w:t xml:space="preserve"> الموظفين ذوي الاحتياجات التعليمية</w:t>
      </w:r>
      <w:r w:rsidR="00204E58">
        <w:rPr>
          <w:rFonts w:hint="cs"/>
          <w:szCs w:val="28"/>
          <w:rtl/>
          <w:lang w:bidi="ar-EG"/>
        </w:rPr>
        <w:t xml:space="preserve"> سيكون لها أثر كبير على نوع النشاط المختار. وإذا كان لأعداد كبيرة من </w:t>
      </w:r>
      <w:r w:rsidR="00E07677">
        <w:rPr>
          <w:rFonts w:hint="cs"/>
          <w:szCs w:val="28"/>
          <w:rtl/>
          <w:lang w:bidi="ar-EG"/>
        </w:rPr>
        <w:t>الموظفين احتياجات تعليمية في نفس المجال، فم</w:t>
      </w:r>
      <w:r w:rsidR="004755ED">
        <w:rPr>
          <w:rFonts w:hint="cs"/>
          <w:szCs w:val="28"/>
          <w:rtl/>
          <w:lang w:bidi="ar-EG"/>
        </w:rPr>
        <w:t xml:space="preserve">ن الأرجح أن تكون الدورة التدريبية طريقة فعالة لإنارة التعلم. أما إذا انفرد الأشخاص أو مجموعات صغيرة من الموظفين في الاحتياجات التعليمية الظاهرة، فقد تكون الأنشطة التعليمية القائمة على أساس العمل أكثر ملاءمة، كالتوجيه والإرشاد أو مجموعات </w:t>
      </w:r>
      <w:r w:rsidR="00E227AD">
        <w:rPr>
          <w:rFonts w:hint="cs"/>
          <w:szCs w:val="28"/>
          <w:rtl/>
          <w:lang w:bidi="ar-EG"/>
        </w:rPr>
        <w:t>التعليم العملي.</w:t>
      </w:r>
    </w:p>
    <w:p w:rsidR="00E227AD" w:rsidRDefault="00E227AD" w:rsidP="00B63115">
      <w:pPr>
        <w:pStyle w:val="Head1"/>
        <w:numPr>
          <w:ilvl w:val="0"/>
          <w:numId w:val="0"/>
        </w:numPr>
        <w:rPr>
          <w:szCs w:val="28"/>
          <w:rtl/>
          <w:lang w:bidi="ar-EG"/>
        </w:rPr>
      </w:pPr>
      <w:r>
        <w:rPr>
          <w:rFonts w:hint="cs"/>
          <w:szCs w:val="28"/>
          <w:rtl/>
          <w:lang w:bidi="ar-EG"/>
        </w:rPr>
        <w:t>وبغض النظر عن نوع النشاط المختار، فإنه يلزم وضع الأهداف والغايات التعليمية المنشودة.</w:t>
      </w:r>
      <w:r w:rsidR="00B94031">
        <w:rPr>
          <w:rFonts w:hint="cs"/>
          <w:szCs w:val="28"/>
          <w:rtl/>
          <w:lang w:bidi="ar-EG"/>
        </w:rPr>
        <w:t xml:space="preserve"> وتمثل الأهداف تصريحات واسعة بنية المدرِّب. وهي في حد ذاتها ضئيلة الاستخدام، لأنها قابلة للتأويل وصعبة التقييم. وتكمن أهم</w:t>
      </w:r>
      <w:r w:rsidR="005779B4">
        <w:rPr>
          <w:rFonts w:hint="cs"/>
          <w:szCs w:val="28"/>
          <w:rtl/>
          <w:lang w:bidi="ar-EG"/>
        </w:rPr>
        <w:t>يتها في كونها المرحلة الأولى من مراحل وضع الغايات التعليمية وإطلاع المشاركين المحتملين على مضمون النشاط التعليمي ومنهجيته.</w:t>
      </w:r>
    </w:p>
    <w:p w:rsidR="003E1D86" w:rsidRDefault="003E1D86" w:rsidP="00B63115">
      <w:pPr>
        <w:pStyle w:val="Head1"/>
        <w:numPr>
          <w:ilvl w:val="0"/>
          <w:numId w:val="0"/>
        </w:numPr>
        <w:rPr>
          <w:szCs w:val="28"/>
          <w:rtl/>
          <w:lang w:bidi="ar-EG"/>
        </w:rPr>
      </w:pPr>
      <w:r>
        <w:rPr>
          <w:rFonts w:hint="cs"/>
          <w:szCs w:val="28"/>
          <w:rtl/>
          <w:lang w:bidi="ar-EG"/>
        </w:rPr>
        <w:t xml:space="preserve">أما </w:t>
      </w:r>
      <w:r w:rsidR="001F24A4">
        <w:rPr>
          <w:rFonts w:hint="cs"/>
          <w:szCs w:val="28"/>
          <w:rtl/>
          <w:lang w:bidi="ar-EG"/>
        </w:rPr>
        <w:t>ال</w:t>
      </w:r>
      <w:r w:rsidR="00FC06CD">
        <w:rPr>
          <w:rFonts w:hint="cs"/>
          <w:szCs w:val="28"/>
          <w:rtl/>
          <w:lang w:bidi="ar-EG"/>
        </w:rPr>
        <w:t>غاية فهي عبارة عن تصريح محدد عما</w:t>
      </w:r>
      <w:r w:rsidR="001F24A4">
        <w:rPr>
          <w:rFonts w:hint="cs"/>
          <w:szCs w:val="28"/>
          <w:rtl/>
          <w:lang w:bidi="ar-EG"/>
        </w:rPr>
        <w:t xml:space="preserve"> ينبغي أن يستطيع المشارك إظهاره من حيث المهارات أو المعارف أو المواقف</w:t>
      </w:r>
      <w:r w:rsidR="00512C66">
        <w:rPr>
          <w:rFonts w:hint="cs"/>
          <w:szCs w:val="28"/>
          <w:rtl/>
          <w:lang w:bidi="ar-EG"/>
        </w:rPr>
        <w:t xml:space="preserve"> عند نهاية النشاط التعليمي. وينبغي أن</w:t>
      </w:r>
      <w:r w:rsidR="00FC06CD">
        <w:rPr>
          <w:rFonts w:hint="cs"/>
          <w:szCs w:val="28"/>
          <w:rtl/>
          <w:lang w:bidi="ar-EG"/>
        </w:rPr>
        <w:t xml:space="preserve"> تشير كل غاية إلى ما سيحققه المشارك، وينبغي أن تكون تلك النتيجة قابلة للقياس. كما ينبغي أن تتصل الغاية بهدف الدورة التدريبية وأن تكون قابلة للتحقيق في المدة الزمنية المتاحة.</w:t>
      </w:r>
      <w:r w:rsidR="00A943F3">
        <w:rPr>
          <w:rFonts w:hint="cs"/>
          <w:szCs w:val="28"/>
          <w:rtl/>
          <w:lang w:bidi="ar-EG"/>
        </w:rPr>
        <w:t xml:space="preserve"> وتربط الغايات محتوى التدريب بالاحتياجات من المعارف والمهارات المحددة في تقييم الاحتياجات التعليمية. وهي تضفي التركيز</w:t>
      </w:r>
      <w:r w:rsidR="00A24E24">
        <w:rPr>
          <w:rFonts w:hint="cs"/>
          <w:szCs w:val="28"/>
          <w:rtl/>
          <w:lang w:bidi="ar-EG"/>
        </w:rPr>
        <w:t xml:space="preserve"> والفعالية والنجاعة</w:t>
      </w:r>
      <w:r w:rsidR="00A943F3">
        <w:rPr>
          <w:rFonts w:hint="cs"/>
          <w:szCs w:val="28"/>
          <w:rtl/>
          <w:lang w:bidi="ar-EG"/>
        </w:rPr>
        <w:t xml:space="preserve"> على ت</w:t>
      </w:r>
      <w:r w:rsidR="00A24E24">
        <w:rPr>
          <w:rFonts w:hint="cs"/>
          <w:szCs w:val="28"/>
          <w:rtl/>
          <w:lang w:bidi="ar-EG"/>
        </w:rPr>
        <w:t>خطيط الأنشطة التعليمية وتنفيذها، وأخيراً، تكون بمثابة مؤشرات تُمكِّن من رصد البرامج التعليمية وتقييمها.</w:t>
      </w:r>
    </w:p>
    <w:p w:rsidR="002C4F29" w:rsidRDefault="002C4F29">
      <w:pPr>
        <w:rPr>
          <w:rFonts w:asciiTheme="majorBidi" w:hAnsiTheme="majorBidi" w:cstheme="majorBidi"/>
          <w:bCs/>
          <w:sz w:val="40"/>
          <w:szCs w:val="40"/>
          <w:rtl/>
        </w:rPr>
      </w:pPr>
      <w:r>
        <w:rPr>
          <w:b/>
          <w:bCs/>
          <w:sz w:val="40"/>
          <w:szCs w:val="40"/>
          <w:rtl/>
        </w:rPr>
        <w:br w:type="page"/>
      </w:r>
    </w:p>
    <w:p w:rsidR="00053602" w:rsidRPr="00FA03EF" w:rsidRDefault="00053602" w:rsidP="00F36813">
      <w:pPr>
        <w:pStyle w:val="a0"/>
        <w:rPr>
          <w:rtl/>
        </w:rPr>
      </w:pPr>
      <w:bookmarkStart w:id="15" w:name="_Toc340484843"/>
      <w:r w:rsidRPr="00FA03EF">
        <w:rPr>
          <w:rFonts w:hint="cs"/>
          <w:rtl/>
        </w:rPr>
        <w:t>4-2 حلقات العمل كفرص لتطبيق مبادئ الميثاق الإنساني</w:t>
      </w:r>
      <w:bookmarkEnd w:id="15"/>
    </w:p>
    <w:p w:rsidR="00053602" w:rsidRPr="00053602" w:rsidRDefault="00053602" w:rsidP="00053602">
      <w:pPr>
        <w:pStyle w:val="Head1"/>
        <w:numPr>
          <w:ilvl w:val="0"/>
          <w:numId w:val="0"/>
        </w:numPr>
        <w:contextualSpacing/>
        <w:rPr>
          <w:bCs/>
          <w:iCs/>
          <w:sz w:val="32"/>
          <w:szCs w:val="32"/>
          <w:rtl/>
        </w:rPr>
      </w:pPr>
      <w:r w:rsidRPr="00053602">
        <w:rPr>
          <w:rFonts w:hint="cs"/>
          <w:bCs/>
          <w:iCs/>
          <w:sz w:val="32"/>
          <w:szCs w:val="32"/>
          <w:rtl/>
        </w:rPr>
        <w:t>ملخص</w:t>
      </w:r>
    </w:p>
    <w:p w:rsidR="00053602" w:rsidRDefault="00053602" w:rsidP="00213F44">
      <w:pPr>
        <w:pStyle w:val="Head1"/>
        <w:numPr>
          <w:ilvl w:val="0"/>
          <w:numId w:val="30"/>
        </w:numPr>
        <w:ind w:left="357" w:hanging="357"/>
        <w:contextualSpacing/>
        <w:rPr>
          <w:szCs w:val="28"/>
          <w:lang w:bidi="ar-EG"/>
        </w:rPr>
      </w:pPr>
      <w:r>
        <w:rPr>
          <w:rFonts w:hint="cs"/>
          <w:szCs w:val="28"/>
          <w:rtl/>
          <w:lang w:bidi="ar-EG"/>
        </w:rPr>
        <w:t>يعرض هذا الجزء بعض الدروس بشأن الكيفية التي يمكن بها لميسري دورة "اسفير" التدريبية تيسير التعليم حول الميثاق الإنساني من خلال توفير بيئة تعليمية يقوم في إطارها المشاركون في واقع الأمر بتجريب تلك المبادئ والقيم عملياً.</w:t>
      </w:r>
    </w:p>
    <w:p w:rsidR="00FA03EF" w:rsidRDefault="00FA03EF" w:rsidP="00213F44">
      <w:pPr>
        <w:pStyle w:val="Head1"/>
        <w:numPr>
          <w:ilvl w:val="0"/>
          <w:numId w:val="30"/>
        </w:numPr>
        <w:ind w:left="357" w:hanging="357"/>
        <w:contextualSpacing/>
        <w:rPr>
          <w:szCs w:val="28"/>
          <w:lang w:bidi="ar-EG"/>
        </w:rPr>
      </w:pPr>
      <w:r>
        <w:rPr>
          <w:rFonts w:hint="cs"/>
          <w:szCs w:val="28"/>
          <w:rtl/>
          <w:lang w:bidi="ar-EG"/>
        </w:rPr>
        <w:t>ويعرض مجموعة من المبادئ والمعايير الموصى بها المستمدة من التجربة. وليست تلك العناصر مستفيضة ولا وافرة، لكنها مدرجة هنا كمرجع وكدليل محتمل لتصميم دورة "اسفير" التدريبية وتنفيذها ورصدها.</w:t>
      </w:r>
    </w:p>
    <w:p w:rsidR="00FA03EF" w:rsidRDefault="00FA03EF" w:rsidP="00213F44">
      <w:pPr>
        <w:pStyle w:val="Head1"/>
        <w:numPr>
          <w:ilvl w:val="0"/>
          <w:numId w:val="30"/>
        </w:numPr>
        <w:ind w:left="357" w:hanging="357"/>
        <w:rPr>
          <w:szCs w:val="28"/>
          <w:lang w:bidi="ar-EG"/>
        </w:rPr>
      </w:pPr>
      <w:r>
        <w:rPr>
          <w:rFonts w:hint="cs"/>
          <w:szCs w:val="28"/>
          <w:rtl/>
          <w:lang w:bidi="ar-EG"/>
        </w:rPr>
        <w:t>وترد بعض الأمثلة عن حالات واقعية حصلت خلال دورات "اسفير" التدريبية</w:t>
      </w:r>
      <w:r w:rsidR="00763BE3">
        <w:rPr>
          <w:rFonts w:hint="cs"/>
          <w:szCs w:val="28"/>
          <w:rtl/>
          <w:lang w:bidi="ar-EG"/>
        </w:rPr>
        <w:t>، بغية تجسيد النقاط المطروحة.</w:t>
      </w:r>
    </w:p>
    <w:p w:rsidR="00763BE3" w:rsidRPr="00763BE3" w:rsidRDefault="00763BE3" w:rsidP="00B34929">
      <w:pPr>
        <w:pStyle w:val="Head1"/>
        <w:numPr>
          <w:ilvl w:val="0"/>
          <w:numId w:val="0"/>
        </w:numPr>
        <w:rPr>
          <w:bCs/>
          <w:iCs/>
          <w:sz w:val="32"/>
          <w:szCs w:val="32"/>
          <w:rtl/>
        </w:rPr>
      </w:pPr>
      <w:r w:rsidRPr="00763BE3">
        <w:rPr>
          <w:rFonts w:hint="cs"/>
          <w:bCs/>
          <w:iCs/>
          <w:sz w:val="32"/>
          <w:szCs w:val="32"/>
          <w:rtl/>
        </w:rPr>
        <w:t>التدريب ومبادئ الميثاق الإنساني</w:t>
      </w:r>
    </w:p>
    <w:p w:rsidR="00763BE3" w:rsidRDefault="00763BE3" w:rsidP="00B34929">
      <w:pPr>
        <w:pStyle w:val="Head1"/>
        <w:numPr>
          <w:ilvl w:val="0"/>
          <w:numId w:val="0"/>
        </w:numPr>
        <w:rPr>
          <w:szCs w:val="28"/>
          <w:rtl/>
          <w:lang w:bidi="ar-EG"/>
        </w:rPr>
      </w:pPr>
      <w:r w:rsidRPr="00B34929">
        <w:rPr>
          <w:rFonts w:hint="cs"/>
          <w:b w:val="0"/>
          <w:bCs/>
          <w:szCs w:val="28"/>
          <w:rtl/>
          <w:lang w:bidi="ar-EG"/>
        </w:rPr>
        <w:t>على من تقع المسؤولية كيفما كان الحال؟</w:t>
      </w:r>
      <w:r w:rsidR="002E42F6">
        <w:rPr>
          <w:rFonts w:hint="cs"/>
          <w:szCs w:val="28"/>
          <w:rtl/>
          <w:lang w:bidi="ar-EG"/>
        </w:rPr>
        <w:t xml:space="preserve"> إن الأدوار والمسؤوليات الواردة في الميثاق الإنساني (في الصفحة </w:t>
      </w:r>
      <w:r w:rsidR="002E42F6" w:rsidRPr="00CE201C">
        <w:rPr>
          <w:rFonts w:hint="cs"/>
          <w:szCs w:val="28"/>
          <w:rtl/>
          <w:lang w:bidi="ar-EG"/>
        </w:rPr>
        <w:t>18</w:t>
      </w:r>
      <w:r w:rsidR="002E42F6">
        <w:rPr>
          <w:rFonts w:hint="cs"/>
          <w:szCs w:val="28"/>
          <w:rtl/>
          <w:lang w:bidi="ar-EG"/>
        </w:rPr>
        <w:t xml:space="preserve"> من دليل "اسفير") تشير بوضوح إلى أننا نقر، بصفتنا عاملين في المجال الإنساني،</w:t>
      </w:r>
      <w:r w:rsidR="00B34929">
        <w:rPr>
          <w:rFonts w:hint="cs"/>
          <w:szCs w:val="28"/>
          <w:rtl/>
          <w:lang w:bidi="ar-EG"/>
        </w:rPr>
        <w:t xml:space="preserve"> بأن الأشخاص المتضررين بفعل الكوارث يتمتعون بالقدرة على تلبية احتياجاتهم الخاصة. وعلى غرار ذلك، فإن ميسر "اسفير" عليه أن يقر بأن المشاركين في نشاط تعليمي مسؤولون عن التعلم بأنفسهم طوال النشاط.</w:t>
      </w:r>
    </w:p>
    <w:p w:rsidR="00931778" w:rsidRDefault="00931778" w:rsidP="001F190E">
      <w:pPr>
        <w:pStyle w:val="Head1"/>
        <w:numPr>
          <w:ilvl w:val="0"/>
          <w:numId w:val="0"/>
        </w:numPr>
        <w:pBdr>
          <w:top w:val="single" w:sz="4" w:space="1" w:color="auto"/>
          <w:left w:val="single" w:sz="4" w:space="4" w:color="auto"/>
          <w:bottom w:val="single" w:sz="4" w:space="1" w:color="auto"/>
          <w:right w:val="single" w:sz="4" w:space="4" w:color="auto"/>
        </w:pBdr>
        <w:rPr>
          <w:b w:val="0"/>
          <w:bCs/>
          <w:sz w:val="24"/>
          <w:szCs w:val="24"/>
          <w:rtl/>
          <w:lang w:bidi="ar-EG"/>
        </w:rPr>
        <w:sectPr w:rsidR="00931778" w:rsidSect="00E41D1E">
          <w:headerReference w:type="default" r:id="rId22"/>
          <w:pgSz w:w="11906" w:h="16838"/>
          <w:pgMar w:top="1418" w:right="1418" w:bottom="1418" w:left="1418" w:header="709" w:footer="709" w:gutter="0"/>
          <w:pgNumType w:start="0"/>
          <w:cols w:space="708"/>
          <w:titlePg/>
          <w:docGrid w:linePitch="360"/>
        </w:sectPr>
      </w:pPr>
    </w:p>
    <w:p w:rsidR="006A2D43" w:rsidRPr="001F190E" w:rsidRDefault="006A2D43" w:rsidP="001F190E">
      <w:pPr>
        <w:pStyle w:val="Head1"/>
        <w:numPr>
          <w:ilvl w:val="0"/>
          <w:numId w:val="0"/>
        </w:numPr>
        <w:pBdr>
          <w:top w:val="single" w:sz="4" w:space="1" w:color="auto"/>
          <w:left w:val="single" w:sz="4" w:space="4" w:color="auto"/>
          <w:bottom w:val="single" w:sz="4" w:space="1" w:color="auto"/>
          <w:right w:val="single" w:sz="4" w:space="4" w:color="auto"/>
        </w:pBdr>
        <w:rPr>
          <w:sz w:val="24"/>
          <w:szCs w:val="24"/>
          <w:rtl/>
          <w:lang w:bidi="ar-EG"/>
        </w:rPr>
      </w:pPr>
      <w:r w:rsidRPr="001F190E">
        <w:rPr>
          <w:rFonts w:hint="cs"/>
          <w:b w:val="0"/>
          <w:bCs/>
          <w:sz w:val="24"/>
          <w:szCs w:val="24"/>
          <w:rtl/>
          <w:lang w:bidi="ar-EG"/>
        </w:rPr>
        <w:t>"تخلص منها من فضلك!"</w:t>
      </w:r>
      <w:r w:rsidRPr="001F190E">
        <w:rPr>
          <w:rFonts w:hint="cs"/>
          <w:sz w:val="24"/>
          <w:szCs w:val="24"/>
          <w:rtl/>
          <w:lang w:bidi="ar-EG"/>
        </w:rPr>
        <w:t xml:space="preserve"> خلال إحدى دورات "اسفير" التدريبية، أظهرت إحدى المشاركات في ال</w:t>
      </w:r>
      <w:r w:rsidR="001F190E">
        <w:rPr>
          <w:rFonts w:hint="cs"/>
          <w:sz w:val="24"/>
          <w:szCs w:val="24"/>
          <w:rtl/>
          <w:lang w:bidi="ar-EG"/>
        </w:rPr>
        <w:t>يوم الأول سلوكاً عسيراً للغاية</w:t>
      </w:r>
      <w:r w:rsidRPr="001F190E">
        <w:rPr>
          <w:rFonts w:hint="cs"/>
          <w:sz w:val="24"/>
          <w:szCs w:val="24"/>
          <w:rtl/>
          <w:lang w:bidi="ar-EG"/>
        </w:rPr>
        <w:t>. وفي المساء الأول، وجهت إليها مجموعة التركيز التي كانت تنتمي إليها رسالة صريحة مفادها أن</w:t>
      </w:r>
      <w:r w:rsidR="00761668" w:rsidRPr="001F190E">
        <w:rPr>
          <w:rFonts w:hint="cs"/>
          <w:sz w:val="24"/>
          <w:szCs w:val="24"/>
          <w:rtl/>
          <w:lang w:bidi="ar-EG"/>
        </w:rPr>
        <w:t>ها تعكر صفو البيئة التعليمية. ولكنه</w:t>
      </w:r>
      <w:r w:rsidR="001F190E">
        <w:rPr>
          <w:rFonts w:hint="cs"/>
          <w:sz w:val="24"/>
          <w:szCs w:val="24"/>
          <w:rtl/>
          <w:lang w:bidi="ar-EG"/>
        </w:rPr>
        <w:t>ا</w:t>
      </w:r>
      <w:r w:rsidR="00761668" w:rsidRPr="001F190E">
        <w:rPr>
          <w:rFonts w:hint="cs"/>
          <w:sz w:val="24"/>
          <w:szCs w:val="24"/>
          <w:rtl/>
          <w:lang w:bidi="ar-EG"/>
        </w:rPr>
        <w:t xml:space="preserve"> لم تأبه لذلك، واستمرت في سلوكها في اليوم الثاني.</w:t>
      </w:r>
      <w:r w:rsidR="002410B8" w:rsidRPr="001F190E">
        <w:rPr>
          <w:rFonts w:hint="cs"/>
          <w:sz w:val="24"/>
          <w:szCs w:val="24"/>
          <w:rtl/>
          <w:lang w:bidi="ar-EG"/>
        </w:rPr>
        <w:t xml:space="preserve"> وعند نهاية ذلك اليوم، طلب بضعة أعضاء من مجموعة التركيز </w:t>
      </w:r>
      <w:r w:rsidR="006E7606" w:rsidRPr="001F190E">
        <w:rPr>
          <w:rFonts w:hint="cs"/>
          <w:sz w:val="24"/>
          <w:szCs w:val="24"/>
          <w:rtl/>
          <w:lang w:bidi="ar-EG"/>
        </w:rPr>
        <w:t>من أحد الميسرين أن يتخلص من تلك المشاركة. واختار الميسر أن يُكلف مجموعة التركيز بمحاولة تسوية الوضع بنفسها، وناقش مع بقية فريق التدريب استراتيجيات لمراقبة المشاركة وتأثيرها على البيئة التعليمية. كما وجه فريق التدريب إلى المشاركة رسالة ضمنية وغير تهديدية مفادها أنه مسؤول عن البيئة التعليمية وأنه يرصدها بدقة.</w:t>
      </w:r>
      <w:r w:rsidR="00DB5EA3" w:rsidRPr="001F190E">
        <w:rPr>
          <w:rFonts w:hint="cs"/>
          <w:sz w:val="24"/>
          <w:szCs w:val="24"/>
          <w:rtl/>
          <w:lang w:bidi="ar-EG"/>
        </w:rPr>
        <w:t xml:space="preserve"> وبحلول اليوم الثالث، كان فريق التركيز قد </w:t>
      </w:r>
      <w:r w:rsidR="004C201C" w:rsidRPr="001F190E">
        <w:rPr>
          <w:rFonts w:hint="cs"/>
          <w:sz w:val="24"/>
          <w:szCs w:val="24"/>
          <w:rtl/>
          <w:lang w:bidi="ar-EG"/>
        </w:rPr>
        <w:t>عالج الوضع، دون الحاجة إلى تدخل الميسرين بشكل مباشر (كما يلزم أحياناً).</w:t>
      </w:r>
    </w:p>
    <w:p w:rsidR="00931778" w:rsidRPr="00931778" w:rsidRDefault="00931778" w:rsidP="00931778">
      <w:pPr>
        <w:pStyle w:val="Head1"/>
        <w:numPr>
          <w:ilvl w:val="0"/>
          <w:numId w:val="0"/>
        </w:numPr>
        <w:rPr>
          <w:szCs w:val="28"/>
          <w:rtl/>
          <w:lang w:bidi="ar-EG"/>
        </w:rPr>
      </w:pPr>
      <w:r w:rsidRPr="00B34929">
        <w:rPr>
          <w:rFonts w:hint="cs"/>
          <w:b w:val="0"/>
          <w:bCs/>
          <w:szCs w:val="28"/>
          <w:rtl/>
          <w:lang w:bidi="ar-EG"/>
        </w:rPr>
        <w:t>العيش بكرامة، بيئة تعليمية يسود فيها الاحترام.</w:t>
      </w:r>
      <w:r>
        <w:rPr>
          <w:rFonts w:hint="cs"/>
          <w:szCs w:val="28"/>
          <w:rtl/>
          <w:lang w:bidi="ar-EG"/>
        </w:rPr>
        <w:t xml:space="preserve"> ينبغي أن يسود الأمان في أي بيئة تعليمية، ومفاد ذلك شعور المشاركين بالاحترام، وبأن لهم قيمة وبأنهم موضع ثقة. ويجب أن يسعى التدريب في المجال الإنساني دوماً إلى توفير وصيانة بيئة تعليمية يستطيع فيها الأفراد أن يشاركوا ويستكشفوا مواضيع جديدة، وأن يتناقشوا ويختلفوا في الرأي ويعملوا في إطار تعاوني ويُسووا النزاعات في إطار من الاحترام. وينطبق ذلك أيضاً على التفاعل بين المشاركين. وينبغي إيلاء اهتمام خاص إلى الأنشطة الاجتماعية والأنشطة الخارجة عن المنهج الدراسي التي تشكل جزءاً من البرنامج.</w:t>
      </w:r>
    </w:p>
    <w:p w:rsidR="00931778" w:rsidRDefault="00931778" w:rsidP="00B34929">
      <w:pPr>
        <w:pStyle w:val="Head1"/>
        <w:numPr>
          <w:ilvl w:val="0"/>
          <w:numId w:val="0"/>
        </w:numPr>
        <w:rPr>
          <w:b w:val="0"/>
          <w:bCs/>
          <w:szCs w:val="28"/>
          <w:rtl/>
          <w:lang w:bidi="ar-EG"/>
        </w:rPr>
        <w:sectPr w:rsidR="00931778" w:rsidSect="00931778">
          <w:type w:val="continuous"/>
          <w:pgSz w:w="11906" w:h="16838"/>
          <w:pgMar w:top="1418" w:right="1418" w:bottom="1418" w:left="1418" w:header="709" w:footer="709" w:gutter="0"/>
          <w:cols w:num="2" w:space="708"/>
          <w:docGrid w:linePitch="360"/>
        </w:sectPr>
      </w:pPr>
    </w:p>
    <w:p w:rsidR="0052672E" w:rsidRDefault="0052672E" w:rsidP="00B34929">
      <w:pPr>
        <w:pStyle w:val="Head1"/>
        <w:numPr>
          <w:ilvl w:val="0"/>
          <w:numId w:val="0"/>
        </w:numPr>
        <w:rPr>
          <w:szCs w:val="28"/>
          <w:rtl/>
          <w:lang w:bidi="ar-EG"/>
        </w:rPr>
      </w:pPr>
      <w:r w:rsidRPr="005B554A">
        <w:rPr>
          <w:rFonts w:hint="cs"/>
          <w:b w:val="0"/>
          <w:bCs/>
          <w:szCs w:val="28"/>
          <w:rtl/>
          <w:lang w:bidi="ar-EG"/>
        </w:rPr>
        <w:t>مبدأ عدم التمييز واحترام التنوع.</w:t>
      </w:r>
      <w:r>
        <w:rPr>
          <w:rFonts w:hint="cs"/>
          <w:szCs w:val="28"/>
          <w:rtl/>
          <w:lang w:bidi="ar-EG"/>
        </w:rPr>
        <w:t xml:space="preserve"> من أجل التماشي مع هذه المبادئ، </w:t>
      </w:r>
      <w:r w:rsidR="005B554A">
        <w:rPr>
          <w:rFonts w:hint="cs"/>
          <w:szCs w:val="28"/>
          <w:rtl/>
          <w:lang w:bidi="ar-EG"/>
        </w:rPr>
        <w:t>يُصمِّم الميسرون الدورة التدريبية وينفذونها على نحو يراعي الأفضليات التعليمية والخلفيات الثقافية</w:t>
      </w:r>
      <w:r w:rsidR="00BE23BC">
        <w:rPr>
          <w:rFonts w:hint="cs"/>
          <w:szCs w:val="28"/>
          <w:rtl/>
          <w:lang w:bidi="ar-EG"/>
        </w:rPr>
        <w:t xml:space="preserve"> وتنوع الاحتياجات التعليمية واختلاف مستويات التجربة </w:t>
      </w:r>
      <w:r w:rsidR="00843ECF">
        <w:rPr>
          <w:rFonts w:hint="cs"/>
          <w:szCs w:val="28"/>
          <w:rtl/>
          <w:lang w:bidi="ar-EG"/>
        </w:rPr>
        <w:t>وتباين وجهات النظر.</w:t>
      </w:r>
      <w:r w:rsidR="006A2D43">
        <w:rPr>
          <w:rFonts w:hint="cs"/>
          <w:szCs w:val="28"/>
          <w:rtl/>
          <w:lang w:bidi="ar-EG"/>
        </w:rPr>
        <w:t xml:space="preserve"> وسيُعامل المشاركون الذين يدلون</w:t>
      </w:r>
      <w:r w:rsidR="001F190E">
        <w:rPr>
          <w:rFonts w:hint="cs"/>
          <w:szCs w:val="28"/>
          <w:rtl/>
          <w:lang w:bidi="ar-EG"/>
        </w:rPr>
        <w:t xml:space="preserve"> بآراء أقلية و/أو مثيرة للجدل بنفس الطريقة التي يتعامل بها العاملون في المجال الإنساني مع الأقليات. ولن يتم التسامح مع التنوع فحسب، بل إنه س</w:t>
      </w:r>
      <w:r w:rsidR="0078684D">
        <w:rPr>
          <w:rFonts w:hint="cs"/>
          <w:szCs w:val="28"/>
          <w:rtl/>
          <w:lang w:bidi="ar-EG"/>
        </w:rPr>
        <w:t>يحظى بالاحترام وسيجري الاحتفال به. ويمتد نطاق ذلك إلى تشكيل فريق التيسير.</w:t>
      </w:r>
    </w:p>
    <w:p w:rsidR="00931778" w:rsidRDefault="00931778" w:rsidP="003C300C">
      <w:pPr>
        <w:pStyle w:val="Head1"/>
        <w:numPr>
          <w:ilvl w:val="0"/>
          <w:numId w:val="0"/>
        </w:numPr>
        <w:rPr>
          <w:szCs w:val="28"/>
          <w:rtl/>
          <w:lang w:bidi="ar-EG"/>
        </w:rPr>
      </w:pPr>
      <w:r w:rsidRPr="00931778">
        <w:rPr>
          <w:rFonts w:hint="cs"/>
          <w:b w:val="0"/>
          <w:bCs/>
          <w:szCs w:val="28"/>
          <w:rtl/>
          <w:lang w:bidi="ar-EG"/>
        </w:rPr>
        <w:t>الجودة والمساءلة.</w:t>
      </w:r>
      <w:r w:rsidR="00E47C37">
        <w:rPr>
          <w:rFonts w:hint="cs"/>
          <w:szCs w:val="28"/>
          <w:rtl/>
          <w:lang w:bidi="ar-EG"/>
        </w:rPr>
        <w:t xml:space="preserve"> يمثل "اسفير"، في جملة أمور، تعبيراً عن الالتزام تجاه الجودة والمساءلة في الممارسة في المجال الإنساني. ويشمل ذلك تدريباً عالي الجودة في المجال الإنساني. وكما يرد في الصفحة </w:t>
      </w:r>
      <w:r w:rsidR="00E47C37" w:rsidRPr="00CE201C">
        <w:rPr>
          <w:rFonts w:hint="cs"/>
          <w:szCs w:val="28"/>
          <w:rtl/>
          <w:lang w:bidi="ar-EG"/>
        </w:rPr>
        <w:t>26</w:t>
      </w:r>
      <w:r w:rsidR="00E47C37">
        <w:rPr>
          <w:rFonts w:hint="cs"/>
          <w:szCs w:val="28"/>
          <w:rtl/>
          <w:lang w:bidi="ar-EG"/>
        </w:rPr>
        <w:t xml:space="preserve"> من الدليل، فإن </w:t>
      </w:r>
      <w:r w:rsidR="003C300C">
        <w:rPr>
          <w:rFonts w:hint="cs"/>
          <w:szCs w:val="28"/>
          <w:rtl/>
          <w:lang w:bidi="ar-EG"/>
        </w:rPr>
        <w:t xml:space="preserve">الجودة تستند إلى المهارات والقدرات والمعارف والتزام العاملين في المجال الإنساني </w:t>
      </w:r>
      <w:r w:rsidR="003C300C">
        <w:rPr>
          <w:szCs w:val="28"/>
          <w:rtl/>
          <w:lang w:bidi="ar-EG"/>
        </w:rPr>
        <w:t>–</w:t>
      </w:r>
      <w:r w:rsidR="003C300C">
        <w:rPr>
          <w:rFonts w:hint="cs"/>
          <w:szCs w:val="28"/>
          <w:rtl/>
          <w:lang w:bidi="ar-EG"/>
        </w:rPr>
        <w:t xml:space="preserve"> أي في هذه الحالة، التزام المدربين في المجال الإنساني. وعند</w:t>
      </w:r>
      <w:r w:rsidR="00FA7746">
        <w:rPr>
          <w:rFonts w:hint="cs"/>
          <w:szCs w:val="28"/>
          <w:rtl/>
          <w:lang w:bidi="ar-EG"/>
        </w:rPr>
        <w:t xml:space="preserve"> قيامك</w:t>
      </w:r>
      <w:r w:rsidR="003C300C">
        <w:rPr>
          <w:rFonts w:hint="cs"/>
          <w:szCs w:val="28"/>
          <w:rtl/>
          <w:lang w:bidi="ar-EG"/>
        </w:rPr>
        <w:t xml:space="preserve"> بتصميم تدريب "اسفير"</w:t>
      </w:r>
      <w:r w:rsidR="00797F5E">
        <w:rPr>
          <w:rFonts w:hint="cs"/>
          <w:szCs w:val="28"/>
          <w:rtl/>
          <w:lang w:bidi="ar-EG"/>
        </w:rPr>
        <w:t xml:space="preserve"> وتنفيذه، تأكد دائماً من أن نشاطك التعليمي</w:t>
      </w:r>
      <w:r w:rsidR="00FA7746">
        <w:rPr>
          <w:rFonts w:hint="cs"/>
          <w:szCs w:val="28"/>
          <w:rtl/>
          <w:lang w:bidi="ar-EG"/>
        </w:rPr>
        <w:t xml:space="preserve"> يتمتع بالجودة التي تود رؤيتها في أنشطة المجال الإنساني.</w:t>
      </w:r>
      <w:r w:rsidR="004D2199">
        <w:rPr>
          <w:rFonts w:hint="cs"/>
          <w:szCs w:val="28"/>
          <w:rtl/>
          <w:lang w:bidi="ar-EG"/>
        </w:rPr>
        <w:t xml:space="preserve"> ويمكن ممارسة المساءلة </w:t>
      </w:r>
      <w:r w:rsidR="004E5FE7">
        <w:rPr>
          <w:rFonts w:hint="cs"/>
          <w:szCs w:val="28"/>
          <w:rtl/>
          <w:lang w:bidi="ar-EG"/>
        </w:rPr>
        <w:t xml:space="preserve">طوال النشاط بطرق عديدة. فعلى سبيل المثال، </w:t>
      </w:r>
      <w:r w:rsidR="009A09BD">
        <w:rPr>
          <w:rFonts w:hint="cs"/>
          <w:szCs w:val="28"/>
          <w:rtl/>
          <w:lang w:bidi="ar-EG"/>
        </w:rPr>
        <w:t xml:space="preserve">قم بعرض الغايات التعليمية في بداية الدورة وعند نهايتها على حد سواء، وقدم تعليلاً مفصلاً لعدم تحقق بعض تلك الغايات؛ وأدخل </w:t>
      </w:r>
      <w:r w:rsidR="00654553">
        <w:rPr>
          <w:rFonts w:hint="cs"/>
          <w:szCs w:val="28"/>
          <w:rtl/>
          <w:lang w:bidi="ar-EG"/>
        </w:rPr>
        <w:t>ال</w:t>
      </w:r>
      <w:r w:rsidR="009A09BD">
        <w:rPr>
          <w:rFonts w:hint="cs"/>
          <w:szCs w:val="28"/>
          <w:rtl/>
          <w:lang w:bidi="ar-EG"/>
        </w:rPr>
        <w:t>تغي</w:t>
      </w:r>
      <w:r w:rsidR="00654553">
        <w:rPr>
          <w:rFonts w:hint="cs"/>
          <w:szCs w:val="28"/>
          <w:rtl/>
          <w:lang w:bidi="ar-EG"/>
        </w:rPr>
        <w:t>ي</w:t>
      </w:r>
      <w:r w:rsidR="009A09BD">
        <w:rPr>
          <w:rFonts w:hint="cs"/>
          <w:szCs w:val="28"/>
          <w:rtl/>
          <w:lang w:bidi="ar-EG"/>
        </w:rPr>
        <w:t>رات على البرنامج وجدول الأعمال</w:t>
      </w:r>
      <w:r w:rsidR="00654553">
        <w:rPr>
          <w:rFonts w:hint="cs"/>
          <w:szCs w:val="28"/>
          <w:rtl/>
          <w:lang w:bidi="ar-EG"/>
        </w:rPr>
        <w:t xml:space="preserve"> بطريقة تشاركية وشفافة</w:t>
      </w:r>
      <w:r w:rsidR="000E14F8">
        <w:rPr>
          <w:rFonts w:hint="cs"/>
          <w:szCs w:val="28"/>
          <w:rtl/>
          <w:lang w:bidi="ar-EG"/>
        </w:rPr>
        <w:t>؛ وعندما لا تكون ملماً بأمر ما، أقر بذلك وقدم بدائل للحصول على تلك المعلومة، إما خلال النشاط التعليمي أو في أعقابه.</w:t>
      </w:r>
    </w:p>
    <w:p w:rsidR="007744DD" w:rsidRDefault="007744DD" w:rsidP="003C300C">
      <w:pPr>
        <w:pStyle w:val="Head1"/>
        <w:numPr>
          <w:ilvl w:val="0"/>
          <w:numId w:val="0"/>
        </w:numPr>
        <w:rPr>
          <w:szCs w:val="28"/>
          <w:rtl/>
          <w:lang w:bidi="ar-EG"/>
        </w:rPr>
      </w:pPr>
      <w:r w:rsidRPr="007744DD">
        <w:rPr>
          <w:rFonts w:hint="cs"/>
          <w:b w:val="0"/>
          <w:bCs/>
          <w:szCs w:val="28"/>
          <w:rtl/>
          <w:lang w:bidi="ar-EG"/>
        </w:rPr>
        <w:t>الحق في المشاركة.</w:t>
      </w:r>
      <w:r>
        <w:rPr>
          <w:rFonts w:hint="cs"/>
          <w:szCs w:val="28"/>
          <w:rtl/>
          <w:lang w:bidi="ar-EG"/>
        </w:rPr>
        <w:t xml:space="preserve"> عند التعامل مع المشاركين في إطار نشاط تعليمي في المجال الإنساني، </w:t>
      </w:r>
      <w:r w:rsidR="006C736E">
        <w:rPr>
          <w:rFonts w:hint="cs"/>
          <w:szCs w:val="28"/>
          <w:rtl/>
          <w:lang w:bidi="ar-EG"/>
        </w:rPr>
        <w:t xml:space="preserve">قد يكون من المفيد الاطلاع مجدداً على المعيار المشترك 1 بشأن المشاركة واستخدام بعض المؤشرات </w:t>
      </w:r>
      <w:r w:rsidR="00FD2891">
        <w:rPr>
          <w:rFonts w:hint="cs"/>
          <w:szCs w:val="28"/>
          <w:rtl/>
          <w:lang w:bidi="ar-EG"/>
        </w:rPr>
        <w:t xml:space="preserve">والملاحظات الإرشادية لوضع البرنامج التعليمي وتنفيذه. فعلى سبيل المثال، </w:t>
      </w:r>
      <w:r w:rsidR="00623D18">
        <w:rPr>
          <w:rFonts w:hint="cs"/>
          <w:szCs w:val="28"/>
          <w:rtl/>
          <w:lang w:bidi="ar-EG"/>
        </w:rPr>
        <w:t xml:space="preserve">تؤكد الملاحظة الإرشادية 3 الواردة في الصفحة </w:t>
      </w:r>
      <w:r w:rsidR="00623D18" w:rsidRPr="00CE201C">
        <w:rPr>
          <w:rFonts w:hint="cs"/>
          <w:szCs w:val="28"/>
          <w:rtl/>
          <w:lang w:bidi="ar-EG"/>
        </w:rPr>
        <w:t>29</w:t>
      </w:r>
      <w:r w:rsidR="00623D18">
        <w:rPr>
          <w:rFonts w:hint="cs"/>
          <w:szCs w:val="28"/>
          <w:rtl/>
          <w:lang w:bidi="ar-EG"/>
        </w:rPr>
        <w:t xml:space="preserve"> من الدليل على أن المشاركة في البرنامج</w:t>
      </w:r>
      <w:r w:rsidR="005036ED">
        <w:rPr>
          <w:rFonts w:hint="cs"/>
          <w:szCs w:val="28"/>
          <w:rtl/>
          <w:lang w:bidi="ar-EG"/>
        </w:rPr>
        <w:t xml:space="preserve"> (البرنامج التدريبي في هذه الحالة) ينبغي أن تعزز شعور الأشخاص بالأمل والكرامة. فتساءل: "كيف عساني أن أحقق ذلك؟"</w:t>
      </w:r>
    </w:p>
    <w:p w:rsidR="005036ED" w:rsidRPr="005036ED" w:rsidRDefault="005036ED" w:rsidP="005036ED">
      <w:pPr>
        <w:pStyle w:val="Head1"/>
        <w:numPr>
          <w:ilvl w:val="0"/>
          <w:numId w:val="0"/>
        </w:numPr>
        <w:contextualSpacing/>
        <w:rPr>
          <w:bCs/>
          <w:iCs/>
          <w:sz w:val="32"/>
          <w:szCs w:val="32"/>
          <w:rtl/>
        </w:rPr>
      </w:pPr>
      <w:r w:rsidRPr="005036ED">
        <w:rPr>
          <w:rFonts w:hint="cs"/>
          <w:bCs/>
          <w:iCs/>
          <w:sz w:val="32"/>
          <w:szCs w:val="32"/>
          <w:rtl/>
        </w:rPr>
        <w:t>التدريب والمعايير المشتركة</w:t>
      </w:r>
    </w:p>
    <w:p w:rsidR="00B76A9A" w:rsidRDefault="00B76A9A" w:rsidP="00B76A9A">
      <w:pPr>
        <w:pStyle w:val="Head1"/>
        <w:numPr>
          <w:ilvl w:val="0"/>
          <w:numId w:val="0"/>
        </w:numPr>
        <w:pBdr>
          <w:top w:val="single" w:sz="4" w:space="1" w:color="auto"/>
          <w:left w:val="single" w:sz="4" w:space="4" w:color="auto"/>
          <w:bottom w:val="single" w:sz="4" w:space="1" w:color="auto"/>
          <w:right w:val="single" w:sz="4" w:space="4" w:color="auto"/>
        </w:pBdr>
        <w:rPr>
          <w:b w:val="0"/>
          <w:bCs/>
          <w:sz w:val="24"/>
          <w:szCs w:val="24"/>
          <w:rtl/>
          <w:lang w:bidi="ar-EG"/>
        </w:rPr>
        <w:sectPr w:rsidR="00B76A9A" w:rsidSect="00931778">
          <w:type w:val="continuous"/>
          <w:pgSz w:w="11906" w:h="16838"/>
          <w:pgMar w:top="1418" w:right="1418" w:bottom="1418" w:left="1418" w:header="709" w:footer="709" w:gutter="0"/>
          <w:cols w:space="708"/>
          <w:docGrid w:linePitch="360"/>
        </w:sectPr>
      </w:pPr>
    </w:p>
    <w:p w:rsidR="00B76A9A" w:rsidRPr="00B76A9A" w:rsidRDefault="00B76A9A" w:rsidP="00B76A9A">
      <w:pPr>
        <w:pStyle w:val="Head1"/>
        <w:numPr>
          <w:ilvl w:val="0"/>
          <w:numId w:val="0"/>
        </w:numPr>
        <w:pBdr>
          <w:top w:val="single" w:sz="4" w:space="1" w:color="auto"/>
          <w:left w:val="single" w:sz="4" w:space="4" w:color="auto"/>
          <w:bottom w:val="single" w:sz="4" w:space="1" w:color="auto"/>
          <w:right w:val="single" w:sz="4" w:space="4" w:color="auto"/>
        </w:pBdr>
        <w:rPr>
          <w:sz w:val="24"/>
          <w:szCs w:val="24"/>
          <w:rtl/>
          <w:lang w:bidi="ar-EG"/>
        </w:rPr>
      </w:pPr>
      <w:r w:rsidRPr="00B76A9A">
        <w:rPr>
          <w:rFonts w:hint="cs"/>
          <w:b w:val="0"/>
          <w:bCs/>
          <w:sz w:val="24"/>
          <w:szCs w:val="24"/>
          <w:rtl/>
          <w:lang w:bidi="ar-EG"/>
        </w:rPr>
        <w:t>الوعي الثقافي الشامل، هل مِن راغِب؟</w:t>
      </w:r>
      <w:r w:rsidRPr="00B76A9A">
        <w:rPr>
          <w:rFonts w:hint="cs"/>
          <w:sz w:val="24"/>
          <w:szCs w:val="24"/>
          <w:rtl/>
          <w:lang w:bidi="ar-EG"/>
        </w:rPr>
        <w:t xml:space="preserve"> كان الميسر قد خطط لبدء اليوم متشبثاً بفكرة جعل المشاركين يشعرون بالانتماء إلى مجموعة متقاربة وبأنهم يتقاسمون أرضية مشتركة، رغم اختلاف جنسياتهم وخلفياتهم. ومن أصل 25 مشاركاً، أشار ثلاثة مشاركين (امرأة ورجلان) في اليوم الأول إلى أن لديهم احتياجات غذائية خاصة نظراً لمعتقداتهم الإسلامية، وخلال مناقشة جرت أثناء احتساء القهوة أفصح مشاركان عن اعتناقهما للديانة البوذية. وكان يجري الاجتماع بثلاث لغات مختلفة، ولم يكن معظم المشاركين قد التقوا ببعضهم من قبل. ولهذا السبب، استهل الميسر اليوم الثاني قائلاً: "صباح الخير، المرجو من الجميع الوقوف، استدر تجاه زميلك وقم بتدليك ظهره. اجعله يشعر بالراحة!". ولم يبد بعض المشاركين شعوراً بالارتياح إزاء ذلك، وتطلب الأمر منهم بعض الوقت لاستئناف المشاركة في الاجتماع.</w:t>
      </w:r>
    </w:p>
    <w:p w:rsidR="005036ED" w:rsidRDefault="005036ED" w:rsidP="003C300C">
      <w:pPr>
        <w:pStyle w:val="Head1"/>
        <w:numPr>
          <w:ilvl w:val="0"/>
          <w:numId w:val="0"/>
        </w:numPr>
        <w:rPr>
          <w:szCs w:val="28"/>
          <w:rtl/>
          <w:lang w:bidi="ar-EG"/>
        </w:rPr>
      </w:pPr>
      <w:r>
        <w:rPr>
          <w:rFonts w:hint="cs"/>
          <w:szCs w:val="28"/>
          <w:rtl/>
          <w:lang w:bidi="ar-EG"/>
        </w:rPr>
        <w:t>الفهم الواضح للسياق.</w:t>
      </w:r>
      <w:r w:rsidR="00143377">
        <w:rPr>
          <w:rFonts w:hint="cs"/>
          <w:szCs w:val="28"/>
          <w:rtl/>
          <w:lang w:bidi="ar-EG"/>
        </w:rPr>
        <w:t xml:space="preserve"> هذا شعار يتواتر كثيراً في الدليل، وهو ينطبق أيضاً على التعلم. وفيما يلي </w:t>
      </w:r>
      <w:r w:rsidR="00C144EC">
        <w:rPr>
          <w:rFonts w:hint="cs"/>
          <w:szCs w:val="28"/>
          <w:rtl/>
          <w:lang w:bidi="ar-EG"/>
        </w:rPr>
        <w:t>بعض التساؤلات التي طُرحت خلال الدورات التدريبية السابقة:</w:t>
      </w:r>
      <w:r w:rsidR="00545214">
        <w:rPr>
          <w:rFonts w:hint="cs"/>
          <w:szCs w:val="28"/>
          <w:rtl/>
          <w:lang w:bidi="ar-EG"/>
        </w:rPr>
        <w:t xml:space="preserve"> ما هي خلفية كل مشارك من المشاركين؟ وما هو السياق الثقافي السائد الذي يجري التدريب في إطاره؟ وما مدى التوازن بين الجنسين</w:t>
      </w:r>
      <w:r w:rsidR="00BD55DA">
        <w:rPr>
          <w:rFonts w:hint="cs"/>
          <w:szCs w:val="28"/>
          <w:rtl/>
          <w:lang w:bidi="ar-EG"/>
        </w:rPr>
        <w:t xml:space="preserve"> وما هي الآثار التي قد تترتب عن ذلك</w:t>
      </w:r>
      <w:r w:rsidR="00545214">
        <w:rPr>
          <w:rFonts w:hint="cs"/>
          <w:szCs w:val="28"/>
          <w:rtl/>
          <w:lang w:bidi="ar-EG"/>
        </w:rPr>
        <w:t>؟</w:t>
      </w:r>
      <w:r w:rsidR="00BD55DA">
        <w:rPr>
          <w:rFonts w:hint="cs"/>
          <w:szCs w:val="28"/>
          <w:rtl/>
          <w:lang w:bidi="ar-EG"/>
        </w:rPr>
        <w:t xml:space="preserve"> وما هي توقعات المشاركين؟</w:t>
      </w:r>
      <w:r w:rsidR="00811FFA">
        <w:rPr>
          <w:rFonts w:hint="cs"/>
          <w:szCs w:val="28"/>
          <w:rtl/>
          <w:lang w:bidi="ar-EG"/>
        </w:rPr>
        <w:t xml:space="preserve"> وآمالهم المعلقة وتخوفاتهم؟ وهل ينتمون إلى وكالات مشتركة أو فردية؟ وما هي الاحتياجات التعليمية؟ ومن الذي قام بتحديد تلك الاحتياجات التعليمية؟</w:t>
      </w:r>
      <w:r w:rsidR="00B63934">
        <w:rPr>
          <w:rFonts w:hint="cs"/>
          <w:szCs w:val="28"/>
          <w:rtl/>
          <w:lang w:bidi="ar-EG"/>
        </w:rPr>
        <w:t xml:space="preserve"> وهل تلك حساسيات خاصة في السياق؟ إلى آخره.</w:t>
      </w:r>
    </w:p>
    <w:p w:rsidR="00B76A9A" w:rsidRDefault="00B76A9A" w:rsidP="007C4BE5">
      <w:pPr>
        <w:pStyle w:val="Head1"/>
        <w:numPr>
          <w:ilvl w:val="0"/>
          <w:numId w:val="0"/>
        </w:numPr>
        <w:rPr>
          <w:b w:val="0"/>
          <w:bCs/>
          <w:szCs w:val="28"/>
          <w:rtl/>
          <w:lang w:bidi="ar-EG"/>
        </w:rPr>
        <w:sectPr w:rsidR="00B76A9A" w:rsidSect="00B76A9A">
          <w:type w:val="continuous"/>
          <w:pgSz w:w="11906" w:h="16838"/>
          <w:pgMar w:top="1418" w:right="1418" w:bottom="1418" w:left="1418" w:header="709" w:footer="709" w:gutter="0"/>
          <w:cols w:num="2" w:space="708"/>
          <w:docGrid w:linePitch="360"/>
        </w:sectPr>
      </w:pPr>
    </w:p>
    <w:p w:rsidR="00B76A9A" w:rsidRDefault="00B76A9A" w:rsidP="007C4BE5">
      <w:pPr>
        <w:pStyle w:val="Head1"/>
        <w:numPr>
          <w:ilvl w:val="0"/>
          <w:numId w:val="0"/>
        </w:numPr>
        <w:rPr>
          <w:b w:val="0"/>
          <w:bCs/>
          <w:szCs w:val="28"/>
          <w:rtl/>
          <w:lang w:bidi="ar-EG"/>
        </w:rPr>
      </w:pPr>
    </w:p>
    <w:p w:rsidR="009C202B" w:rsidRDefault="009C202B" w:rsidP="007C4BE5">
      <w:pPr>
        <w:pStyle w:val="Head1"/>
        <w:numPr>
          <w:ilvl w:val="0"/>
          <w:numId w:val="0"/>
        </w:numPr>
        <w:rPr>
          <w:szCs w:val="28"/>
          <w:rtl/>
          <w:lang w:bidi="ar-EG"/>
        </w:rPr>
      </w:pPr>
      <w:r w:rsidRPr="00B76A9A">
        <w:rPr>
          <w:rFonts w:hint="cs"/>
          <w:b w:val="0"/>
          <w:bCs/>
          <w:szCs w:val="28"/>
          <w:rtl/>
          <w:lang w:bidi="ar-EG"/>
        </w:rPr>
        <w:t>تحديد الضعفاء ودعمهم.</w:t>
      </w:r>
      <w:r w:rsidR="00B76A9A">
        <w:rPr>
          <w:rFonts w:hint="cs"/>
          <w:szCs w:val="28"/>
          <w:rtl/>
          <w:lang w:bidi="ar-EG"/>
        </w:rPr>
        <w:t xml:space="preserve"> إنه مبدأ آخر من مبادئ ا</w:t>
      </w:r>
      <w:r>
        <w:rPr>
          <w:rFonts w:hint="cs"/>
          <w:szCs w:val="28"/>
          <w:rtl/>
          <w:lang w:bidi="ar-EG"/>
        </w:rPr>
        <w:t>لممارسة في المجال الإنساني</w:t>
      </w:r>
      <w:r w:rsidR="00E50852">
        <w:rPr>
          <w:rFonts w:hint="cs"/>
          <w:szCs w:val="28"/>
          <w:rtl/>
          <w:lang w:bidi="ar-EG"/>
        </w:rPr>
        <w:t xml:space="preserve"> يمكن تنفيذه في إطار البيئة التعليمية. وفيما يلي بعض الأسئلة التي قد تساعد في ه</w:t>
      </w:r>
      <w:r w:rsidR="003B3320">
        <w:rPr>
          <w:rFonts w:hint="cs"/>
          <w:szCs w:val="28"/>
          <w:rtl/>
          <w:lang w:bidi="ar-EG"/>
        </w:rPr>
        <w:t>ذه المهمة:</w:t>
      </w:r>
      <w:r w:rsidR="00637BB3">
        <w:rPr>
          <w:rFonts w:hint="cs"/>
          <w:szCs w:val="28"/>
          <w:rtl/>
          <w:lang w:bidi="ar-EG"/>
        </w:rPr>
        <w:t xml:space="preserve"> هل ثمة أي مشارك لديه احتياجات خاصة؟ وهل يعاني أي من المشاركين من الإعاقة؟</w:t>
      </w:r>
      <w:r w:rsidR="0021181D">
        <w:rPr>
          <w:rFonts w:hint="cs"/>
          <w:szCs w:val="28"/>
          <w:rtl/>
          <w:lang w:bidi="ar-EG"/>
        </w:rPr>
        <w:t xml:space="preserve"> وهل نملك معلومات الاتصال في حالات الطورائ الخاصة بالمشاركين في حالة حدوث طارئ؟</w:t>
      </w:r>
      <w:r w:rsidR="00837889">
        <w:rPr>
          <w:rFonts w:hint="cs"/>
          <w:szCs w:val="28"/>
          <w:rtl/>
          <w:lang w:bidi="ar-EG"/>
        </w:rPr>
        <w:t xml:space="preserve"> وهل تشمل المجموعة أمهات مرضعات؟</w:t>
      </w:r>
      <w:r w:rsidR="00603AF7">
        <w:rPr>
          <w:rFonts w:hint="cs"/>
          <w:szCs w:val="28"/>
          <w:rtl/>
          <w:lang w:bidi="ar-EG"/>
        </w:rPr>
        <w:t xml:space="preserve"> وهل ينتمي بعض الأشخاص إلى ثقافات تجعلهم يشكلون أقلية داخل المجموعة</w:t>
      </w:r>
      <w:r w:rsidR="000B2BED">
        <w:rPr>
          <w:rFonts w:hint="cs"/>
          <w:szCs w:val="28"/>
          <w:rtl/>
          <w:lang w:bidi="ar-EG"/>
        </w:rPr>
        <w:t>؟ وما هي الترتيبات الخاصة</w:t>
      </w:r>
      <w:r w:rsidR="00216230">
        <w:rPr>
          <w:rFonts w:hint="cs"/>
          <w:szCs w:val="28"/>
          <w:rtl/>
          <w:lang w:bidi="ar-EG"/>
        </w:rPr>
        <w:t xml:space="preserve"> الموضوعة من أجل المشاركين من حيث الممارسات الثقافية والدينية؟ إلى آخره.</w:t>
      </w:r>
    </w:p>
    <w:p w:rsidR="00D87D74" w:rsidRDefault="00D87D74" w:rsidP="007C4BE5">
      <w:pPr>
        <w:pStyle w:val="Head1"/>
        <w:numPr>
          <w:ilvl w:val="0"/>
          <w:numId w:val="0"/>
        </w:numPr>
        <w:rPr>
          <w:szCs w:val="28"/>
          <w:rtl/>
          <w:lang w:bidi="ar-EG"/>
        </w:rPr>
      </w:pPr>
      <w:r w:rsidRPr="00D87D74">
        <w:rPr>
          <w:rFonts w:hint="cs"/>
          <w:b w:val="0"/>
          <w:bCs/>
          <w:szCs w:val="28"/>
          <w:rtl/>
          <w:lang w:bidi="ar-EG"/>
        </w:rPr>
        <w:t>ينبغي تحديد قدرات الأشخاص.</w:t>
      </w:r>
      <w:r>
        <w:rPr>
          <w:rFonts w:hint="cs"/>
          <w:szCs w:val="28"/>
          <w:rtl/>
          <w:lang w:bidi="ar-EG"/>
        </w:rPr>
        <w:t xml:space="preserve"> إلى جانب تحديد أوجه الضعف قبل انطلاق الدورة وخلالها</w:t>
      </w:r>
      <w:r w:rsidR="006A0AC0">
        <w:rPr>
          <w:rFonts w:hint="cs"/>
          <w:szCs w:val="28"/>
          <w:rtl/>
          <w:lang w:bidi="ar-EG"/>
        </w:rPr>
        <w:t>، ينبغي أيضاً تحديد قدرات الأشخاص والاستناد إليها. وفي الماضي، مثل ذلك إحدى أبرز الغايات المتوخاة من النشاط الافتتاحي لحلقة العمل ومن الدورة التي يقوم المشاركون خلالها بالتعريف بأنفسهم أمام المجموعة وعدسة الكاميرا.</w:t>
      </w:r>
    </w:p>
    <w:p w:rsidR="00684BF2" w:rsidRDefault="00684BF2" w:rsidP="007C4BE5">
      <w:pPr>
        <w:pStyle w:val="Head1"/>
        <w:numPr>
          <w:ilvl w:val="0"/>
          <w:numId w:val="0"/>
        </w:numPr>
        <w:rPr>
          <w:szCs w:val="28"/>
          <w:rtl/>
          <w:lang w:bidi="ar-EG"/>
        </w:rPr>
      </w:pPr>
      <w:r w:rsidRPr="00684BF2">
        <w:rPr>
          <w:rFonts w:hint="cs"/>
          <w:b w:val="0"/>
          <w:bCs/>
          <w:szCs w:val="28"/>
          <w:rtl/>
          <w:lang w:bidi="ar-EG"/>
        </w:rPr>
        <w:t>المشاركة في التقييم والرصد والتقدير.</w:t>
      </w:r>
      <w:r>
        <w:rPr>
          <w:rFonts w:hint="cs"/>
          <w:szCs w:val="28"/>
          <w:rtl/>
          <w:lang w:bidi="ar-EG"/>
        </w:rPr>
        <w:t xml:space="preserve"> من خلال إنشاء اللجان ومجموعات التركيز (انظر الفصل 3)، ومن خلال الحوار المفتوح مع فريق التيسير، يُشجَّع المشاركون على المشاركة بنشاط في رصد البرنامج التعليمي وتقييمه.</w:t>
      </w:r>
      <w:r w:rsidR="00FF2257">
        <w:rPr>
          <w:rFonts w:hint="cs"/>
          <w:szCs w:val="28"/>
          <w:rtl/>
          <w:lang w:bidi="ar-EG"/>
        </w:rPr>
        <w:t xml:space="preserve"> ولقد أظهرت التجربة أن </w:t>
      </w:r>
      <w:r w:rsidR="00041133">
        <w:rPr>
          <w:rFonts w:hint="cs"/>
          <w:szCs w:val="28"/>
          <w:rtl/>
          <w:lang w:bidi="ar-EG"/>
        </w:rPr>
        <w:t>الآليتين الرسمية وغير الرسمية تلزمان على حد سواء لتمكين المشاركين من القيام بذلك على نحو فعال.</w:t>
      </w:r>
      <w:r w:rsidR="00FC1520">
        <w:rPr>
          <w:rFonts w:hint="cs"/>
          <w:szCs w:val="28"/>
          <w:rtl/>
          <w:lang w:bidi="ar-EG"/>
        </w:rPr>
        <w:t xml:space="preserve"> ويعكس ذلك المعيار المشترك 1، الملاحظة الإرشادية 2 (الصفحة </w:t>
      </w:r>
      <w:r w:rsidR="00FC1520" w:rsidRPr="00CE201C">
        <w:rPr>
          <w:rFonts w:hint="cs"/>
          <w:szCs w:val="28"/>
          <w:rtl/>
          <w:lang w:bidi="ar-EG"/>
        </w:rPr>
        <w:t>29</w:t>
      </w:r>
      <w:r w:rsidR="00FC1520">
        <w:rPr>
          <w:rFonts w:hint="cs"/>
          <w:szCs w:val="28"/>
          <w:rtl/>
          <w:lang w:bidi="ar-EG"/>
        </w:rPr>
        <w:t>) التي تنص على ما يلي: "</w:t>
      </w:r>
      <w:r w:rsidR="000073B8">
        <w:rPr>
          <w:rFonts w:hint="cs"/>
          <w:szCs w:val="28"/>
          <w:rtl/>
          <w:lang w:bidi="ar-EG"/>
        </w:rPr>
        <w:t>ينبغي وضع معايير للسماح للأشخاص بالتعليق على البرنامج، على سبيل المثال عن طريق الاجتماعات العامة أو المنظمات القائمة في المجتمعات المحلية."</w:t>
      </w:r>
    </w:p>
    <w:p w:rsidR="000073B8" w:rsidRPr="00FD3A49" w:rsidRDefault="000073B8" w:rsidP="007C4BE5">
      <w:pPr>
        <w:pStyle w:val="Head1"/>
        <w:numPr>
          <w:ilvl w:val="0"/>
          <w:numId w:val="0"/>
        </w:numPr>
        <w:contextualSpacing/>
        <w:rPr>
          <w:bCs/>
          <w:iCs/>
          <w:sz w:val="32"/>
          <w:szCs w:val="32"/>
          <w:rtl/>
        </w:rPr>
      </w:pPr>
      <w:r w:rsidRPr="00FD3A49">
        <w:rPr>
          <w:rFonts w:hint="cs"/>
          <w:bCs/>
          <w:iCs/>
          <w:sz w:val="32"/>
          <w:szCs w:val="32"/>
          <w:rtl/>
        </w:rPr>
        <w:t>مدونة السلوك ومبادئ السلوك</w:t>
      </w:r>
    </w:p>
    <w:p w:rsidR="000073B8" w:rsidRDefault="008E3197" w:rsidP="007C4BE5">
      <w:pPr>
        <w:pStyle w:val="Head1"/>
        <w:numPr>
          <w:ilvl w:val="0"/>
          <w:numId w:val="0"/>
        </w:numPr>
        <w:rPr>
          <w:szCs w:val="28"/>
          <w:rtl/>
          <w:lang w:bidi="ar-EG"/>
        </w:rPr>
      </w:pPr>
      <w:r w:rsidRPr="00BE085E">
        <w:rPr>
          <w:rFonts w:hint="cs"/>
          <w:b w:val="0"/>
          <w:bCs/>
          <w:szCs w:val="28"/>
          <w:rtl/>
          <w:lang w:bidi="ar-EG"/>
        </w:rPr>
        <w:t>استخدم السلطة</w:t>
      </w:r>
      <w:r w:rsidR="000073B8" w:rsidRPr="00BE085E">
        <w:rPr>
          <w:rFonts w:hint="cs"/>
          <w:b w:val="0"/>
          <w:bCs/>
          <w:szCs w:val="28"/>
          <w:rtl/>
          <w:lang w:bidi="ar-EG"/>
        </w:rPr>
        <w:t xml:space="preserve"> عمداً وبطريقة إيجابية.</w:t>
      </w:r>
      <w:r w:rsidR="000073B8">
        <w:rPr>
          <w:rFonts w:hint="cs"/>
          <w:szCs w:val="28"/>
          <w:rtl/>
          <w:lang w:bidi="ar-EG"/>
        </w:rPr>
        <w:t xml:space="preserve"> يقر المدربون في المجال الإنساني بالحاجة إلى احترام كرامة الإنسان</w:t>
      </w:r>
      <w:r w:rsidR="00A33214">
        <w:rPr>
          <w:rFonts w:hint="cs"/>
          <w:szCs w:val="28"/>
          <w:rtl/>
          <w:lang w:bidi="ar-EG"/>
        </w:rPr>
        <w:t xml:space="preserve"> والاعتراف بالقدرات ا</w:t>
      </w:r>
      <w:r>
        <w:rPr>
          <w:rFonts w:hint="cs"/>
          <w:szCs w:val="28"/>
          <w:rtl/>
          <w:lang w:bidi="ar-EG"/>
        </w:rPr>
        <w:t>لبشرية وإدراك أهمية تقاسم السلطة</w:t>
      </w:r>
      <w:r w:rsidR="00A33214">
        <w:rPr>
          <w:rFonts w:hint="cs"/>
          <w:szCs w:val="28"/>
          <w:rtl/>
          <w:lang w:bidi="ar-EG"/>
        </w:rPr>
        <w:t xml:space="preserve"> مع المشاركين على نحو متكافئ، بغية ضمان تفاعل عادل ومنصف داخل النشاط التعليمي.</w:t>
      </w:r>
      <w:r w:rsidR="001A7C58">
        <w:rPr>
          <w:rFonts w:hint="cs"/>
          <w:szCs w:val="28"/>
          <w:rtl/>
          <w:lang w:bidi="ar-EG"/>
        </w:rPr>
        <w:t xml:space="preserve"> وتشيع حالات التعسف في استخدام السلطة في إطار التدريب. وينبغي رصدها بدقة </w:t>
      </w:r>
      <w:r>
        <w:rPr>
          <w:rFonts w:hint="cs"/>
          <w:szCs w:val="28"/>
          <w:rtl/>
          <w:lang w:bidi="ar-EG"/>
        </w:rPr>
        <w:t>ومنع حدوثها حيثما أمكن ومعالجتها فوراً عند وقوعها. وقد أظهرت التجربة المستقاة من دورات "اسفير" التدريبية أن وضع آليات مساءلة الأقران داخل فريق التدريب هو أداة وقائية إيجابية. ويجب أن يتسم التدريب في المجال الإنساني بالتحرر.</w:t>
      </w:r>
    </w:p>
    <w:p w:rsidR="008E3197" w:rsidRDefault="008E3197" w:rsidP="007C4BE5">
      <w:pPr>
        <w:pStyle w:val="Head1"/>
        <w:numPr>
          <w:ilvl w:val="0"/>
          <w:numId w:val="0"/>
        </w:numPr>
        <w:rPr>
          <w:szCs w:val="28"/>
          <w:rtl/>
          <w:lang w:bidi="ar-EG"/>
        </w:rPr>
      </w:pPr>
      <w:r w:rsidRPr="00BE085E">
        <w:rPr>
          <w:rFonts w:hint="cs"/>
          <w:b w:val="0"/>
          <w:bCs/>
          <w:szCs w:val="28"/>
          <w:rtl/>
          <w:lang w:bidi="ar-EG"/>
        </w:rPr>
        <w:t>ضع مدونة السلوك الخاصة بك.</w:t>
      </w:r>
      <w:r>
        <w:rPr>
          <w:rFonts w:hint="cs"/>
          <w:szCs w:val="28"/>
          <w:rtl/>
          <w:lang w:bidi="ar-EG"/>
        </w:rPr>
        <w:t xml:space="preserve"> لقد </w:t>
      </w:r>
      <w:r w:rsidR="00BE085E">
        <w:rPr>
          <w:rFonts w:hint="cs"/>
          <w:szCs w:val="28"/>
          <w:rtl/>
          <w:lang w:bidi="ar-EG"/>
        </w:rPr>
        <w:t>سبق وأن استكشفت وكالات إنسانية وتدريبية أخرى هذا الخيار</w:t>
      </w:r>
      <w:r w:rsidR="009D7F88">
        <w:rPr>
          <w:rFonts w:hint="cs"/>
          <w:szCs w:val="28"/>
          <w:rtl/>
          <w:lang w:bidi="ar-EG"/>
        </w:rPr>
        <w:t xml:space="preserve"> وقد تكون مستعدة لمشاطرة نتائجها. وقد يساعد ذلك المدربين في وضع مدونة السلوك الخاصة بهم.</w:t>
      </w:r>
    </w:p>
    <w:p w:rsidR="009D7F88" w:rsidRDefault="009D7F88" w:rsidP="007C4BE5">
      <w:pPr>
        <w:pStyle w:val="Head1"/>
        <w:numPr>
          <w:ilvl w:val="0"/>
          <w:numId w:val="0"/>
        </w:numPr>
        <w:rPr>
          <w:szCs w:val="28"/>
          <w:rtl/>
          <w:lang w:bidi="ar-EG"/>
        </w:rPr>
      </w:pPr>
      <w:r>
        <w:rPr>
          <w:rFonts w:hint="cs"/>
          <w:szCs w:val="28"/>
          <w:rtl/>
          <w:lang w:bidi="ar-EG"/>
        </w:rPr>
        <w:t>كفاءات العاملين في مجال تقديم المعونة والمسؤوليات التي تقع على عاتقهم. يساهم التدريب المتعلق بمشروع "اسفير" بأسره في تحقيق المعيار المشترك 7 (الصفحة 40): "يملك العاملون في مجال تقديم المعونة الكفاءات والمواقف والتجارب الملائمة لتخطيط برامج مناسبة وتنفيذها."</w:t>
      </w:r>
    </w:p>
    <w:p w:rsidR="002C4F29" w:rsidRPr="002C4F29" w:rsidRDefault="002C4F29" w:rsidP="002C4F29">
      <w:pPr>
        <w:rPr>
          <w:rFonts w:asciiTheme="majorBidi" w:hAnsiTheme="majorBidi" w:cstheme="majorBidi"/>
          <w:b/>
          <w:sz w:val="28"/>
          <w:szCs w:val="28"/>
          <w:rtl/>
          <w:lang w:bidi="ar-EG"/>
        </w:rPr>
      </w:pPr>
      <w:r>
        <w:rPr>
          <w:szCs w:val="28"/>
          <w:rtl/>
          <w:lang w:bidi="ar-EG"/>
        </w:rPr>
        <w:br w:type="page"/>
      </w:r>
    </w:p>
    <w:p w:rsidR="009D7F88" w:rsidRPr="009D7F88" w:rsidRDefault="009D7F88" w:rsidP="00F36813">
      <w:pPr>
        <w:pStyle w:val="a0"/>
        <w:rPr>
          <w:rtl/>
        </w:rPr>
      </w:pPr>
      <w:bookmarkStart w:id="16" w:name="_Toc340484844"/>
      <w:r w:rsidRPr="009D7F88">
        <w:rPr>
          <w:rFonts w:hint="cs"/>
          <w:rtl/>
        </w:rPr>
        <w:t>4-3 النقد البناء</w:t>
      </w:r>
      <w:bookmarkEnd w:id="16"/>
    </w:p>
    <w:p w:rsidR="009D7F88" w:rsidRPr="009D7F88" w:rsidRDefault="009D7F88" w:rsidP="007C4BE5">
      <w:pPr>
        <w:pStyle w:val="Head1"/>
        <w:numPr>
          <w:ilvl w:val="0"/>
          <w:numId w:val="0"/>
        </w:numPr>
        <w:contextualSpacing/>
        <w:rPr>
          <w:bCs/>
          <w:iCs/>
          <w:sz w:val="32"/>
          <w:szCs w:val="32"/>
          <w:rtl/>
        </w:rPr>
      </w:pPr>
      <w:r w:rsidRPr="009D7F88">
        <w:rPr>
          <w:rFonts w:hint="cs"/>
          <w:bCs/>
          <w:iCs/>
          <w:sz w:val="32"/>
          <w:szCs w:val="32"/>
          <w:rtl/>
        </w:rPr>
        <w:t>ملخص</w:t>
      </w:r>
    </w:p>
    <w:p w:rsidR="009D7F88" w:rsidRDefault="009D7F88" w:rsidP="0042253D">
      <w:pPr>
        <w:pStyle w:val="Head1"/>
        <w:numPr>
          <w:ilvl w:val="0"/>
          <w:numId w:val="31"/>
        </w:numPr>
        <w:spacing w:after="0"/>
        <w:ind w:left="357" w:hanging="357"/>
        <w:rPr>
          <w:szCs w:val="28"/>
          <w:lang w:bidi="ar-EG"/>
        </w:rPr>
      </w:pPr>
      <w:r>
        <w:rPr>
          <w:rFonts w:hint="cs"/>
          <w:szCs w:val="28"/>
          <w:rtl/>
          <w:lang w:bidi="ar-EG"/>
        </w:rPr>
        <w:t>يعتبر الإدلاء بالآراء النقدية البناءة وتلقيها عملية أساسية في تطور المدربين وتحسين مهاراتهم التدريبية.</w:t>
      </w:r>
    </w:p>
    <w:p w:rsidR="006B636C" w:rsidRDefault="006B636C" w:rsidP="0042253D">
      <w:pPr>
        <w:pStyle w:val="Head1"/>
        <w:numPr>
          <w:ilvl w:val="0"/>
          <w:numId w:val="31"/>
        </w:numPr>
        <w:spacing w:after="0"/>
        <w:ind w:left="357" w:hanging="357"/>
        <w:rPr>
          <w:szCs w:val="28"/>
          <w:lang w:bidi="ar-EG"/>
        </w:rPr>
      </w:pPr>
      <w:r>
        <w:rPr>
          <w:rFonts w:hint="cs"/>
          <w:szCs w:val="28"/>
          <w:rtl/>
          <w:lang w:bidi="ar-EG"/>
        </w:rPr>
        <w:t>يعد النقد البناء أداة تعليمية أساسية في دورة "اسفير" التدريبية</w:t>
      </w:r>
      <w:r w:rsidR="005C1ECC">
        <w:rPr>
          <w:rFonts w:hint="cs"/>
          <w:szCs w:val="28"/>
          <w:rtl/>
          <w:lang w:bidi="ar-EG"/>
        </w:rPr>
        <w:t>.</w:t>
      </w:r>
    </w:p>
    <w:p w:rsidR="005C1ECC" w:rsidRDefault="005C1ECC" w:rsidP="0042253D">
      <w:pPr>
        <w:pStyle w:val="Head1"/>
        <w:numPr>
          <w:ilvl w:val="0"/>
          <w:numId w:val="31"/>
        </w:numPr>
        <w:spacing w:after="0"/>
        <w:ind w:left="357" w:hanging="357"/>
        <w:rPr>
          <w:szCs w:val="28"/>
          <w:lang w:bidi="ar-EG"/>
        </w:rPr>
      </w:pPr>
      <w:r>
        <w:rPr>
          <w:rFonts w:hint="cs"/>
          <w:szCs w:val="28"/>
          <w:rtl/>
          <w:lang w:bidi="ar-EG"/>
        </w:rPr>
        <w:t>من المهم أن تكون الآراء النقدية صادقة وأن تنصب على الأداء بدل الشخصية.</w:t>
      </w:r>
    </w:p>
    <w:p w:rsidR="005C1ECC" w:rsidRDefault="005C1ECC" w:rsidP="0042253D">
      <w:pPr>
        <w:pStyle w:val="Head1"/>
        <w:numPr>
          <w:ilvl w:val="0"/>
          <w:numId w:val="31"/>
        </w:numPr>
        <w:ind w:left="357" w:hanging="357"/>
        <w:rPr>
          <w:szCs w:val="28"/>
          <w:lang w:bidi="ar-EG"/>
        </w:rPr>
      </w:pPr>
      <w:r>
        <w:rPr>
          <w:rFonts w:hint="cs"/>
          <w:szCs w:val="28"/>
          <w:rtl/>
          <w:lang w:bidi="ar-EG"/>
        </w:rPr>
        <w:t>من المهم عدم التعسف في استخدام دينامية السلطة في إطار علاقة النقد البناء.</w:t>
      </w:r>
    </w:p>
    <w:p w:rsidR="0042253D" w:rsidRPr="0042253D" w:rsidRDefault="0042253D" w:rsidP="0042253D">
      <w:pPr>
        <w:pStyle w:val="Head1"/>
        <w:numPr>
          <w:ilvl w:val="0"/>
          <w:numId w:val="0"/>
        </w:numPr>
        <w:contextualSpacing/>
        <w:rPr>
          <w:bCs/>
          <w:iCs/>
          <w:sz w:val="32"/>
          <w:szCs w:val="32"/>
          <w:rtl/>
        </w:rPr>
      </w:pPr>
      <w:r w:rsidRPr="0042253D">
        <w:rPr>
          <w:rFonts w:hint="cs"/>
          <w:bCs/>
          <w:iCs/>
          <w:sz w:val="32"/>
          <w:szCs w:val="32"/>
          <w:rtl/>
        </w:rPr>
        <w:t>ما المقصود بالنقد البناء؟</w:t>
      </w:r>
    </w:p>
    <w:p w:rsidR="0042253D" w:rsidRDefault="0042253D" w:rsidP="00243FCB">
      <w:pPr>
        <w:pStyle w:val="Head1"/>
        <w:numPr>
          <w:ilvl w:val="0"/>
          <w:numId w:val="0"/>
        </w:numPr>
        <w:rPr>
          <w:szCs w:val="28"/>
          <w:rtl/>
          <w:lang w:bidi="ar-EG"/>
        </w:rPr>
      </w:pPr>
      <w:r>
        <w:rPr>
          <w:rFonts w:hint="cs"/>
          <w:szCs w:val="28"/>
          <w:rtl/>
          <w:lang w:bidi="ar-EG"/>
        </w:rPr>
        <w:t>النقد البناء هو عملية إبداء التعليقات وتلقيها، بناء على الملاحظة، بشأن أداء مشارك من المشاركين.</w:t>
      </w:r>
      <w:r w:rsidR="000F6E74">
        <w:rPr>
          <w:rFonts w:hint="cs"/>
          <w:szCs w:val="28"/>
          <w:rtl/>
          <w:lang w:bidi="ar-EG"/>
        </w:rPr>
        <w:t xml:space="preserve"> وينبغي القيام به </w:t>
      </w:r>
      <w:r w:rsidR="00D67413">
        <w:rPr>
          <w:rFonts w:hint="cs"/>
          <w:szCs w:val="28"/>
          <w:rtl/>
          <w:lang w:bidi="ar-EG"/>
        </w:rPr>
        <w:t xml:space="preserve">في أقرب وقت ممكن بعد النشاط، والأهم من ذلك، </w:t>
      </w:r>
      <w:r w:rsidR="00602584">
        <w:rPr>
          <w:rFonts w:hint="cs"/>
          <w:szCs w:val="28"/>
          <w:rtl/>
          <w:lang w:bidi="ar-EG"/>
        </w:rPr>
        <w:t>أنه ينبغي التماسه.</w:t>
      </w:r>
      <w:r w:rsidR="00605224">
        <w:rPr>
          <w:rFonts w:hint="cs"/>
          <w:szCs w:val="28"/>
          <w:rtl/>
          <w:lang w:bidi="ar-EG"/>
        </w:rPr>
        <w:t xml:space="preserve"> وهو </w:t>
      </w:r>
      <w:r w:rsidR="001206B7">
        <w:rPr>
          <w:rFonts w:hint="cs"/>
          <w:szCs w:val="28"/>
          <w:rtl/>
          <w:lang w:bidi="ar-EG"/>
        </w:rPr>
        <w:t>ينطوي ضمناً على توافق بين المرسل والمتلقي</w:t>
      </w:r>
      <w:r w:rsidR="000C702E">
        <w:rPr>
          <w:rFonts w:hint="cs"/>
          <w:szCs w:val="28"/>
          <w:rtl/>
          <w:lang w:bidi="ar-EG"/>
        </w:rPr>
        <w:t xml:space="preserve"> </w:t>
      </w:r>
      <w:r w:rsidR="001206B7">
        <w:rPr>
          <w:rFonts w:hint="cs"/>
          <w:szCs w:val="28"/>
          <w:rtl/>
          <w:lang w:bidi="ar-EG"/>
        </w:rPr>
        <w:t>ومفهوم مفاده تمتع المتلقي بالسلطة إزاء النقد وقيامه باتخاذ القرارات حيال أدائه المقبل استناداً إلى الآراء النقدية المدلى بها. ويعد النقد البناء جانباً أساسياً من التعلم، لكونه على حد سواء فورياً ولكونه، عند الإدلاء به في إطار مجموعة، تجسيداً لمجموعة من الآراء.</w:t>
      </w:r>
      <w:r w:rsidR="00017EFD">
        <w:rPr>
          <w:rFonts w:hint="cs"/>
          <w:szCs w:val="28"/>
          <w:rtl/>
          <w:lang w:bidi="ar-EG"/>
        </w:rPr>
        <w:t xml:space="preserve"> وكان النقد البناء أداة من الأدوات التعليمية الرئيسية خلال دورة "اسفير" التدريبية، حيثما قام المشاركون وفريق التدريب على حد سواء بالإدلاء به وتلقيه عقب الملاحظة المباشرة وملاحظة مقاطع الفيديو. ولهذا الغرض، سعت دورة "اسفير" التدريبية إلى </w:t>
      </w:r>
      <w:r w:rsidR="00A96C02">
        <w:rPr>
          <w:rFonts w:hint="cs"/>
          <w:szCs w:val="28"/>
          <w:rtl/>
          <w:lang w:bidi="ar-EG"/>
        </w:rPr>
        <w:t>تطوير وتحسين مهارات المشاركين في هذا المجال</w:t>
      </w:r>
      <w:r w:rsidR="00A83FB8">
        <w:rPr>
          <w:rFonts w:hint="cs"/>
          <w:szCs w:val="28"/>
          <w:rtl/>
          <w:lang w:bidi="ar-EG"/>
        </w:rPr>
        <w:t>، وإلى تسليط الضوء على الاستخدام المتواصل للمهارة كجزء من حياتهم المهنية والشخصية.</w:t>
      </w:r>
      <w:r w:rsidR="00C7392F">
        <w:rPr>
          <w:rFonts w:hint="cs"/>
          <w:szCs w:val="28"/>
          <w:rtl/>
          <w:lang w:bidi="ar-EG"/>
        </w:rPr>
        <w:t xml:space="preserve"> ويساهم النقد البناء أيضاً في إضفاء الطابع الشخصي والإفصاح، وهما قوام البيئة التعليمية السليمة.</w:t>
      </w:r>
    </w:p>
    <w:p w:rsidR="006B3DAF" w:rsidRPr="00243FCB" w:rsidRDefault="006B3DAF" w:rsidP="000F6E74">
      <w:pPr>
        <w:pStyle w:val="Head1"/>
        <w:numPr>
          <w:ilvl w:val="0"/>
          <w:numId w:val="0"/>
        </w:numPr>
        <w:contextualSpacing/>
        <w:rPr>
          <w:bCs/>
          <w:iCs/>
          <w:sz w:val="32"/>
          <w:szCs w:val="32"/>
          <w:rtl/>
        </w:rPr>
      </w:pPr>
      <w:r w:rsidRPr="00243FCB">
        <w:rPr>
          <w:rFonts w:hint="cs"/>
          <w:bCs/>
          <w:iCs/>
          <w:sz w:val="32"/>
          <w:szCs w:val="32"/>
          <w:rtl/>
        </w:rPr>
        <w:t>أهمية النقد البناء باعتباره أداة تعليمية</w:t>
      </w:r>
    </w:p>
    <w:p w:rsidR="00243FCB" w:rsidRDefault="00243FCB" w:rsidP="00243FCB">
      <w:pPr>
        <w:spacing w:after="60"/>
        <w:rPr>
          <w:rFonts w:asciiTheme="majorBidi" w:hAnsiTheme="majorBidi" w:cstheme="majorBidi"/>
          <w:color w:val="000000"/>
          <w:sz w:val="24"/>
          <w:szCs w:val="24"/>
        </w:rPr>
        <w:sectPr w:rsidR="00243FCB" w:rsidSect="00931778">
          <w:type w:val="continuous"/>
          <w:pgSz w:w="11906" w:h="16838"/>
          <w:pgMar w:top="1418" w:right="1418" w:bottom="1418" w:left="1418" w:header="709" w:footer="709" w:gutter="0"/>
          <w:cols w:space="708"/>
          <w:docGrid w:linePitch="360"/>
        </w:sectPr>
      </w:pPr>
    </w:p>
    <w:p w:rsidR="00243FCB" w:rsidRPr="00243FCB" w:rsidRDefault="00243FCB" w:rsidP="00A61F89">
      <w:pPr>
        <w:spacing w:after="60"/>
        <w:jc w:val="center"/>
        <w:rPr>
          <w:rFonts w:asciiTheme="majorBidi" w:hAnsiTheme="majorBidi" w:cstheme="majorBidi"/>
          <w:color w:val="000000"/>
          <w:sz w:val="24"/>
          <w:szCs w:val="24"/>
        </w:rPr>
      </w:pPr>
      <w:r w:rsidRPr="00243FCB">
        <w:rPr>
          <w:rFonts w:asciiTheme="majorBidi" w:hAnsiTheme="majorBidi" w:cstheme="majorBidi"/>
          <w:color w:val="000000"/>
          <w:sz w:val="24"/>
          <w:szCs w:val="24"/>
        </w:rPr>
        <w:t xml:space="preserve">‘Oh would some Power the </w:t>
      </w:r>
      <w:proofErr w:type="spellStart"/>
      <w:r w:rsidRPr="00243FCB">
        <w:rPr>
          <w:rFonts w:asciiTheme="majorBidi" w:hAnsiTheme="majorBidi" w:cstheme="majorBidi"/>
          <w:color w:val="000000"/>
          <w:sz w:val="24"/>
          <w:szCs w:val="24"/>
        </w:rPr>
        <w:t>giftie</w:t>
      </w:r>
      <w:proofErr w:type="spellEnd"/>
      <w:r w:rsidRPr="00243FCB">
        <w:rPr>
          <w:rFonts w:asciiTheme="majorBidi" w:hAnsiTheme="majorBidi" w:cstheme="majorBidi"/>
          <w:color w:val="000000"/>
          <w:sz w:val="24"/>
          <w:szCs w:val="24"/>
        </w:rPr>
        <w:t xml:space="preserve"> give us</w:t>
      </w:r>
    </w:p>
    <w:p w:rsidR="00243FCB" w:rsidRPr="00243FCB" w:rsidRDefault="00243FCB" w:rsidP="00A61F89">
      <w:pPr>
        <w:spacing w:after="60"/>
        <w:jc w:val="center"/>
        <w:rPr>
          <w:rFonts w:asciiTheme="majorBidi" w:hAnsiTheme="majorBidi" w:cstheme="majorBidi"/>
          <w:color w:val="000000"/>
          <w:sz w:val="24"/>
          <w:szCs w:val="24"/>
        </w:rPr>
      </w:pPr>
      <w:r w:rsidRPr="00243FCB">
        <w:rPr>
          <w:rFonts w:asciiTheme="majorBidi" w:hAnsiTheme="majorBidi" w:cstheme="majorBidi"/>
          <w:color w:val="000000"/>
          <w:sz w:val="24"/>
          <w:szCs w:val="24"/>
        </w:rPr>
        <w:t>To see ourselves as others see us.</w:t>
      </w:r>
    </w:p>
    <w:p w:rsidR="00243FCB" w:rsidRPr="00243FCB" w:rsidRDefault="00243FCB" w:rsidP="00A61F89">
      <w:pPr>
        <w:spacing w:after="60"/>
        <w:jc w:val="center"/>
        <w:rPr>
          <w:rFonts w:asciiTheme="majorBidi" w:hAnsiTheme="majorBidi" w:cstheme="majorBidi"/>
          <w:color w:val="000000"/>
          <w:sz w:val="24"/>
          <w:szCs w:val="24"/>
        </w:rPr>
      </w:pPr>
      <w:r w:rsidRPr="00243FCB">
        <w:rPr>
          <w:rFonts w:asciiTheme="majorBidi" w:hAnsiTheme="majorBidi" w:cstheme="majorBidi"/>
          <w:color w:val="000000"/>
          <w:sz w:val="24"/>
          <w:szCs w:val="24"/>
        </w:rPr>
        <w:t>It would from many a blunder free us,</w:t>
      </w:r>
    </w:p>
    <w:p w:rsidR="00243FCB" w:rsidRPr="00243FCB" w:rsidRDefault="00243FCB" w:rsidP="00A61F89">
      <w:pPr>
        <w:spacing w:after="60"/>
        <w:jc w:val="center"/>
        <w:rPr>
          <w:rFonts w:asciiTheme="majorBidi" w:hAnsiTheme="majorBidi" w:cstheme="majorBidi"/>
          <w:color w:val="000000"/>
          <w:sz w:val="24"/>
          <w:szCs w:val="24"/>
        </w:rPr>
      </w:pPr>
      <w:r w:rsidRPr="00243FCB">
        <w:rPr>
          <w:rFonts w:asciiTheme="majorBidi" w:hAnsiTheme="majorBidi" w:cstheme="majorBidi"/>
          <w:color w:val="000000"/>
          <w:sz w:val="24"/>
          <w:szCs w:val="24"/>
        </w:rPr>
        <w:t>And foolish notion.’</w:t>
      </w:r>
    </w:p>
    <w:p w:rsidR="00243FCB" w:rsidRPr="00243FCB" w:rsidRDefault="00243FCB" w:rsidP="00A61F89">
      <w:pPr>
        <w:spacing w:after="60"/>
        <w:jc w:val="center"/>
        <w:rPr>
          <w:rFonts w:asciiTheme="majorBidi" w:hAnsiTheme="majorBidi" w:cstheme="majorBidi"/>
          <w:i/>
          <w:color w:val="000000"/>
          <w:sz w:val="24"/>
          <w:szCs w:val="24"/>
          <w:rtl/>
          <w:lang w:bidi="ar-EG"/>
        </w:rPr>
      </w:pPr>
      <w:r>
        <w:rPr>
          <w:rFonts w:asciiTheme="majorBidi" w:hAnsiTheme="majorBidi" w:cstheme="majorBidi"/>
          <w:i/>
          <w:color w:val="000000"/>
          <w:sz w:val="24"/>
          <w:szCs w:val="24"/>
        </w:rPr>
        <w:t>Robert Burns – ‘To a Louse’</w:t>
      </w:r>
    </w:p>
    <w:p w:rsidR="006B3DAF" w:rsidRDefault="00237279" w:rsidP="00A61F89">
      <w:pPr>
        <w:pStyle w:val="Head1"/>
        <w:numPr>
          <w:ilvl w:val="0"/>
          <w:numId w:val="0"/>
        </w:numPr>
        <w:contextualSpacing/>
        <w:jc w:val="center"/>
        <w:rPr>
          <w:szCs w:val="28"/>
          <w:rtl/>
          <w:lang w:bidi="ar-EG"/>
        </w:rPr>
      </w:pPr>
      <w:r>
        <w:rPr>
          <w:rFonts w:hint="cs"/>
          <w:szCs w:val="28"/>
          <w:rtl/>
          <w:lang w:bidi="ar-EG"/>
        </w:rPr>
        <w:t>"</w:t>
      </w:r>
      <w:r w:rsidR="006B3DAF">
        <w:rPr>
          <w:rFonts w:hint="cs"/>
          <w:szCs w:val="28"/>
          <w:rtl/>
          <w:lang w:bidi="ar-EG"/>
        </w:rPr>
        <w:t>هل من قوة يهبنا إياها الكريم</w:t>
      </w:r>
    </w:p>
    <w:p w:rsidR="00237279" w:rsidRDefault="00237279" w:rsidP="00A61F89">
      <w:pPr>
        <w:pStyle w:val="Head1"/>
        <w:numPr>
          <w:ilvl w:val="0"/>
          <w:numId w:val="0"/>
        </w:numPr>
        <w:contextualSpacing/>
        <w:jc w:val="center"/>
        <w:rPr>
          <w:szCs w:val="28"/>
          <w:rtl/>
          <w:lang w:bidi="ar-EG"/>
        </w:rPr>
      </w:pPr>
      <w:r>
        <w:rPr>
          <w:rFonts w:hint="cs"/>
          <w:szCs w:val="28"/>
          <w:rtl/>
          <w:lang w:bidi="ar-EG"/>
        </w:rPr>
        <w:t>حتى نرى أنفسنا كما يرانا العموم</w:t>
      </w:r>
      <w:r w:rsidR="00243FCB">
        <w:rPr>
          <w:rFonts w:hint="cs"/>
          <w:szCs w:val="28"/>
          <w:rtl/>
          <w:lang w:bidi="ar-EG"/>
        </w:rPr>
        <w:t>.</w:t>
      </w:r>
    </w:p>
    <w:p w:rsidR="00237279" w:rsidRDefault="00237279" w:rsidP="00A61F89">
      <w:pPr>
        <w:pStyle w:val="Head1"/>
        <w:numPr>
          <w:ilvl w:val="0"/>
          <w:numId w:val="0"/>
        </w:numPr>
        <w:contextualSpacing/>
        <w:jc w:val="center"/>
        <w:rPr>
          <w:szCs w:val="28"/>
          <w:rtl/>
          <w:lang w:bidi="ar-EG"/>
        </w:rPr>
      </w:pPr>
      <w:r>
        <w:rPr>
          <w:rFonts w:hint="cs"/>
          <w:szCs w:val="28"/>
          <w:rtl/>
          <w:lang w:bidi="ar-EG"/>
        </w:rPr>
        <w:t>فكم من هفوة وكبوة وقانا شرها النديم"</w:t>
      </w:r>
    </w:p>
    <w:p w:rsidR="00243FCB" w:rsidRPr="00243FCB" w:rsidRDefault="00237279" w:rsidP="00A61F89">
      <w:pPr>
        <w:pStyle w:val="Head1"/>
        <w:numPr>
          <w:ilvl w:val="0"/>
          <w:numId w:val="0"/>
        </w:numPr>
        <w:jc w:val="center"/>
        <w:rPr>
          <w:b w:val="0"/>
          <w:bCs/>
          <w:i/>
          <w:iCs/>
          <w:sz w:val="24"/>
          <w:szCs w:val="24"/>
          <w:lang w:val="en-GB" w:bidi="ar-EG"/>
        </w:rPr>
        <w:sectPr w:rsidR="00243FCB" w:rsidRPr="00243FCB" w:rsidSect="00243FCB">
          <w:type w:val="continuous"/>
          <w:pgSz w:w="11906" w:h="16838"/>
          <w:pgMar w:top="1418" w:right="1418" w:bottom="1418" w:left="1418" w:header="709" w:footer="709" w:gutter="0"/>
          <w:cols w:num="2" w:space="708"/>
          <w:docGrid w:linePitch="360"/>
        </w:sectPr>
      </w:pPr>
      <w:r w:rsidRPr="00243FCB">
        <w:rPr>
          <w:rFonts w:hint="cs"/>
          <w:i/>
          <w:iCs/>
          <w:szCs w:val="28"/>
          <w:rtl/>
          <w:lang w:bidi="ar-EG"/>
        </w:rPr>
        <w:t xml:space="preserve">روبرت بورنز </w:t>
      </w:r>
      <w:r w:rsidRPr="00243FCB">
        <w:rPr>
          <w:i/>
          <w:iCs/>
          <w:szCs w:val="28"/>
          <w:rtl/>
          <w:lang w:bidi="ar-EG"/>
        </w:rPr>
        <w:t>–</w:t>
      </w:r>
      <w:r w:rsidRPr="00243FCB">
        <w:rPr>
          <w:rFonts w:hint="cs"/>
          <w:i/>
          <w:iCs/>
          <w:szCs w:val="28"/>
          <w:rtl/>
          <w:lang w:bidi="ar-EG"/>
        </w:rPr>
        <w:t xml:space="preserve"> مقتطف من قصيدة </w:t>
      </w:r>
      <w:r w:rsidRPr="00243FCB">
        <w:rPr>
          <w:b w:val="0"/>
          <w:bCs/>
          <w:i/>
          <w:iCs/>
          <w:sz w:val="24"/>
          <w:szCs w:val="24"/>
          <w:lang w:val="en-GB" w:bidi="ar-EG"/>
        </w:rPr>
        <w:t>“To a Louse”</w:t>
      </w:r>
    </w:p>
    <w:p w:rsidR="00237279" w:rsidRPr="00237279" w:rsidRDefault="00237279" w:rsidP="00243FCB">
      <w:pPr>
        <w:pStyle w:val="Head1"/>
        <w:numPr>
          <w:ilvl w:val="0"/>
          <w:numId w:val="0"/>
        </w:numPr>
        <w:rPr>
          <w:szCs w:val="28"/>
          <w:lang w:val="en-GB" w:bidi="ar-EG"/>
        </w:rPr>
      </w:pPr>
    </w:p>
    <w:p w:rsidR="00243FCB" w:rsidRDefault="00243FCB" w:rsidP="00243FCB">
      <w:pPr>
        <w:pStyle w:val="Head1"/>
        <w:numPr>
          <w:ilvl w:val="0"/>
          <w:numId w:val="0"/>
        </w:numPr>
        <w:rPr>
          <w:szCs w:val="28"/>
          <w:rtl/>
          <w:lang w:bidi="ar-EG"/>
        </w:rPr>
      </w:pPr>
    </w:p>
    <w:p w:rsidR="006A2D43" w:rsidRDefault="00243FCB" w:rsidP="00243FCB">
      <w:pPr>
        <w:pStyle w:val="Head1"/>
        <w:numPr>
          <w:ilvl w:val="0"/>
          <w:numId w:val="0"/>
        </w:numPr>
        <w:rPr>
          <w:szCs w:val="28"/>
          <w:rtl/>
          <w:lang w:bidi="ar-EG"/>
        </w:rPr>
      </w:pPr>
      <w:r>
        <w:rPr>
          <w:rFonts w:hint="cs"/>
          <w:szCs w:val="28"/>
          <w:rtl/>
          <w:lang w:bidi="ar-EG"/>
        </w:rPr>
        <w:t xml:space="preserve">تتضمن هذه الأشطر جوهر ما يمكن للمتعلم أن يستفيده من خلال النقد البناء </w:t>
      </w:r>
      <w:r>
        <w:rPr>
          <w:szCs w:val="28"/>
          <w:rtl/>
          <w:lang w:bidi="ar-EG"/>
        </w:rPr>
        <w:t>–</w:t>
      </w:r>
      <w:r>
        <w:rPr>
          <w:rFonts w:hint="cs"/>
          <w:szCs w:val="28"/>
          <w:rtl/>
          <w:lang w:bidi="ar-EG"/>
        </w:rPr>
        <w:t xml:space="preserve"> أي أنه تعبير من الآخرين عن الكيفية التي يبدو بها الفرد بالنسبة إليهم، مما يؤدي إلى الارتقاء بالوعي الذاتي. ويمكن للمتعلم أن يأخذ بآراء الآخرين </w:t>
      </w:r>
      <w:r w:rsidR="00A61F89">
        <w:rPr>
          <w:rFonts w:hint="cs"/>
          <w:szCs w:val="28"/>
          <w:rtl/>
          <w:lang w:bidi="ar-EG"/>
        </w:rPr>
        <w:t>وأن يقرر ما يلزم القيام به كنتيجة للرد النقدي، وبالتالي يدخل في إطار من التحسن المتواصل.</w:t>
      </w:r>
    </w:p>
    <w:p w:rsidR="00A61F89" w:rsidRDefault="00A61F89" w:rsidP="00243FCB">
      <w:pPr>
        <w:pStyle w:val="Head1"/>
        <w:numPr>
          <w:ilvl w:val="0"/>
          <w:numId w:val="0"/>
        </w:numPr>
        <w:rPr>
          <w:szCs w:val="28"/>
          <w:rtl/>
          <w:lang w:bidi="ar-EG"/>
        </w:rPr>
      </w:pPr>
      <w:r>
        <w:rPr>
          <w:rFonts w:hint="cs"/>
          <w:szCs w:val="28"/>
          <w:rtl/>
          <w:lang w:bidi="ar-EG"/>
        </w:rPr>
        <w:t xml:space="preserve">وفي عام 1984 أصدر كل من </w:t>
      </w:r>
      <w:r w:rsidRPr="00A61F89">
        <w:rPr>
          <w:b w:val="0"/>
          <w:bCs/>
          <w:sz w:val="24"/>
          <w:szCs w:val="24"/>
          <w:lang w:val="fr-FR" w:bidi="ar-EG"/>
        </w:rPr>
        <w:t>Joseph Luft</w:t>
      </w:r>
      <w:r>
        <w:rPr>
          <w:rFonts w:hint="cs"/>
          <w:szCs w:val="28"/>
          <w:rtl/>
          <w:lang w:val="fr-FR" w:bidi="ar-EG"/>
        </w:rPr>
        <w:t xml:space="preserve"> و </w:t>
      </w:r>
      <w:r w:rsidRPr="00A61F89">
        <w:rPr>
          <w:b w:val="0"/>
          <w:bCs/>
          <w:sz w:val="24"/>
          <w:szCs w:val="24"/>
          <w:lang w:bidi="ar-EG"/>
        </w:rPr>
        <w:t xml:space="preserve">Harry </w:t>
      </w:r>
      <w:proofErr w:type="spellStart"/>
      <w:r w:rsidRPr="00A61F89">
        <w:rPr>
          <w:b w:val="0"/>
          <w:bCs/>
          <w:sz w:val="24"/>
          <w:szCs w:val="24"/>
          <w:lang w:bidi="ar-EG"/>
        </w:rPr>
        <w:t>Ingham</w:t>
      </w:r>
      <w:proofErr w:type="spellEnd"/>
      <w:r>
        <w:rPr>
          <w:rFonts w:hint="cs"/>
          <w:b w:val="0"/>
          <w:bCs/>
          <w:sz w:val="24"/>
          <w:szCs w:val="24"/>
          <w:rtl/>
          <w:lang w:bidi="ar-EG"/>
        </w:rPr>
        <w:t xml:space="preserve"> </w:t>
      </w:r>
      <w:r w:rsidRPr="00A61F89">
        <w:rPr>
          <w:rFonts w:hint="cs"/>
          <w:szCs w:val="28"/>
          <w:rtl/>
          <w:lang w:bidi="ar-EG"/>
        </w:rPr>
        <w:t xml:space="preserve">نظرية </w:t>
      </w:r>
      <w:r>
        <w:rPr>
          <w:rFonts w:hint="cs"/>
          <w:szCs w:val="28"/>
          <w:rtl/>
          <w:lang w:bidi="ar-EG"/>
        </w:rPr>
        <w:t xml:space="preserve">للطريقة التي ننظر بها لأنفسنا، </w:t>
      </w:r>
      <w:r w:rsidR="00FA4C9C">
        <w:rPr>
          <w:rFonts w:hint="cs"/>
          <w:szCs w:val="28"/>
          <w:rtl/>
          <w:lang w:bidi="ar-EG"/>
        </w:rPr>
        <w:t xml:space="preserve">باستخدام نافذة </w:t>
      </w:r>
      <w:proofErr w:type="spellStart"/>
      <w:r w:rsidR="00FA4C9C" w:rsidRPr="00FA4C9C">
        <w:rPr>
          <w:b w:val="0"/>
          <w:bCs/>
          <w:sz w:val="24"/>
          <w:szCs w:val="24"/>
          <w:lang w:bidi="ar-EG"/>
        </w:rPr>
        <w:t>Johari</w:t>
      </w:r>
      <w:proofErr w:type="spellEnd"/>
      <w:r w:rsidR="00FA4C9C">
        <w:rPr>
          <w:rFonts w:hint="cs"/>
          <w:szCs w:val="28"/>
          <w:rtl/>
          <w:lang w:bidi="ar-EG"/>
        </w:rPr>
        <w:t xml:space="preserve"> كمثال تصويري (انظر أدناه). ويهدف النقد البناء إلى كشف ذلك الجزء من سلوكنا الذي لا ندركه، من خلال التعبير النزيه لنظرات الأشخاص الآخرين. وبهذا المعنى، يمكن أن يؤدي النقد البناء إلى فهم الكيفية التي يبدو أننا نتعامل بها من منظور جديد، وقد يؤدي إلى فهم أعمق لكيفية تحسين مهارات محددة.</w:t>
      </w:r>
    </w:p>
    <w:tbl>
      <w:tblPr>
        <w:tblStyle w:val="TableGrid"/>
        <w:bidiVisual/>
        <w:tblW w:w="0" w:type="auto"/>
        <w:jc w:val="center"/>
        <w:tblLook w:val="04A0" w:firstRow="1" w:lastRow="0" w:firstColumn="1" w:lastColumn="0" w:noHBand="0" w:noVBand="1"/>
      </w:tblPr>
      <w:tblGrid>
        <w:gridCol w:w="2110"/>
        <w:gridCol w:w="1433"/>
        <w:gridCol w:w="1852"/>
      </w:tblGrid>
      <w:tr w:rsidR="00F50F9E" w:rsidTr="00F50F9E">
        <w:trPr>
          <w:jc w:val="center"/>
        </w:trPr>
        <w:tc>
          <w:tcPr>
            <w:tcW w:w="0" w:type="auto"/>
          </w:tcPr>
          <w:p w:rsidR="00F50F9E" w:rsidRPr="00F50F9E" w:rsidRDefault="00F50F9E" w:rsidP="00F50F9E">
            <w:pPr>
              <w:pStyle w:val="Head1"/>
              <w:numPr>
                <w:ilvl w:val="0"/>
                <w:numId w:val="0"/>
              </w:numPr>
              <w:jc w:val="center"/>
              <w:rPr>
                <w:b w:val="0"/>
                <w:bCs/>
                <w:szCs w:val="28"/>
                <w:rtl/>
                <w:lang w:bidi="ar-EG"/>
              </w:rPr>
            </w:pPr>
          </w:p>
        </w:tc>
        <w:tc>
          <w:tcPr>
            <w:tcW w:w="0" w:type="auto"/>
          </w:tcPr>
          <w:p w:rsidR="00F50F9E" w:rsidRPr="00F50F9E" w:rsidRDefault="00F50F9E" w:rsidP="00F50F9E">
            <w:pPr>
              <w:pStyle w:val="Head1"/>
              <w:numPr>
                <w:ilvl w:val="0"/>
                <w:numId w:val="0"/>
              </w:numPr>
              <w:jc w:val="center"/>
              <w:rPr>
                <w:b w:val="0"/>
                <w:bCs/>
                <w:szCs w:val="28"/>
                <w:rtl/>
                <w:lang w:bidi="ar-EG"/>
              </w:rPr>
            </w:pPr>
            <w:r w:rsidRPr="00F50F9E">
              <w:rPr>
                <w:rFonts w:hint="cs"/>
                <w:b w:val="0"/>
                <w:bCs/>
                <w:szCs w:val="28"/>
                <w:rtl/>
                <w:lang w:bidi="ar-EG"/>
              </w:rPr>
              <w:t>معروف للذات</w:t>
            </w:r>
          </w:p>
        </w:tc>
        <w:tc>
          <w:tcPr>
            <w:tcW w:w="0" w:type="auto"/>
          </w:tcPr>
          <w:p w:rsidR="00F50F9E" w:rsidRPr="00F50F9E" w:rsidRDefault="00F50F9E" w:rsidP="00F50F9E">
            <w:pPr>
              <w:pStyle w:val="Head1"/>
              <w:numPr>
                <w:ilvl w:val="0"/>
                <w:numId w:val="0"/>
              </w:numPr>
              <w:jc w:val="center"/>
              <w:rPr>
                <w:b w:val="0"/>
                <w:bCs/>
                <w:szCs w:val="28"/>
                <w:rtl/>
                <w:lang w:bidi="ar-EG"/>
              </w:rPr>
            </w:pPr>
            <w:r w:rsidRPr="00F50F9E">
              <w:rPr>
                <w:rFonts w:hint="cs"/>
                <w:b w:val="0"/>
                <w:bCs/>
                <w:szCs w:val="28"/>
                <w:rtl/>
                <w:lang w:bidi="ar-EG"/>
              </w:rPr>
              <w:t>غير معروف للذات</w:t>
            </w:r>
          </w:p>
        </w:tc>
      </w:tr>
      <w:tr w:rsidR="00F50F9E" w:rsidTr="00F50F9E">
        <w:trPr>
          <w:jc w:val="center"/>
        </w:trPr>
        <w:tc>
          <w:tcPr>
            <w:tcW w:w="0" w:type="auto"/>
          </w:tcPr>
          <w:p w:rsidR="00F50F9E" w:rsidRPr="00F50F9E" w:rsidRDefault="00F50F9E" w:rsidP="00F50F9E">
            <w:pPr>
              <w:pStyle w:val="Head1"/>
              <w:numPr>
                <w:ilvl w:val="0"/>
                <w:numId w:val="0"/>
              </w:numPr>
              <w:jc w:val="center"/>
              <w:rPr>
                <w:b w:val="0"/>
                <w:bCs/>
                <w:szCs w:val="28"/>
                <w:rtl/>
                <w:lang w:bidi="ar-EG"/>
              </w:rPr>
            </w:pPr>
            <w:r w:rsidRPr="00F50F9E">
              <w:rPr>
                <w:rFonts w:hint="cs"/>
                <w:b w:val="0"/>
                <w:bCs/>
                <w:szCs w:val="28"/>
                <w:rtl/>
                <w:lang w:bidi="ar-EG"/>
              </w:rPr>
              <w:t>معروف للآخرين</w:t>
            </w:r>
          </w:p>
        </w:tc>
        <w:tc>
          <w:tcPr>
            <w:tcW w:w="0" w:type="auto"/>
          </w:tcPr>
          <w:p w:rsidR="00F50F9E" w:rsidRDefault="00F50F9E" w:rsidP="00F50F9E">
            <w:pPr>
              <w:pStyle w:val="Head1"/>
              <w:numPr>
                <w:ilvl w:val="0"/>
                <w:numId w:val="0"/>
              </w:numPr>
              <w:jc w:val="center"/>
              <w:rPr>
                <w:szCs w:val="28"/>
                <w:rtl/>
                <w:lang w:bidi="ar-EG"/>
              </w:rPr>
            </w:pPr>
            <w:r>
              <w:rPr>
                <w:rFonts w:hint="cs"/>
                <w:szCs w:val="28"/>
                <w:rtl/>
                <w:lang w:bidi="ar-EG"/>
              </w:rPr>
              <w:t>مفتوح</w:t>
            </w:r>
          </w:p>
        </w:tc>
        <w:tc>
          <w:tcPr>
            <w:tcW w:w="0" w:type="auto"/>
          </w:tcPr>
          <w:p w:rsidR="00F50F9E" w:rsidRDefault="00F50F9E" w:rsidP="00F50F9E">
            <w:pPr>
              <w:pStyle w:val="Head1"/>
              <w:numPr>
                <w:ilvl w:val="0"/>
                <w:numId w:val="0"/>
              </w:numPr>
              <w:jc w:val="center"/>
              <w:rPr>
                <w:szCs w:val="28"/>
                <w:rtl/>
                <w:lang w:bidi="ar-EG"/>
              </w:rPr>
            </w:pPr>
            <w:r>
              <w:rPr>
                <w:rFonts w:hint="cs"/>
                <w:szCs w:val="28"/>
                <w:rtl/>
                <w:lang w:bidi="ar-EG"/>
              </w:rPr>
              <w:t>أعمى</w:t>
            </w:r>
          </w:p>
        </w:tc>
      </w:tr>
      <w:tr w:rsidR="00F50F9E" w:rsidTr="00F50F9E">
        <w:trPr>
          <w:jc w:val="center"/>
        </w:trPr>
        <w:tc>
          <w:tcPr>
            <w:tcW w:w="0" w:type="auto"/>
          </w:tcPr>
          <w:p w:rsidR="00F50F9E" w:rsidRPr="00F50F9E" w:rsidRDefault="00F50F9E" w:rsidP="00F50F9E">
            <w:pPr>
              <w:pStyle w:val="Head1"/>
              <w:numPr>
                <w:ilvl w:val="0"/>
                <w:numId w:val="0"/>
              </w:numPr>
              <w:jc w:val="center"/>
              <w:rPr>
                <w:b w:val="0"/>
                <w:bCs/>
                <w:szCs w:val="28"/>
                <w:rtl/>
                <w:lang w:bidi="ar-EG"/>
              </w:rPr>
            </w:pPr>
            <w:r w:rsidRPr="00F50F9E">
              <w:rPr>
                <w:rFonts w:hint="cs"/>
                <w:b w:val="0"/>
                <w:bCs/>
                <w:szCs w:val="28"/>
                <w:rtl/>
                <w:lang w:bidi="ar-EG"/>
              </w:rPr>
              <w:t>غير معروف للآخرين</w:t>
            </w:r>
          </w:p>
        </w:tc>
        <w:tc>
          <w:tcPr>
            <w:tcW w:w="0" w:type="auto"/>
          </w:tcPr>
          <w:p w:rsidR="00F50F9E" w:rsidRDefault="00F50F9E" w:rsidP="00F50F9E">
            <w:pPr>
              <w:pStyle w:val="Head1"/>
              <w:numPr>
                <w:ilvl w:val="0"/>
                <w:numId w:val="0"/>
              </w:numPr>
              <w:jc w:val="center"/>
              <w:rPr>
                <w:szCs w:val="28"/>
                <w:rtl/>
                <w:lang w:bidi="ar-EG"/>
              </w:rPr>
            </w:pPr>
            <w:r>
              <w:rPr>
                <w:rFonts w:hint="cs"/>
                <w:szCs w:val="28"/>
                <w:rtl/>
                <w:lang w:bidi="ar-EG"/>
              </w:rPr>
              <w:t>مخفي</w:t>
            </w:r>
          </w:p>
        </w:tc>
        <w:tc>
          <w:tcPr>
            <w:tcW w:w="0" w:type="auto"/>
          </w:tcPr>
          <w:p w:rsidR="00F50F9E" w:rsidRDefault="00F50F9E" w:rsidP="00F50F9E">
            <w:pPr>
              <w:pStyle w:val="Head1"/>
              <w:numPr>
                <w:ilvl w:val="0"/>
                <w:numId w:val="0"/>
              </w:numPr>
              <w:jc w:val="center"/>
              <w:rPr>
                <w:szCs w:val="28"/>
                <w:rtl/>
                <w:lang w:bidi="ar-EG"/>
              </w:rPr>
            </w:pPr>
            <w:r>
              <w:rPr>
                <w:rFonts w:hint="cs"/>
                <w:szCs w:val="28"/>
                <w:rtl/>
                <w:lang w:bidi="ar-EG"/>
              </w:rPr>
              <w:t>غير معروف</w:t>
            </w:r>
          </w:p>
        </w:tc>
      </w:tr>
    </w:tbl>
    <w:p w:rsidR="00CD2C09" w:rsidRDefault="00CD2C09" w:rsidP="00243FCB">
      <w:pPr>
        <w:pStyle w:val="Head1"/>
        <w:numPr>
          <w:ilvl w:val="0"/>
          <w:numId w:val="0"/>
        </w:numPr>
        <w:rPr>
          <w:szCs w:val="28"/>
          <w:rtl/>
          <w:lang w:bidi="ar-EG"/>
        </w:rPr>
      </w:pPr>
    </w:p>
    <w:p w:rsidR="00CD2C09" w:rsidRDefault="00CD2C09" w:rsidP="00243FCB">
      <w:pPr>
        <w:pStyle w:val="Head1"/>
        <w:numPr>
          <w:ilvl w:val="0"/>
          <w:numId w:val="0"/>
        </w:numPr>
        <w:rPr>
          <w:szCs w:val="28"/>
          <w:rtl/>
          <w:lang w:bidi="ar-EG"/>
        </w:rPr>
      </w:pPr>
      <w:r>
        <w:rPr>
          <w:rFonts w:hint="cs"/>
          <w:szCs w:val="28"/>
          <w:rtl/>
          <w:lang w:bidi="ar-EG"/>
        </w:rPr>
        <w:t xml:space="preserve">وعند توفير بيئة آمنة، </w:t>
      </w:r>
      <w:r w:rsidR="00F50F9E">
        <w:rPr>
          <w:rFonts w:hint="cs"/>
          <w:szCs w:val="28"/>
          <w:rtl/>
          <w:lang w:bidi="ar-EG"/>
        </w:rPr>
        <w:t xml:space="preserve">سوف يجري النقد بين المشاركين بطريقة غير رسمية، خارج الصف </w:t>
      </w:r>
      <w:r w:rsidR="000E5211">
        <w:rPr>
          <w:rFonts w:hint="cs"/>
          <w:szCs w:val="28"/>
          <w:rtl/>
          <w:lang w:bidi="ar-EG"/>
        </w:rPr>
        <w:t>وخارج نطاق سلطة الميسر. وذلك أمر فعال في بناء عملية مستديمة بنفسها من النقد ورفع مستوى الوعي الشخصي في المجموعة الذي قد يستمر بعد انتهاء الدورة التدريبية. وذلك سبب آخر يعد من أجله توفير "فضاء آمن" أمراً أساسياً لمختلف طرق التدريب التي يلزم توظيفها، إن كان من جانب المشاركين والمدرب على حد سواء.</w:t>
      </w:r>
    </w:p>
    <w:p w:rsidR="0031433F" w:rsidRPr="00B319A7" w:rsidRDefault="0031433F" w:rsidP="00243FCB">
      <w:pPr>
        <w:pStyle w:val="Head1"/>
        <w:numPr>
          <w:ilvl w:val="0"/>
          <w:numId w:val="0"/>
        </w:numPr>
        <w:contextualSpacing/>
        <w:rPr>
          <w:bCs/>
          <w:iCs/>
          <w:sz w:val="32"/>
          <w:szCs w:val="32"/>
          <w:rtl/>
        </w:rPr>
      </w:pPr>
      <w:r w:rsidRPr="00B319A7">
        <w:rPr>
          <w:rFonts w:hint="cs"/>
          <w:bCs/>
          <w:iCs/>
          <w:sz w:val="32"/>
          <w:szCs w:val="32"/>
          <w:rtl/>
        </w:rPr>
        <w:t>الإدلاء بالآراء النقدية وتلقيها: بعض القواعد الذهبية</w:t>
      </w:r>
    </w:p>
    <w:p w:rsidR="00B319A7" w:rsidRDefault="00B319A7" w:rsidP="0072450E">
      <w:pPr>
        <w:pStyle w:val="Head1"/>
        <w:numPr>
          <w:ilvl w:val="0"/>
          <w:numId w:val="32"/>
        </w:numPr>
        <w:rPr>
          <w:szCs w:val="28"/>
          <w:lang w:bidi="ar-EG"/>
        </w:rPr>
      </w:pPr>
      <w:r>
        <w:rPr>
          <w:rFonts w:hint="cs"/>
          <w:szCs w:val="28"/>
          <w:rtl/>
          <w:lang w:bidi="ar-EG"/>
        </w:rPr>
        <w:t>أولاً، ينبغي أن تتسم البيئة التعليمية بجو من الارتياح والصداقة ولا سيما الأمان.</w:t>
      </w:r>
      <w:r w:rsidR="00BD73D0">
        <w:rPr>
          <w:rFonts w:hint="cs"/>
          <w:szCs w:val="28"/>
          <w:rtl/>
          <w:lang w:bidi="ar-EG"/>
        </w:rPr>
        <w:t xml:space="preserve"> ومن شأن ذلك تمكين أفراد المجموعة من التحكم في ذواتهم وتمكينهم من تقدير بعضهم.</w:t>
      </w:r>
    </w:p>
    <w:p w:rsidR="00BD73D0" w:rsidRDefault="00BD73D0" w:rsidP="0072450E">
      <w:pPr>
        <w:pStyle w:val="Head1"/>
        <w:numPr>
          <w:ilvl w:val="0"/>
          <w:numId w:val="32"/>
        </w:numPr>
        <w:rPr>
          <w:szCs w:val="28"/>
          <w:lang w:bidi="ar-EG"/>
        </w:rPr>
      </w:pPr>
      <w:r>
        <w:rPr>
          <w:rFonts w:hint="cs"/>
          <w:szCs w:val="28"/>
          <w:rtl/>
          <w:lang w:bidi="ar-EG"/>
        </w:rPr>
        <w:t>تنطبق القاعدة الذهبية الثانية على التحكم في ميزان القوة بين صاحب النقد ومتلقيه. قم بإسناد السلطة إلى المتلقي، من خلال التماس الدقة منه إزاء الردود النقدية التي يود أن يتلقاها.</w:t>
      </w:r>
      <w:r w:rsidR="003E7469">
        <w:rPr>
          <w:rFonts w:hint="cs"/>
          <w:szCs w:val="28"/>
          <w:rtl/>
          <w:lang w:bidi="ar-EG"/>
        </w:rPr>
        <w:t xml:space="preserve"> واطلب منه تحديد المجالات </w:t>
      </w:r>
      <w:r w:rsidR="00A4197B">
        <w:rPr>
          <w:rFonts w:hint="cs"/>
          <w:szCs w:val="28"/>
          <w:rtl/>
          <w:lang w:bidi="ar-EG"/>
        </w:rPr>
        <w:t>أو المسائل التي يود أن يحصل بشأنها</w:t>
      </w:r>
      <w:r w:rsidR="003E7469">
        <w:rPr>
          <w:rFonts w:hint="cs"/>
          <w:szCs w:val="28"/>
          <w:rtl/>
          <w:lang w:bidi="ar-EG"/>
        </w:rPr>
        <w:t xml:space="preserve"> على توضيح وتأكد من عدم خروج صاحب الرأي النقدي عن ذلك الإطار.</w:t>
      </w:r>
    </w:p>
    <w:p w:rsidR="00A4197B" w:rsidRDefault="00A4197B" w:rsidP="0072450E">
      <w:pPr>
        <w:pStyle w:val="Head1"/>
        <w:numPr>
          <w:ilvl w:val="0"/>
          <w:numId w:val="32"/>
        </w:numPr>
        <w:rPr>
          <w:szCs w:val="28"/>
          <w:lang w:bidi="ar-EG"/>
        </w:rPr>
      </w:pPr>
      <w:r>
        <w:rPr>
          <w:rFonts w:hint="cs"/>
          <w:szCs w:val="28"/>
          <w:rtl/>
          <w:lang w:bidi="ar-EG"/>
        </w:rPr>
        <w:t>قم بصيانة بيئة مؤاتية للتواصل الفعال. وفكر فيها كما لو تعلق الأمر بتحاور. وينبغي أن يحافظ صاحب الرأي النقدي على التواصل البصري، وأن يُشرك المتلقي باستمرار، ويلتمس رأيه، وأن يراعي رد فعل المتلقي إزاء ما يسمعه.</w:t>
      </w:r>
    </w:p>
    <w:p w:rsidR="00A4197B" w:rsidRPr="00A4197B" w:rsidRDefault="00A4197B" w:rsidP="00A4197B">
      <w:pPr>
        <w:pStyle w:val="Head1"/>
        <w:numPr>
          <w:ilvl w:val="0"/>
          <w:numId w:val="0"/>
        </w:numPr>
        <w:contextualSpacing/>
        <w:rPr>
          <w:bCs/>
          <w:iCs/>
          <w:sz w:val="32"/>
          <w:szCs w:val="32"/>
          <w:rtl/>
        </w:rPr>
      </w:pPr>
      <w:r w:rsidRPr="00A4197B">
        <w:rPr>
          <w:rFonts w:hint="cs"/>
          <w:bCs/>
          <w:iCs/>
          <w:sz w:val="32"/>
          <w:szCs w:val="32"/>
          <w:rtl/>
        </w:rPr>
        <w:t>تدريس الرد النقدي</w:t>
      </w:r>
    </w:p>
    <w:p w:rsidR="00A4197B" w:rsidRDefault="00A4197B" w:rsidP="00A4197B">
      <w:pPr>
        <w:pStyle w:val="Head1"/>
        <w:numPr>
          <w:ilvl w:val="0"/>
          <w:numId w:val="0"/>
        </w:numPr>
        <w:rPr>
          <w:szCs w:val="28"/>
          <w:rtl/>
          <w:lang w:bidi="ar-EG"/>
        </w:rPr>
      </w:pPr>
      <w:r>
        <w:rPr>
          <w:rFonts w:hint="cs"/>
          <w:szCs w:val="28"/>
          <w:rtl/>
          <w:lang w:bidi="ar-EG"/>
        </w:rPr>
        <w:t>إن أهم مفهوم ينبغي التطرق إليه عند تدريس مهارات الرد النقدي البناء هو مفهوم ميزان القوة. فمن الحيوي أن يعي المدربون ضرورة تحقيق التوازن في علاقة النقد البناء، على نحو يشعر</w:t>
      </w:r>
      <w:r w:rsidR="009A12E2">
        <w:rPr>
          <w:rFonts w:hint="cs"/>
          <w:szCs w:val="28"/>
          <w:rtl/>
          <w:lang w:bidi="ar-EG"/>
        </w:rPr>
        <w:t xml:space="preserve"> معه</w:t>
      </w:r>
      <w:r>
        <w:rPr>
          <w:rFonts w:hint="cs"/>
          <w:szCs w:val="28"/>
          <w:rtl/>
          <w:lang w:bidi="ar-EG"/>
        </w:rPr>
        <w:t xml:space="preserve"> متلقي الرد النقدي </w:t>
      </w:r>
      <w:r w:rsidR="009A12E2">
        <w:rPr>
          <w:rFonts w:hint="cs"/>
          <w:szCs w:val="28"/>
          <w:rtl/>
          <w:lang w:bidi="ar-EG"/>
        </w:rPr>
        <w:t>بالمساواة وبأنه ينبغي أن يشارك في العملية بقدر مشاركة صاحب الرد النقدي.</w:t>
      </w:r>
    </w:p>
    <w:p w:rsidR="009A12E2" w:rsidRDefault="009A12E2" w:rsidP="00A4197B">
      <w:pPr>
        <w:pStyle w:val="Head1"/>
        <w:numPr>
          <w:ilvl w:val="0"/>
          <w:numId w:val="0"/>
        </w:numPr>
        <w:rPr>
          <w:szCs w:val="28"/>
          <w:rtl/>
          <w:lang w:bidi="ar-EG"/>
        </w:rPr>
      </w:pPr>
      <w:r>
        <w:rPr>
          <w:rFonts w:hint="cs"/>
          <w:szCs w:val="28"/>
          <w:rtl/>
          <w:lang w:bidi="ar-EG"/>
        </w:rPr>
        <w:t>وقد يكون من المفيد توجيه طلب إلى المشاركين بالتفكير في الأوقات التي تلقوا فيها ردوداً نقدية بطريقة إيجابية أو سلبية، والنظر في العوامل التي جعلت التجربة كذلك</w:t>
      </w:r>
      <w:r w:rsidR="00617AE7">
        <w:rPr>
          <w:rStyle w:val="FootnoteReference"/>
          <w:szCs w:val="28"/>
          <w:rtl/>
          <w:lang w:bidi="ar-EG"/>
        </w:rPr>
        <w:footnoteReference w:id="15"/>
      </w:r>
      <w:r>
        <w:rPr>
          <w:rFonts w:hint="cs"/>
          <w:szCs w:val="28"/>
          <w:rtl/>
          <w:lang w:bidi="ar-EG"/>
        </w:rPr>
        <w:t>. وغالبا ما</w:t>
      </w:r>
      <w:r w:rsidR="00617AE7">
        <w:rPr>
          <w:rFonts w:hint="cs"/>
          <w:szCs w:val="28"/>
          <w:rtl/>
          <w:lang w:bidi="ar-EG"/>
        </w:rPr>
        <w:t xml:space="preserve"> ترتبط التجارب السلبية بالأوقات التي لم يشعر المتلقي فيها بأي قدرة على التحكم في الوضع ولم يكن فيها طرفاً متكافئاً في العلاقة. ولذلك، فعند تدريس مهارات النقد البناء، من المهم التشديد على سبل تمكين المتلقين.</w:t>
      </w:r>
    </w:p>
    <w:p w:rsidR="00617AE7" w:rsidRDefault="00617AE7" w:rsidP="00A4197B">
      <w:pPr>
        <w:pStyle w:val="Head1"/>
        <w:numPr>
          <w:ilvl w:val="0"/>
          <w:numId w:val="0"/>
        </w:numPr>
        <w:rPr>
          <w:szCs w:val="28"/>
          <w:rtl/>
          <w:lang w:bidi="ar-EG"/>
        </w:rPr>
      </w:pPr>
      <w:r>
        <w:rPr>
          <w:rFonts w:hint="cs"/>
          <w:szCs w:val="28"/>
          <w:rtl/>
          <w:lang w:bidi="ar-EG"/>
        </w:rPr>
        <w:t xml:space="preserve">وفي إطار دورة "اسفير" التدريبية، يحظى المدربون المحتملون بفرصة خوض تجربة </w:t>
      </w:r>
      <w:r w:rsidR="00E52675">
        <w:rPr>
          <w:rFonts w:hint="cs"/>
          <w:szCs w:val="28"/>
          <w:rtl/>
          <w:lang w:bidi="ar-EG"/>
        </w:rPr>
        <w:t>توجيه النقد وتلقيه على حد سواء.</w:t>
      </w:r>
      <w:r w:rsidR="00E27CA2">
        <w:rPr>
          <w:rFonts w:hint="cs"/>
          <w:szCs w:val="28"/>
          <w:rtl/>
          <w:lang w:bidi="ar-EG"/>
        </w:rPr>
        <w:t xml:space="preserve"> وذلك عنصر هام من الوعي الذاتي، مطلوب من جانب المدربين الذين يحتاجون، في إطار دورهم في تدريس الآخرين، إلى تقديم ردود نقدية وتقييم رد فعل المتلقي. ويوجد أيضاً في أي علاقة من هذا النوع </w:t>
      </w:r>
      <w:r w:rsidR="002C25CD">
        <w:rPr>
          <w:rFonts w:hint="cs"/>
          <w:szCs w:val="28"/>
          <w:rtl/>
          <w:lang w:bidi="ar-EG"/>
        </w:rPr>
        <w:t>جانب من السلطة قد يحدث التعسف في استخدامه في أي وقت.</w:t>
      </w:r>
    </w:p>
    <w:p w:rsidR="00E9698C" w:rsidRPr="00E9698C" w:rsidRDefault="00E9698C" w:rsidP="00A4197B">
      <w:pPr>
        <w:pStyle w:val="Head1"/>
        <w:numPr>
          <w:ilvl w:val="0"/>
          <w:numId w:val="0"/>
        </w:numPr>
        <w:contextualSpacing/>
        <w:rPr>
          <w:bCs/>
          <w:iCs/>
          <w:sz w:val="32"/>
          <w:szCs w:val="32"/>
          <w:rtl/>
        </w:rPr>
      </w:pPr>
      <w:r w:rsidRPr="00E9698C">
        <w:rPr>
          <w:rFonts w:hint="cs"/>
          <w:bCs/>
          <w:iCs/>
          <w:sz w:val="32"/>
          <w:szCs w:val="32"/>
          <w:rtl/>
        </w:rPr>
        <w:t>تقنيات الإدلاء بالآراء النقدية</w:t>
      </w:r>
    </w:p>
    <w:p w:rsidR="00E9698C" w:rsidRDefault="00E9698C" w:rsidP="00A4197B">
      <w:pPr>
        <w:pStyle w:val="Head1"/>
        <w:numPr>
          <w:ilvl w:val="0"/>
          <w:numId w:val="0"/>
        </w:numPr>
        <w:rPr>
          <w:szCs w:val="28"/>
          <w:rtl/>
          <w:lang w:bidi="ar-EG"/>
        </w:rPr>
      </w:pPr>
      <w:r>
        <w:rPr>
          <w:rFonts w:hint="cs"/>
          <w:szCs w:val="28"/>
          <w:rtl/>
          <w:lang w:bidi="ar-EG"/>
        </w:rPr>
        <w:t>فيما يلي بعض المهارات التي يلزم توظيفها عند توجيه النقد.</w:t>
      </w:r>
    </w:p>
    <w:p w:rsidR="00E9698C" w:rsidRDefault="003248B0" w:rsidP="00A4197B">
      <w:pPr>
        <w:pStyle w:val="Head1"/>
        <w:numPr>
          <w:ilvl w:val="0"/>
          <w:numId w:val="0"/>
        </w:numPr>
        <w:rPr>
          <w:szCs w:val="28"/>
          <w:rtl/>
          <w:lang w:bidi="ar-EG"/>
        </w:rPr>
      </w:pPr>
      <w:r w:rsidRPr="003248B0">
        <w:rPr>
          <w:rFonts w:hint="cs"/>
          <w:b w:val="0"/>
          <w:bCs/>
          <w:szCs w:val="28"/>
          <w:rtl/>
          <w:lang w:bidi="ar-EG"/>
        </w:rPr>
        <w:t>"</w:t>
      </w:r>
      <w:r w:rsidR="00E9698C" w:rsidRPr="003248B0">
        <w:rPr>
          <w:rFonts w:hint="cs"/>
          <w:b w:val="0"/>
          <w:bCs/>
          <w:szCs w:val="28"/>
          <w:rtl/>
          <w:lang w:bidi="ar-EG"/>
        </w:rPr>
        <w:t>امتلك</w:t>
      </w:r>
      <w:r w:rsidRPr="003248B0">
        <w:rPr>
          <w:rFonts w:hint="cs"/>
          <w:b w:val="0"/>
          <w:bCs/>
          <w:szCs w:val="28"/>
          <w:rtl/>
          <w:lang w:bidi="ar-EG"/>
        </w:rPr>
        <w:t>"</w:t>
      </w:r>
      <w:r w:rsidR="00E9698C" w:rsidRPr="003248B0">
        <w:rPr>
          <w:rFonts w:hint="cs"/>
          <w:b w:val="0"/>
          <w:bCs/>
          <w:szCs w:val="28"/>
          <w:rtl/>
          <w:lang w:bidi="ar-EG"/>
        </w:rPr>
        <w:t xml:space="preserve"> اللغة.</w:t>
      </w:r>
      <w:r w:rsidR="00E9698C">
        <w:rPr>
          <w:rFonts w:hint="cs"/>
          <w:szCs w:val="28"/>
          <w:rtl/>
          <w:lang w:bidi="ar-EG"/>
        </w:rPr>
        <w:t xml:space="preserve"> أنت لست بالضرورة على صواب. وينبغي أن يعكس الرأي النقدي موقفاً مفاده ان ما تقوله مجرد رأي، وليس بالضرورة صواباً. ومن شأن استخدام أساليب لغوية من قبيل "أظن أن ..." أو "</w:t>
      </w:r>
      <w:r>
        <w:rPr>
          <w:rFonts w:hint="cs"/>
          <w:szCs w:val="28"/>
          <w:rtl/>
          <w:lang w:bidi="ar-EG"/>
        </w:rPr>
        <w:t>بدا لي أن..." تعزيز هذا الموقف وتيسير قابلية المتلقي للاستماع.</w:t>
      </w:r>
    </w:p>
    <w:p w:rsidR="003248B0" w:rsidRDefault="003248B0" w:rsidP="00A4197B">
      <w:pPr>
        <w:pStyle w:val="Head1"/>
        <w:numPr>
          <w:ilvl w:val="0"/>
          <w:numId w:val="0"/>
        </w:numPr>
        <w:rPr>
          <w:szCs w:val="28"/>
          <w:rtl/>
          <w:lang w:bidi="ar-EG"/>
        </w:rPr>
      </w:pPr>
      <w:r w:rsidRPr="003248B0">
        <w:rPr>
          <w:rFonts w:hint="cs"/>
          <w:b w:val="0"/>
          <w:bCs/>
          <w:szCs w:val="28"/>
          <w:rtl/>
          <w:lang w:bidi="ar-EG"/>
        </w:rPr>
        <w:t>كن محددا.</w:t>
      </w:r>
      <w:r>
        <w:rPr>
          <w:rFonts w:hint="cs"/>
          <w:szCs w:val="28"/>
          <w:rtl/>
          <w:lang w:bidi="ar-EG"/>
        </w:rPr>
        <w:t xml:space="preserve"> لا يكفي الإعراب بالقول: "كان ذلك جيداً" أو "كان ذلك سيئاً". فالمتلقي في حاجة إلى تقييم محدد لما يقوم به بشكل صائب أو ما يفعله بشكل خاطئ.</w:t>
      </w:r>
    </w:p>
    <w:p w:rsidR="003248B0" w:rsidRDefault="003248B0" w:rsidP="00A4197B">
      <w:pPr>
        <w:pStyle w:val="Head1"/>
        <w:numPr>
          <w:ilvl w:val="0"/>
          <w:numId w:val="0"/>
        </w:numPr>
        <w:rPr>
          <w:szCs w:val="28"/>
          <w:rtl/>
          <w:lang w:bidi="ar-EG"/>
        </w:rPr>
      </w:pPr>
      <w:r w:rsidRPr="001719B8">
        <w:rPr>
          <w:rFonts w:hint="cs"/>
          <w:b w:val="0"/>
          <w:bCs/>
          <w:szCs w:val="28"/>
          <w:rtl/>
          <w:lang w:bidi="ar-EG"/>
        </w:rPr>
        <w:t>تجنب الحشو.</w:t>
      </w:r>
      <w:r>
        <w:rPr>
          <w:rFonts w:hint="cs"/>
          <w:szCs w:val="28"/>
          <w:rtl/>
          <w:lang w:bidi="ar-EG"/>
        </w:rPr>
        <w:t xml:space="preserve"> إن معظم الأشخاص لا يسعهم استيعاب </w:t>
      </w:r>
      <w:r w:rsidR="001719B8">
        <w:rPr>
          <w:rFonts w:hint="cs"/>
          <w:szCs w:val="28"/>
          <w:rtl/>
          <w:lang w:bidi="ar-EG"/>
        </w:rPr>
        <w:t>أكثر من رأيين نقديين</w:t>
      </w:r>
      <w:r w:rsidR="007A7B45">
        <w:rPr>
          <w:rFonts w:hint="cs"/>
          <w:szCs w:val="28"/>
          <w:rtl/>
          <w:lang w:bidi="ar-EG"/>
        </w:rPr>
        <w:t xml:space="preserve"> حق الاستيعاب</w:t>
      </w:r>
      <w:r w:rsidR="001719B8">
        <w:rPr>
          <w:rFonts w:hint="cs"/>
          <w:szCs w:val="28"/>
          <w:rtl/>
          <w:lang w:bidi="ar-EG"/>
        </w:rPr>
        <w:t xml:space="preserve"> في كل مرة</w:t>
      </w:r>
      <w:r w:rsidR="007A7B45">
        <w:rPr>
          <w:rFonts w:hint="cs"/>
          <w:szCs w:val="28"/>
          <w:rtl/>
          <w:lang w:bidi="ar-EG"/>
        </w:rPr>
        <w:t>. ولذلك قم باختيار المسائل التي ترى أنها الأهم ولا تذكر الباقي. فستتاح عادة فرصة أخرى لاحقاً لمعالجة النقاط الإضافية.</w:t>
      </w:r>
    </w:p>
    <w:p w:rsidR="007A7B45" w:rsidRDefault="007A7B45" w:rsidP="00A4197B">
      <w:pPr>
        <w:pStyle w:val="Head1"/>
        <w:numPr>
          <w:ilvl w:val="0"/>
          <w:numId w:val="0"/>
        </w:numPr>
        <w:rPr>
          <w:szCs w:val="28"/>
          <w:rtl/>
          <w:lang w:bidi="ar-EG"/>
        </w:rPr>
      </w:pPr>
      <w:r w:rsidRPr="0084094F">
        <w:rPr>
          <w:rFonts w:hint="cs"/>
          <w:b w:val="0"/>
          <w:bCs/>
          <w:szCs w:val="28"/>
          <w:rtl/>
          <w:lang w:bidi="ar-EG"/>
        </w:rPr>
        <w:t>قم "بلف" الجوانب السلبية وسط الإيجابية.</w:t>
      </w:r>
      <w:r>
        <w:rPr>
          <w:rFonts w:hint="cs"/>
          <w:szCs w:val="28"/>
          <w:rtl/>
          <w:lang w:bidi="ar-EG"/>
        </w:rPr>
        <w:t xml:space="preserve"> ابدأ بنقطة إيجابية بشأن الأداء، ثم انتقل إلى جانب سلبي واختم أخيراً بجانب إيجابي. على سبيل المثال، "</w:t>
      </w:r>
      <w:r w:rsidR="009A6BE6">
        <w:rPr>
          <w:rFonts w:hint="cs"/>
          <w:szCs w:val="28"/>
          <w:rtl/>
          <w:lang w:bidi="ar-EG"/>
        </w:rPr>
        <w:t xml:space="preserve">لقد أُعجِبتُ خاصة بالطريقة التي قدمتَ بها الدورة... لكنني شعرتُ لكون تعليماتك معقدة إلى حد ما أنه كان سيكون من </w:t>
      </w:r>
      <w:r w:rsidR="00B917D8">
        <w:rPr>
          <w:rFonts w:hint="cs"/>
          <w:szCs w:val="28"/>
          <w:rtl/>
          <w:lang w:bidi="ar-EG"/>
        </w:rPr>
        <w:t>الأفضل كتابتها على السبورة إلى جانب توزيعها على المجموعة...وأرى أنك أحسنت استخدام صوتك</w:t>
      </w:r>
      <w:r w:rsidR="008F4A5D">
        <w:rPr>
          <w:rFonts w:hint="cs"/>
          <w:szCs w:val="28"/>
          <w:rtl/>
          <w:lang w:bidi="ar-EG"/>
        </w:rPr>
        <w:t xml:space="preserve"> عندما كنت تحاول لفت انتباه المجموعة عند نهاية التمرين."</w:t>
      </w:r>
    </w:p>
    <w:p w:rsidR="0084094F" w:rsidRDefault="0084094F" w:rsidP="00A4197B">
      <w:pPr>
        <w:pStyle w:val="Head1"/>
        <w:numPr>
          <w:ilvl w:val="0"/>
          <w:numId w:val="0"/>
        </w:numPr>
        <w:rPr>
          <w:szCs w:val="28"/>
          <w:rtl/>
          <w:lang w:bidi="ar-EG"/>
        </w:rPr>
      </w:pPr>
      <w:r w:rsidRPr="0084094F">
        <w:rPr>
          <w:rFonts w:hint="cs"/>
          <w:b w:val="0"/>
          <w:bCs/>
          <w:szCs w:val="28"/>
          <w:rtl/>
          <w:lang w:bidi="ar-EG"/>
        </w:rPr>
        <w:t>تجنب التكرار.</w:t>
      </w:r>
      <w:r>
        <w:rPr>
          <w:rFonts w:hint="cs"/>
          <w:szCs w:val="28"/>
          <w:rtl/>
          <w:lang w:bidi="ar-EG"/>
        </w:rPr>
        <w:t xml:space="preserve"> إن النقد الإيجابي مفيد لأنه، على حد سواء، يبني الثقة ولكونه نقطة تعليمية حقيقية، أو إعا</w:t>
      </w:r>
      <w:r w:rsidR="00D50314">
        <w:rPr>
          <w:rFonts w:hint="cs"/>
          <w:szCs w:val="28"/>
          <w:rtl/>
          <w:lang w:bidi="ar-EG"/>
        </w:rPr>
        <w:t>دة تأكيد لما يقوم شخص ما بأدائه على نحو</w:t>
      </w:r>
      <w:r>
        <w:rPr>
          <w:rFonts w:hint="cs"/>
          <w:szCs w:val="28"/>
          <w:rtl/>
          <w:lang w:bidi="ar-EG"/>
        </w:rPr>
        <w:t xml:space="preserve"> جيد. وكون النقد الإيجابي ينصب على التعلم، على غرار النق</w:t>
      </w:r>
      <w:r w:rsidR="00D50314">
        <w:rPr>
          <w:rFonts w:hint="cs"/>
          <w:szCs w:val="28"/>
          <w:rtl/>
          <w:lang w:bidi="ar-EG"/>
        </w:rPr>
        <w:t>د السلبي، نقطة ينبغي التشديد</w:t>
      </w:r>
      <w:r>
        <w:rPr>
          <w:rFonts w:hint="cs"/>
          <w:szCs w:val="28"/>
          <w:rtl/>
          <w:lang w:bidi="ar-EG"/>
        </w:rPr>
        <w:t xml:space="preserve"> عليها. وينبغي أن يتبع توجيه النقد الإيجابي نفس المعايير التي يتبعها توجيه النقد السلبي: إذ ينبغي أن يكون محدداً ومتعلقاً بالسلوك ومنظماً حسب الأولويات و"مملوكاً". ومن المهم أن يدرك المدربون أن النقد الإيجابي مختلف عن </w:t>
      </w:r>
      <w:r w:rsidR="00D50314">
        <w:rPr>
          <w:rFonts w:hint="cs"/>
          <w:szCs w:val="28"/>
          <w:rtl/>
          <w:lang w:bidi="ar-EG"/>
        </w:rPr>
        <w:t>التكرار. فالتكرار يلغي أي عمل جيد مرتقب، من خلال إضعاف ثقة المتلقي في قيمة النقد الموجَّه. أما النقد الإيجابي الذي تم النظر فيه بإمعان بهذه الطريقة فسيؤدي إلى تقوية العلاقة بين صاحب النقد ومتلقيه وإلى إرساء الأسس للاستمرار في الدورة النقدية التي يمسك المتلقي بزمامها.</w:t>
      </w:r>
    </w:p>
    <w:p w:rsidR="00D50314" w:rsidRDefault="00D50314" w:rsidP="00FC3BD3">
      <w:pPr>
        <w:pStyle w:val="Head1"/>
        <w:numPr>
          <w:ilvl w:val="0"/>
          <w:numId w:val="0"/>
        </w:numPr>
        <w:rPr>
          <w:szCs w:val="28"/>
          <w:rtl/>
          <w:lang w:bidi="ar-EG"/>
        </w:rPr>
      </w:pPr>
      <w:r w:rsidRPr="00FC3BD3">
        <w:rPr>
          <w:rFonts w:hint="cs"/>
          <w:b w:val="0"/>
          <w:bCs/>
          <w:szCs w:val="28"/>
          <w:rtl/>
          <w:lang w:bidi="ar-EG"/>
        </w:rPr>
        <w:t>تشجيع النقد الذاتي.</w:t>
      </w:r>
      <w:r>
        <w:rPr>
          <w:rFonts w:hint="cs"/>
          <w:szCs w:val="28"/>
          <w:rtl/>
          <w:lang w:bidi="ar-EG"/>
        </w:rPr>
        <w:t xml:space="preserve"> قد يكون من المفيد تشجيعك لفرد ما على تحديد نمط سلوكي أو </w:t>
      </w:r>
      <w:r w:rsidR="00FC3BD3">
        <w:rPr>
          <w:rFonts w:hint="cs"/>
          <w:szCs w:val="28"/>
          <w:rtl/>
          <w:lang w:bidi="ar-EG"/>
        </w:rPr>
        <w:t>مشكل يعترض طريقه، من خلال طرح أسئلة لطيفة تلتمس المعلومات، بدل إطلاعه فوراً عن رأيك. فمن شأن ذلك أن يخفف عليك عبء العمل المرهق وقد يعني أيضاً زيادة قابلية الفرد للالتزام بالتغيير، لشعوره بالإمساك بزمام المشكل.</w:t>
      </w:r>
    </w:p>
    <w:p w:rsidR="00FC3BD3" w:rsidRPr="00FC3BD3" w:rsidRDefault="00FC3BD3" w:rsidP="00560200">
      <w:pPr>
        <w:pStyle w:val="Head1"/>
        <w:numPr>
          <w:ilvl w:val="0"/>
          <w:numId w:val="0"/>
        </w:numPr>
        <w:rPr>
          <w:bCs/>
          <w:iCs/>
          <w:sz w:val="32"/>
          <w:szCs w:val="32"/>
          <w:rtl/>
        </w:rPr>
      </w:pPr>
      <w:r w:rsidRPr="00FC3BD3">
        <w:rPr>
          <w:rFonts w:hint="cs"/>
          <w:bCs/>
          <w:iCs/>
          <w:sz w:val="32"/>
          <w:szCs w:val="32"/>
          <w:rtl/>
        </w:rPr>
        <w:t>تقنيات تلقي الآراء النقدية</w:t>
      </w:r>
    </w:p>
    <w:p w:rsidR="00FC3BD3" w:rsidRDefault="00FC3BD3" w:rsidP="00FC3BD3">
      <w:pPr>
        <w:pStyle w:val="Head1"/>
        <w:numPr>
          <w:ilvl w:val="0"/>
          <w:numId w:val="0"/>
        </w:numPr>
        <w:rPr>
          <w:szCs w:val="28"/>
          <w:rtl/>
          <w:lang w:bidi="ar-EG"/>
        </w:rPr>
      </w:pPr>
      <w:r w:rsidRPr="00DB3813">
        <w:rPr>
          <w:rFonts w:hint="cs"/>
          <w:b w:val="0"/>
          <w:bCs/>
          <w:szCs w:val="28"/>
          <w:rtl/>
          <w:lang w:bidi="ar-EG"/>
        </w:rPr>
        <w:t>كن محدداً.</w:t>
      </w:r>
      <w:r>
        <w:rPr>
          <w:rFonts w:hint="cs"/>
          <w:szCs w:val="28"/>
          <w:rtl/>
          <w:lang w:bidi="ar-EG"/>
        </w:rPr>
        <w:t xml:space="preserve"> يتعلق الأمر بتحديد إطار الجوانب التي تود تلقي الآراء النقدية بشأنها. وعند طرح السؤال، يجيب العديد من الأشخاص بأنهم يريدون </w:t>
      </w:r>
      <w:r w:rsidR="00DB3813">
        <w:rPr>
          <w:rFonts w:hint="cs"/>
          <w:szCs w:val="28"/>
          <w:rtl/>
          <w:lang w:bidi="ar-EG"/>
        </w:rPr>
        <w:t>تلقي الآراء النقدية بشأن كل الجوانب. غير أنه من المهم بالنسبة للعملية التعليمية أن يحدد المتلقي المجالات التي يعتقد أنها قد تستدعي التحسين ويطلب من المراقِب أن يعثر على تلك المجالات بصفة خاصة. على سبيل المثال:</w:t>
      </w:r>
      <w:r w:rsidR="004236C8">
        <w:rPr>
          <w:rFonts w:hint="cs"/>
          <w:szCs w:val="28"/>
          <w:rtl/>
          <w:lang w:bidi="ar-EG"/>
        </w:rPr>
        <w:t xml:space="preserve"> "أود منكم الإدلاء بآراء نقدية بشأن ملاءمة المقررات التي استخدمتها"، أو "هل أبدو واثقاً من حالي أمام المجموعة؟"</w:t>
      </w:r>
    </w:p>
    <w:p w:rsidR="004236C8" w:rsidRDefault="004236C8" w:rsidP="00FC3BD3">
      <w:pPr>
        <w:pStyle w:val="Head1"/>
        <w:numPr>
          <w:ilvl w:val="0"/>
          <w:numId w:val="0"/>
        </w:numPr>
        <w:rPr>
          <w:szCs w:val="28"/>
          <w:rtl/>
          <w:lang w:bidi="ar-EG"/>
        </w:rPr>
      </w:pPr>
      <w:r w:rsidRPr="004236C8">
        <w:rPr>
          <w:rFonts w:hint="cs"/>
          <w:b w:val="0"/>
          <w:bCs/>
          <w:szCs w:val="28"/>
          <w:rtl/>
          <w:lang w:bidi="ar-EG"/>
        </w:rPr>
        <w:t>قم بالإصغاء.</w:t>
      </w:r>
      <w:r>
        <w:rPr>
          <w:rFonts w:hint="cs"/>
          <w:szCs w:val="28"/>
          <w:rtl/>
          <w:lang w:bidi="ar-EG"/>
        </w:rPr>
        <w:t xml:space="preserve"> قد يطيب الانزلاق في تفسير خطواتك، في محاولة لتبريرها. قم بدلاً من ذلك بالإصغاء إلى التعليقات، واستوضح حيثما احتجت إلى ذلك، </w:t>
      </w:r>
      <w:r w:rsidR="002E7718">
        <w:rPr>
          <w:rFonts w:hint="cs"/>
          <w:szCs w:val="28"/>
          <w:rtl/>
          <w:lang w:bidi="ar-EG"/>
        </w:rPr>
        <w:t>ثم قم بالبت في مدى صلاحية النقد أو عدم صلاحيته.</w:t>
      </w:r>
    </w:p>
    <w:p w:rsidR="002E7718" w:rsidRDefault="002E7718" w:rsidP="00FC3BD3">
      <w:pPr>
        <w:pStyle w:val="Head1"/>
        <w:numPr>
          <w:ilvl w:val="0"/>
          <w:numId w:val="0"/>
        </w:numPr>
        <w:rPr>
          <w:szCs w:val="28"/>
          <w:rtl/>
          <w:lang w:bidi="ar-EG"/>
        </w:rPr>
      </w:pPr>
      <w:r w:rsidRPr="00560200">
        <w:rPr>
          <w:rFonts w:hint="cs"/>
          <w:b w:val="0"/>
          <w:bCs/>
          <w:szCs w:val="28"/>
          <w:rtl/>
          <w:lang w:bidi="ar-EG"/>
        </w:rPr>
        <w:t>تأكد وتحقق.</w:t>
      </w:r>
      <w:r>
        <w:rPr>
          <w:rFonts w:hint="cs"/>
          <w:szCs w:val="28"/>
          <w:rtl/>
          <w:lang w:bidi="ar-EG"/>
        </w:rPr>
        <w:t xml:space="preserve"> إذا لم تكن واثقاً من صلاحية النقد، أو إذا احتجتَ إلى رأي ثان فحسب، فتحقق من مدى صلاحية النقد مع شخص تقدر رأيه. فغالباً ما تختلف آراء الأشخاص إزاء نفس الشيء.</w:t>
      </w:r>
    </w:p>
    <w:p w:rsidR="00560200" w:rsidRDefault="00560200" w:rsidP="00FC3BD3">
      <w:pPr>
        <w:pStyle w:val="Head1"/>
        <w:numPr>
          <w:ilvl w:val="0"/>
          <w:numId w:val="0"/>
        </w:numPr>
        <w:rPr>
          <w:szCs w:val="28"/>
          <w:rtl/>
          <w:lang w:bidi="ar-EG"/>
        </w:rPr>
      </w:pPr>
      <w:r w:rsidRPr="00560200">
        <w:rPr>
          <w:rFonts w:hint="cs"/>
          <w:b w:val="0"/>
          <w:bCs/>
          <w:szCs w:val="28"/>
          <w:rtl/>
          <w:lang w:bidi="ar-EG"/>
        </w:rPr>
        <w:t>قرر خطواتك كنتيجة للنقد الموجه إليك.</w:t>
      </w:r>
      <w:r>
        <w:rPr>
          <w:rFonts w:hint="cs"/>
          <w:szCs w:val="28"/>
          <w:rtl/>
          <w:lang w:bidi="ar-EG"/>
        </w:rPr>
        <w:t xml:space="preserve"> إذا ارتأيتَ أن التعليقات صالحة، انظر في عواقب استخدامها أو التغاضي عنها، وأخيراً قم بالبت فيما ستتخذه من خطوات كنتيجة لذلك.</w:t>
      </w:r>
      <w:r w:rsidR="00A171B4">
        <w:rPr>
          <w:rFonts w:hint="cs"/>
          <w:szCs w:val="28"/>
          <w:rtl/>
          <w:lang w:bidi="ar-EG"/>
        </w:rPr>
        <w:t xml:space="preserve"> وتأكد من حصولك على آراء نقدية إضافية عندما تطبق مكتسباتك الجارية.</w:t>
      </w:r>
    </w:p>
    <w:p w:rsidR="00A171B4" w:rsidRDefault="00A171B4" w:rsidP="00FC3BD3">
      <w:pPr>
        <w:pStyle w:val="Head1"/>
        <w:numPr>
          <w:ilvl w:val="0"/>
          <w:numId w:val="0"/>
        </w:numPr>
        <w:rPr>
          <w:szCs w:val="28"/>
          <w:rtl/>
          <w:lang w:bidi="ar-EG"/>
        </w:rPr>
      </w:pPr>
      <w:r w:rsidRPr="006B3FF5">
        <w:rPr>
          <w:rFonts w:hint="cs"/>
          <w:b w:val="0"/>
          <w:bCs/>
          <w:szCs w:val="28"/>
          <w:rtl/>
          <w:lang w:bidi="ar-EG"/>
        </w:rPr>
        <w:t>تعرف على القذف بالقول.</w:t>
      </w:r>
      <w:r>
        <w:rPr>
          <w:rFonts w:hint="cs"/>
          <w:szCs w:val="28"/>
          <w:rtl/>
          <w:lang w:bidi="ar-EG"/>
        </w:rPr>
        <w:t xml:space="preserve"> قد تكون ثمة أحيان يوجه إليك فيها شخص ما نقداً يرمي إلى إشعارك بالحرج. تعرف على الدافع و</w:t>
      </w:r>
      <w:r w:rsidR="006B3FF5">
        <w:rPr>
          <w:rFonts w:hint="cs"/>
          <w:szCs w:val="28"/>
          <w:rtl/>
          <w:lang w:bidi="ar-EG"/>
        </w:rPr>
        <w:t>لا تدعه يربك ثقتك في نفسك. فذلك نقد غير صالح.</w:t>
      </w:r>
    </w:p>
    <w:p w:rsidR="002C4F29" w:rsidRPr="002C4F29" w:rsidRDefault="002C4F29" w:rsidP="002C4F29">
      <w:pPr>
        <w:rPr>
          <w:rFonts w:asciiTheme="majorBidi" w:hAnsiTheme="majorBidi" w:cstheme="majorBidi"/>
          <w:b/>
          <w:sz w:val="28"/>
          <w:szCs w:val="28"/>
          <w:rtl/>
          <w:lang w:bidi="ar-EG"/>
        </w:rPr>
      </w:pPr>
      <w:r>
        <w:rPr>
          <w:szCs w:val="28"/>
          <w:rtl/>
          <w:lang w:bidi="ar-EG"/>
        </w:rPr>
        <w:br w:type="page"/>
      </w:r>
    </w:p>
    <w:p w:rsidR="00D751EA" w:rsidRPr="00D751EA" w:rsidRDefault="00D751EA" w:rsidP="00C37CFA">
      <w:pPr>
        <w:pStyle w:val="a"/>
        <w:rPr>
          <w:rtl/>
        </w:rPr>
      </w:pPr>
      <w:bookmarkStart w:id="17" w:name="_Toc340484845"/>
      <w:r w:rsidRPr="00D751EA">
        <w:rPr>
          <w:rFonts w:hint="cs"/>
          <w:rtl/>
        </w:rPr>
        <w:t>ما وراء الدورة التدريبية</w:t>
      </w:r>
      <w:bookmarkEnd w:id="17"/>
    </w:p>
    <w:p w:rsidR="00D751EA" w:rsidRPr="00D751EA" w:rsidRDefault="00D751EA" w:rsidP="00F36813">
      <w:pPr>
        <w:pStyle w:val="a0"/>
        <w:rPr>
          <w:rtl/>
        </w:rPr>
      </w:pPr>
      <w:bookmarkStart w:id="18" w:name="_Toc340484846"/>
      <w:r w:rsidRPr="00D751EA">
        <w:rPr>
          <w:rFonts w:hint="cs"/>
          <w:rtl/>
        </w:rPr>
        <w:t>5-1 التوجيه</w:t>
      </w:r>
      <w:bookmarkEnd w:id="18"/>
    </w:p>
    <w:p w:rsidR="00D751EA" w:rsidRPr="00D751EA" w:rsidRDefault="00D751EA" w:rsidP="00D751EA">
      <w:pPr>
        <w:pStyle w:val="Head1"/>
        <w:numPr>
          <w:ilvl w:val="0"/>
          <w:numId w:val="0"/>
        </w:numPr>
        <w:contextualSpacing/>
        <w:rPr>
          <w:bCs/>
          <w:iCs/>
          <w:sz w:val="32"/>
          <w:szCs w:val="32"/>
          <w:rtl/>
        </w:rPr>
      </w:pPr>
      <w:r w:rsidRPr="00D751EA">
        <w:rPr>
          <w:rFonts w:hint="cs"/>
          <w:bCs/>
          <w:iCs/>
          <w:sz w:val="32"/>
          <w:szCs w:val="32"/>
          <w:rtl/>
        </w:rPr>
        <w:t>ملخص</w:t>
      </w:r>
    </w:p>
    <w:p w:rsidR="00D751EA" w:rsidRDefault="00D751EA" w:rsidP="0072450E">
      <w:pPr>
        <w:pStyle w:val="Head1"/>
        <w:numPr>
          <w:ilvl w:val="0"/>
          <w:numId w:val="33"/>
        </w:numPr>
        <w:ind w:left="357" w:hanging="357"/>
        <w:contextualSpacing/>
        <w:rPr>
          <w:szCs w:val="28"/>
          <w:lang w:bidi="ar-EG"/>
        </w:rPr>
      </w:pPr>
      <w:r>
        <w:rPr>
          <w:rFonts w:hint="cs"/>
          <w:szCs w:val="28"/>
          <w:rtl/>
          <w:lang w:bidi="ar-EG"/>
        </w:rPr>
        <w:t>يفسر هذا الجزء سبب شمل دورات "اسفير" التدريبية السابقة لمواضيع تُقدم بدائل عن التدريب الرسمي في إطار حلقات العمل، كالتوجيه مثلاً.</w:t>
      </w:r>
    </w:p>
    <w:p w:rsidR="00D751EA" w:rsidRDefault="00D751EA" w:rsidP="0072450E">
      <w:pPr>
        <w:pStyle w:val="Head1"/>
        <w:numPr>
          <w:ilvl w:val="0"/>
          <w:numId w:val="33"/>
        </w:numPr>
        <w:ind w:left="357" w:hanging="357"/>
        <w:contextualSpacing/>
        <w:rPr>
          <w:szCs w:val="28"/>
          <w:lang w:bidi="ar-EG"/>
        </w:rPr>
      </w:pPr>
      <w:r>
        <w:rPr>
          <w:rFonts w:hint="cs"/>
          <w:szCs w:val="28"/>
          <w:rtl/>
          <w:lang w:bidi="ar-EG"/>
        </w:rPr>
        <w:t>ويعرض الغايات التعليمية للدورة وأبرز رسائلها</w:t>
      </w:r>
    </w:p>
    <w:p w:rsidR="00D751EA" w:rsidRDefault="00D751EA" w:rsidP="0072450E">
      <w:pPr>
        <w:pStyle w:val="Head1"/>
        <w:numPr>
          <w:ilvl w:val="0"/>
          <w:numId w:val="33"/>
        </w:numPr>
        <w:ind w:left="357" w:hanging="357"/>
        <w:rPr>
          <w:szCs w:val="28"/>
          <w:lang w:bidi="ar-EG"/>
        </w:rPr>
      </w:pPr>
      <w:r>
        <w:rPr>
          <w:rFonts w:hint="cs"/>
          <w:szCs w:val="28"/>
          <w:rtl/>
          <w:lang w:bidi="ar-EG"/>
        </w:rPr>
        <w:t xml:space="preserve">ويتضمن أيضاً بعض الدروس المستخلصة من </w:t>
      </w:r>
      <w:r w:rsidR="002D78E9">
        <w:rPr>
          <w:rFonts w:hint="cs"/>
          <w:szCs w:val="28"/>
          <w:rtl/>
          <w:lang w:bidi="ar-EG"/>
        </w:rPr>
        <w:t>عمليتي التجريب والتوجيه في أمريكا الوسطى، ويصور الدورة بمثال ملموس "للطريقة".</w:t>
      </w:r>
    </w:p>
    <w:p w:rsidR="002D78E9" w:rsidRPr="002D78E9" w:rsidRDefault="000C6D53" w:rsidP="002D78E9">
      <w:pPr>
        <w:pStyle w:val="Head1"/>
        <w:numPr>
          <w:ilvl w:val="0"/>
          <w:numId w:val="0"/>
        </w:numPr>
        <w:contextualSpacing/>
        <w:rPr>
          <w:bCs/>
          <w:iCs/>
          <w:sz w:val="32"/>
          <w:szCs w:val="32"/>
          <w:rtl/>
        </w:rPr>
      </w:pPr>
      <w:r>
        <w:rPr>
          <w:rFonts w:hint="cs"/>
          <w:bCs/>
          <w:iCs/>
          <w:sz w:val="32"/>
          <w:szCs w:val="32"/>
          <w:rtl/>
        </w:rPr>
        <w:t>تصورات خاطئة حول</w:t>
      </w:r>
      <w:r w:rsidR="002D78E9" w:rsidRPr="002D78E9">
        <w:rPr>
          <w:rFonts w:hint="cs"/>
          <w:bCs/>
          <w:iCs/>
          <w:sz w:val="32"/>
          <w:szCs w:val="32"/>
          <w:rtl/>
        </w:rPr>
        <w:t xml:space="preserve"> الدورة التدريبية</w:t>
      </w:r>
    </w:p>
    <w:p w:rsidR="002D78E9" w:rsidRDefault="002D78E9" w:rsidP="002D78E9">
      <w:pPr>
        <w:pStyle w:val="Head1"/>
        <w:numPr>
          <w:ilvl w:val="0"/>
          <w:numId w:val="0"/>
        </w:numPr>
        <w:rPr>
          <w:szCs w:val="28"/>
          <w:rtl/>
          <w:lang w:bidi="ar-EG"/>
        </w:rPr>
      </w:pPr>
      <w:r>
        <w:rPr>
          <w:rFonts w:hint="cs"/>
          <w:szCs w:val="28"/>
          <w:rtl/>
          <w:lang w:bidi="ar-EG"/>
        </w:rPr>
        <w:t>غالباً ما يميل المشاركون في حلقة عمل من دورة "اسفير" التدريبية إلى الاعتقاد بأنه ينبغي لهم "محاكاة" التدريب الذي يتلقونه في إطار حلقة العمل التدريبية.</w:t>
      </w:r>
      <w:r w:rsidR="004D628D">
        <w:rPr>
          <w:rFonts w:hint="cs"/>
          <w:szCs w:val="28"/>
          <w:rtl/>
          <w:lang w:bidi="ar-EG"/>
        </w:rPr>
        <w:t xml:space="preserve"> وقد ثبتت جدوى رسالتين في تبديد تلك الأسطورة:</w:t>
      </w:r>
    </w:p>
    <w:p w:rsidR="004D628D" w:rsidRDefault="004D628D" w:rsidP="0072450E">
      <w:pPr>
        <w:pStyle w:val="Head1"/>
        <w:numPr>
          <w:ilvl w:val="0"/>
          <w:numId w:val="34"/>
        </w:numPr>
        <w:rPr>
          <w:szCs w:val="28"/>
          <w:lang w:bidi="ar-EG"/>
        </w:rPr>
      </w:pPr>
      <w:r>
        <w:rPr>
          <w:rFonts w:hint="cs"/>
          <w:szCs w:val="28"/>
          <w:rtl/>
          <w:lang w:bidi="ar-EG"/>
        </w:rPr>
        <w:t xml:space="preserve">لا يُتوقع من المشاركين محاكاة الدورة التدريبية. بل ما يتوقع منهم محاكاته هو الوحدات "الزرقاء" من جدول الأعمال </w:t>
      </w:r>
      <w:r>
        <w:rPr>
          <w:szCs w:val="28"/>
          <w:rtl/>
          <w:lang w:bidi="ar-EG"/>
        </w:rPr>
        <w:t>–</w:t>
      </w:r>
      <w:r>
        <w:rPr>
          <w:rFonts w:hint="cs"/>
          <w:szCs w:val="28"/>
          <w:rtl/>
          <w:lang w:bidi="ar-EG"/>
        </w:rPr>
        <w:t xml:space="preserve"> أي وحدات حلقة العمل التدريبية العادية.</w:t>
      </w:r>
    </w:p>
    <w:p w:rsidR="004D628D" w:rsidRDefault="004D628D" w:rsidP="0072450E">
      <w:pPr>
        <w:pStyle w:val="Head1"/>
        <w:numPr>
          <w:ilvl w:val="0"/>
          <w:numId w:val="34"/>
        </w:numPr>
        <w:rPr>
          <w:szCs w:val="28"/>
          <w:lang w:bidi="ar-EG"/>
        </w:rPr>
      </w:pPr>
      <w:r>
        <w:rPr>
          <w:rFonts w:hint="cs"/>
          <w:szCs w:val="28"/>
          <w:rtl/>
          <w:lang w:bidi="ar-EG"/>
        </w:rPr>
        <w:t>حلقات العمل ليست سوى سبيلاً من سبل عديدة للتعلم بشأن "اسفير".</w:t>
      </w:r>
    </w:p>
    <w:p w:rsidR="008E7DA6" w:rsidRDefault="008E7DA6" w:rsidP="003866FE">
      <w:pPr>
        <w:pStyle w:val="Head1"/>
        <w:numPr>
          <w:ilvl w:val="0"/>
          <w:numId w:val="0"/>
        </w:numPr>
        <w:rPr>
          <w:szCs w:val="28"/>
          <w:rtl/>
          <w:lang w:bidi="ar-EG"/>
        </w:rPr>
      </w:pPr>
      <w:r>
        <w:rPr>
          <w:rFonts w:hint="cs"/>
          <w:szCs w:val="28"/>
          <w:rtl/>
          <w:lang w:bidi="ar-EG"/>
        </w:rPr>
        <w:t xml:space="preserve">أما التوقعات فمفادها قيام خريج الدورة التدريبية </w:t>
      </w:r>
      <w:r w:rsidR="003866FE">
        <w:rPr>
          <w:rFonts w:hint="cs"/>
          <w:szCs w:val="28"/>
          <w:rtl/>
          <w:lang w:bidi="ar-EG"/>
        </w:rPr>
        <w:t xml:space="preserve">بتيسير التعلم بشأن كيفية تطبيق مضمون دليل "اسفير". ومن الواضح أن الضوء يُسلط على حلقات العمل التدريبية، بيد أن التدريب وجها لوجه هو على الأرجح أكثر الفرص المتاحة شيوعاً أمام خريج الدورة التدريبية. ويعد إدراج التوجيه في الدورة محاولة لتذكير المشاركين بالبدائل الموجودة وتزويدهم بتقنية حيوية وبسيطة تكمل حلقات العمل. ويتمثل أحد الأسباب الأخرى لإدراج هذا الموضوع في أن خريجي الدورة التدريبية، بمجرد مباشرتهم لحلقات عملهم الخاصة، سيصبحون في وضع يؤهلهم لتقديم </w:t>
      </w:r>
      <w:r w:rsidR="00B3521B">
        <w:rPr>
          <w:rFonts w:hint="cs"/>
          <w:szCs w:val="28"/>
          <w:rtl/>
          <w:lang w:bidi="ar-EG"/>
        </w:rPr>
        <w:t>دعم المتابعة والتوجيه.</w:t>
      </w:r>
    </w:p>
    <w:p w:rsidR="00B3521B" w:rsidRDefault="00B3521B" w:rsidP="002B510B">
      <w:pPr>
        <w:pStyle w:val="Head1"/>
        <w:numPr>
          <w:ilvl w:val="0"/>
          <w:numId w:val="0"/>
        </w:numPr>
        <w:contextualSpacing/>
        <w:rPr>
          <w:szCs w:val="28"/>
          <w:rtl/>
          <w:lang w:bidi="ar-EG"/>
        </w:rPr>
      </w:pPr>
      <w:r>
        <w:rPr>
          <w:rFonts w:hint="cs"/>
          <w:szCs w:val="28"/>
          <w:rtl/>
          <w:lang w:bidi="ar-EG"/>
        </w:rPr>
        <w:t>وترد فيما يلي الغايات التعليمية المستخدمة في الدورات التدريبية السابقة. وعند نهاية هذه الدورة، سيكون بوسع المشاركين:</w:t>
      </w:r>
    </w:p>
    <w:p w:rsidR="00B3521B" w:rsidRDefault="002B510B" w:rsidP="0072450E">
      <w:pPr>
        <w:pStyle w:val="Head1"/>
        <w:numPr>
          <w:ilvl w:val="0"/>
          <w:numId w:val="35"/>
        </w:numPr>
        <w:contextualSpacing/>
        <w:rPr>
          <w:szCs w:val="28"/>
          <w:lang w:bidi="ar-EG"/>
        </w:rPr>
      </w:pPr>
      <w:r>
        <w:rPr>
          <w:rFonts w:hint="cs"/>
          <w:szCs w:val="28"/>
          <w:rtl/>
          <w:lang w:bidi="ar-EG"/>
        </w:rPr>
        <w:t>تحديد المقصود بمصطلح "التوجيه"، وإبراز فائدته كأداة تعليمية</w:t>
      </w:r>
    </w:p>
    <w:p w:rsidR="002B510B" w:rsidRDefault="002B510B" w:rsidP="0072450E">
      <w:pPr>
        <w:pStyle w:val="Head1"/>
        <w:numPr>
          <w:ilvl w:val="0"/>
          <w:numId w:val="35"/>
        </w:numPr>
        <w:contextualSpacing/>
        <w:rPr>
          <w:szCs w:val="28"/>
          <w:lang w:bidi="ar-EG"/>
        </w:rPr>
      </w:pPr>
      <w:r>
        <w:rPr>
          <w:rFonts w:hint="cs"/>
          <w:szCs w:val="28"/>
          <w:rtl/>
          <w:lang w:bidi="ar-EG"/>
        </w:rPr>
        <w:t>استخدام أسلوب من أساليب التوجيه (كنموذج "النمو" المفسَّر أدناه على سبيل المثال)</w:t>
      </w:r>
    </w:p>
    <w:p w:rsidR="000C6D53" w:rsidRDefault="000C6D53" w:rsidP="0072450E">
      <w:pPr>
        <w:pStyle w:val="Head1"/>
        <w:numPr>
          <w:ilvl w:val="0"/>
          <w:numId w:val="35"/>
        </w:numPr>
        <w:ind w:left="357" w:hanging="357"/>
        <w:rPr>
          <w:szCs w:val="28"/>
          <w:lang w:bidi="ar-EG"/>
        </w:rPr>
      </w:pPr>
      <w:r>
        <w:rPr>
          <w:rFonts w:hint="cs"/>
          <w:szCs w:val="28"/>
          <w:rtl/>
          <w:lang w:bidi="ar-EG"/>
        </w:rPr>
        <w:t>التحلي بالثقة في تفسير الكيفية التي يمكن بها استخدام التوجيه في تثقيف الأشخاص بشأن دليل "اسفير".</w:t>
      </w:r>
    </w:p>
    <w:p w:rsidR="000C6D53" w:rsidRPr="000C6D53" w:rsidRDefault="000C6D53" w:rsidP="000C6D53">
      <w:pPr>
        <w:pStyle w:val="Head1"/>
        <w:numPr>
          <w:ilvl w:val="0"/>
          <w:numId w:val="0"/>
        </w:numPr>
        <w:contextualSpacing/>
        <w:rPr>
          <w:bCs/>
          <w:iCs/>
          <w:sz w:val="32"/>
          <w:szCs w:val="32"/>
          <w:rtl/>
        </w:rPr>
      </w:pPr>
      <w:r w:rsidRPr="000C6D53">
        <w:rPr>
          <w:rFonts w:hint="cs"/>
          <w:bCs/>
          <w:iCs/>
          <w:sz w:val="32"/>
          <w:szCs w:val="32"/>
          <w:rtl/>
        </w:rPr>
        <w:t>أبرز الرسائل التي تنطوي عليها الدورة</w:t>
      </w:r>
    </w:p>
    <w:p w:rsidR="000C6D53" w:rsidRDefault="000C6D53" w:rsidP="0072450E">
      <w:pPr>
        <w:pStyle w:val="Head1"/>
        <w:numPr>
          <w:ilvl w:val="0"/>
          <w:numId w:val="35"/>
        </w:numPr>
        <w:ind w:left="357" w:hanging="357"/>
        <w:contextualSpacing/>
        <w:rPr>
          <w:szCs w:val="28"/>
          <w:lang w:bidi="ar-EG"/>
        </w:rPr>
      </w:pPr>
      <w:r>
        <w:rPr>
          <w:rFonts w:hint="cs"/>
          <w:szCs w:val="28"/>
          <w:rtl/>
          <w:lang w:bidi="ar-EG"/>
        </w:rPr>
        <w:t>ثمة مجموعة من الأساليب التي يمكن استخدامها لتيسير التعلم بشأن كيفية استخدام "اسفير".</w:t>
      </w:r>
    </w:p>
    <w:p w:rsidR="000C6D53" w:rsidRDefault="000C6D53" w:rsidP="0072450E">
      <w:pPr>
        <w:pStyle w:val="Head1"/>
        <w:numPr>
          <w:ilvl w:val="0"/>
          <w:numId w:val="35"/>
        </w:numPr>
        <w:ind w:left="357" w:hanging="357"/>
        <w:contextualSpacing/>
        <w:rPr>
          <w:szCs w:val="28"/>
          <w:lang w:bidi="ar-EG"/>
        </w:rPr>
      </w:pPr>
      <w:r>
        <w:rPr>
          <w:rFonts w:hint="cs"/>
          <w:szCs w:val="28"/>
          <w:rtl/>
          <w:lang w:bidi="ar-EG"/>
        </w:rPr>
        <w:t>التوجيه أسلوب فعال في الحالات الفردية.</w:t>
      </w:r>
    </w:p>
    <w:p w:rsidR="000C6D53" w:rsidRDefault="00AC1688" w:rsidP="0072450E">
      <w:pPr>
        <w:pStyle w:val="Head1"/>
        <w:numPr>
          <w:ilvl w:val="0"/>
          <w:numId w:val="35"/>
        </w:numPr>
        <w:ind w:left="357" w:hanging="357"/>
        <w:contextualSpacing/>
        <w:rPr>
          <w:szCs w:val="28"/>
          <w:lang w:bidi="ar-EG"/>
        </w:rPr>
      </w:pPr>
      <w:r>
        <w:rPr>
          <w:rFonts w:hint="cs"/>
          <w:szCs w:val="28"/>
          <w:rtl/>
          <w:lang w:bidi="ar-EG"/>
        </w:rPr>
        <w:t>يتطلب التوجيه الفعال نوعاً من التوافق بين الأطراف حول الأهداف المتوخاة من خلال العملية.</w:t>
      </w:r>
    </w:p>
    <w:p w:rsidR="00AC1688" w:rsidRDefault="00AC1688" w:rsidP="0072450E">
      <w:pPr>
        <w:pStyle w:val="Head1"/>
        <w:numPr>
          <w:ilvl w:val="0"/>
          <w:numId w:val="35"/>
        </w:numPr>
        <w:ind w:left="357" w:hanging="357"/>
        <w:rPr>
          <w:szCs w:val="28"/>
          <w:lang w:bidi="ar-EG"/>
        </w:rPr>
      </w:pPr>
      <w:r>
        <w:rPr>
          <w:rFonts w:hint="cs"/>
          <w:szCs w:val="28"/>
          <w:rtl/>
          <w:lang w:bidi="ar-EG"/>
        </w:rPr>
        <w:t>يمكن الاضطلاع بالتوجيه كذلك على نحو غير رسمي، على سبيل المثال مع الزملاء الذين يودون أن يصبحوا أكثر كفاءة في استخدام دليل "اسفير"، والذين يرغبون في التمكن من الاستفادة من نتائج الاسترشاد بالدليل.</w:t>
      </w:r>
    </w:p>
    <w:p w:rsidR="00AC1688" w:rsidRPr="00934C10" w:rsidRDefault="00AC1688" w:rsidP="00934C10">
      <w:pPr>
        <w:pStyle w:val="Head1"/>
        <w:numPr>
          <w:ilvl w:val="0"/>
          <w:numId w:val="0"/>
        </w:numPr>
        <w:contextualSpacing/>
        <w:rPr>
          <w:szCs w:val="28"/>
          <w:lang w:bidi="ar-EG"/>
        </w:rPr>
      </w:pPr>
      <w:r w:rsidRPr="00934C10">
        <w:rPr>
          <w:rFonts w:hint="cs"/>
          <w:bCs/>
          <w:iCs/>
          <w:sz w:val="32"/>
          <w:szCs w:val="32"/>
          <w:rtl/>
        </w:rPr>
        <w:t xml:space="preserve">نموذج التوجيه المستخدم </w:t>
      </w:r>
      <w:r w:rsidRPr="00934C10">
        <w:rPr>
          <w:bCs/>
          <w:iCs/>
          <w:sz w:val="32"/>
          <w:szCs w:val="32"/>
          <w:rtl/>
        </w:rPr>
        <w:t>–</w:t>
      </w:r>
      <w:r w:rsidRPr="00934C10">
        <w:rPr>
          <w:rFonts w:hint="cs"/>
          <w:bCs/>
          <w:iCs/>
          <w:sz w:val="32"/>
          <w:szCs w:val="32"/>
          <w:rtl/>
        </w:rPr>
        <w:t xml:space="preserve"> النمو</w:t>
      </w:r>
      <w:r>
        <w:rPr>
          <w:rFonts w:hint="cs"/>
          <w:szCs w:val="28"/>
          <w:rtl/>
          <w:lang w:bidi="ar-EG"/>
        </w:rPr>
        <w:t xml:space="preserve"> (يستند عرض مراحل هذا النموذج إلى الترتيب الأبجدي لعبارة </w:t>
      </w:r>
      <w:r w:rsidRPr="00AC1688">
        <w:rPr>
          <w:b w:val="0"/>
          <w:bCs/>
          <w:sz w:val="24"/>
          <w:szCs w:val="24"/>
          <w:lang w:val="en-GB" w:bidi="ar-EG"/>
        </w:rPr>
        <w:t>“to</w:t>
      </w:r>
      <w:r>
        <w:rPr>
          <w:szCs w:val="28"/>
          <w:lang w:val="en-GB" w:bidi="ar-EG"/>
        </w:rPr>
        <w:t xml:space="preserve"> </w:t>
      </w:r>
      <w:r w:rsidRPr="00AC1688">
        <w:rPr>
          <w:b w:val="0"/>
          <w:bCs/>
          <w:sz w:val="24"/>
          <w:szCs w:val="24"/>
          <w:lang w:val="en-GB" w:bidi="ar-EG"/>
        </w:rPr>
        <w:t>GROW”</w:t>
      </w:r>
      <w:r>
        <w:rPr>
          <w:rFonts w:hint="cs"/>
          <w:szCs w:val="28"/>
          <w:rtl/>
          <w:lang w:bidi="ar-EG"/>
        </w:rPr>
        <w:t xml:space="preserve"> باللغة الإن</w:t>
      </w:r>
      <w:r w:rsidR="00FB7669">
        <w:rPr>
          <w:rFonts w:hint="cs"/>
          <w:szCs w:val="28"/>
          <w:rtl/>
          <w:lang w:bidi="ar-EG"/>
        </w:rPr>
        <w:t>كليزية، اختصاراً للكلمات التالية</w:t>
      </w:r>
      <w:r w:rsidR="009A6043">
        <w:rPr>
          <w:rFonts w:hint="cs"/>
          <w:szCs w:val="28"/>
          <w:rtl/>
          <w:lang w:bidi="ar-EG"/>
        </w:rPr>
        <w:t xml:space="preserve">: </w:t>
      </w:r>
      <w:r w:rsidR="00FB7669" w:rsidRPr="009A6043">
        <w:rPr>
          <w:b w:val="0"/>
          <w:bCs/>
          <w:sz w:val="24"/>
          <w:szCs w:val="24"/>
          <w:lang w:val="en-GB" w:bidi="ar-EG"/>
        </w:rPr>
        <w:t>“</w:t>
      </w:r>
      <w:r w:rsidR="00FB7669" w:rsidRPr="009A6043">
        <w:rPr>
          <w:b w:val="0"/>
          <w:bCs/>
          <w:sz w:val="24"/>
          <w:szCs w:val="24"/>
          <w:lang w:bidi="ar-EG"/>
        </w:rPr>
        <w:t>TOPIC</w:t>
      </w:r>
      <w:r w:rsidR="00FB7669" w:rsidRPr="009A6043">
        <w:rPr>
          <w:b w:val="0"/>
          <w:bCs/>
          <w:sz w:val="24"/>
          <w:szCs w:val="24"/>
          <w:lang w:val="en-GB" w:bidi="ar-EG"/>
        </w:rPr>
        <w:t>”</w:t>
      </w:r>
      <w:r w:rsidR="00FB7669">
        <w:rPr>
          <w:rFonts w:hint="cs"/>
          <w:b w:val="0"/>
          <w:bCs/>
          <w:sz w:val="24"/>
          <w:szCs w:val="24"/>
          <w:rtl/>
          <w:lang w:val="en-GB" w:bidi="ar-EG"/>
        </w:rPr>
        <w:t xml:space="preserve"> </w:t>
      </w:r>
      <w:r w:rsidR="00FB7669">
        <w:rPr>
          <w:rFonts w:hint="cs"/>
          <w:szCs w:val="28"/>
          <w:rtl/>
          <w:lang w:bidi="ar-EG"/>
        </w:rPr>
        <w:t>[الموضوع]</w:t>
      </w:r>
      <w:r w:rsidR="009A6043">
        <w:rPr>
          <w:rFonts w:hint="cs"/>
          <w:szCs w:val="28"/>
          <w:rtl/>
          <w:lang w:bidi="ar-EG"/>
        </w:rPr>
        <w:t xml:space="preserve">، </w:t>
      </w:r>
      <w:r w:rsidR="00FB7669" w:rsidRPr="009A6043">
        <w:rPr>
          <w:b w:val="0"/>
          <w:bCs/>
          <w:sz w:val="24"/>
          <w:szCs w:val="24"/>
          <w:lang w:val="en-GB" w:bidi="ar-EG"/>
        </w:rPr>
        <w:t>“</w:t>
      </w:r>
      <w:r w:rsidR="00FB7669">
        <w:rPr>
          <w:b w:val="0"/>
          <w:bCs/>
          <w:sz w:val="24"/>
          <w:szCs w:val="24"/>
          <w:lang w:val="en-GB" w:bidi="ar-EG"/>
        </w:rPr>
        <w:t>GOAL</w:t>
      </w:r>
      <w:r w:rsidR="00FB7669" w:rsidRPr="009A6043">
        <w:rPr>
          <w:b w:val="0"/>
          <w:bCs/>
          <w:sz w:val="24"/>
          <w:szCs w:val="24"/>
          <w:lang w:val="en-GB" w:bidi="ar-EG"/>
        </w:rPr>
        <w:t>”</w:t>
      </w:r>
      <w:r w:rsidR="00FB7669">
        <w:rPr>
          <w:rFonts w:hint="cs"/>
          <w:b w:val="0"/>
          <w:bCs/>
          <w:sz w:val="24"/>
          <w:szCs w:val="24"/>
          <w:rtl/>
          <w:lang w:val="en-GB" w:bidi="ar-EG"/>
        </w:rPr>
        <w:t xml:space="preserve"> </w:t>
      </w:r>
      <w:r w:rsidR="00FB7669">
        <w:rPr>
          <w:rFonts w:hint="cs"/>
          <w:szCs w:val="28"/>
          <w:rtl/>
          <w:lang w:bidi="ar-EG"/>
        </w:rPr>
        <w:t>[</w:t>
      </w:r>
      <w:r w:rsidR="009A6043">
        <w:rPr>
          <w:rFonts w:hint="cs"/>
          <w:szCs w:val="28"/>
          <w:rtl/>
          <w:lang w:bidi="ar-EG"/>
        </w:rPr>
        <w:t>الهدف</w:t>
      </w:r>
      <w:r w:rsidR="00FB7669">
        <w:rPr>
          <w:rFonts w:hint="cs"/>
          <w:szCs w:val="28"/>
          <w:rtl/>
          <w:lang w:bidi="ar-EG"/>
        </w:rPr>
        <w:t>]</w:t>
      </w:r>
      <w:r w:rsidR="009A6043">
        <w:rPr>
          <w:rFonts w:hint="cs"/>
          <w:szCs w:val="28"/>
          <w:rtl/>
          <w:lang w:bidi="ar-EG"/>
        </w:rPr>
        <w:t xml:space="preserve">، </w:t>
      </w:r>
      <w:r w:rsidR="00FB7669" w:rsidRPr="009A6043">
        <w:rPr>
          <w:b w:val="0"/>
          <w:bCs/>
          <w:sz w:val="24"/>
          <w:szCs w:val="24"/>
          <w:lang w:val="en-GB" w:bidi="ar-EG"/>
        </w:rPr>
        <w:t>“</w:t>
      </w:r>
      <w:r w:rsidR="00FB7669">
        <w:rPr>
          <w:b w:val="0"/>
          <w:bCs/>
          <w:sz w:val="24"/>
          <w:szCs w:val="24"/>
          <w:lang w:val="en-GB" w:bidi="ar-EG"/>
        </w:rPr>
        <w:t>REALITY</w:t>
      </w:r>
      <w:r w:rsidR="00FB7669" w:rsidRPr="009A6043">
        <w:rPr>
          <w:b w:val="0"/>
          <w:bCs/>
          <w:sz w:val="24"/>
          <w:szCs w:val="24"/>
          <w:lang w:val="en-GB" w:bidi="ar-EG"/>
        </w:rPr>
        <w:t>”</w:t>
      </w:r>
      <w:r w:rsidR="00FB7669">
        <w:rPr>
          <w:rFonts w:hint="cs"/>
          <w:b w:val="0"/>
          <w:bCs/>
          <w:sz w:val="24"/>
          <w:szCs w:val="24"/>
          <w:rtl/>
          <w:lang w:val="en-GB" w:bidi="ar-EG"/>
        </w:rPr>
        <w:t xml:space="preserve"> </w:t>
      </w:r>
      <w:r w:rsidR="00FB7669">
        <w:rPr>
          <w:rFonts w:hint="cs"/>
          <w:szCs w:val="28"/>
          <w:rtl/>
          <w:lang w:bidi="ar-EG"/>
        </w:rPr>
        <w:t>[</w:t>
      </w:r>
      <w:r w:rsidR="009A6043">
        <w:rPr>
          <w:rFonts w:hint="cs"/>
          <w:szCs w:val="28"/>
          <w:rtl/>
          <w:lang w:bidi="ar-EG"/>
        </w:rPr>
        <w:t>الواقع</w:t>
      </w:r>
      <w:r w:rsidR="00FB7669">
        <w:rPr>
          <w:rFonts w:hint="cs"/>
          <w:szCs w:val="28"/>
          <w:rtl/>
          <w:lang w:bidi="ar-EG"/>
        </w:rPr>
        <w:t>]</w:t>
      </w:r>
      <w:r w:rsidR="009A6043">
        <w:rPr>
          <w:rFonts w:hint="cs"/>
          <w:szCs w:val="28"/>
          <w:rtl/>
          <w:lang w:bidi="ar-EG"/>
        </w:rPr>
        <w:t>،</w:t>
      </w:r>
      <w:r w:rsidR="00FB7669" w:rsidRPr="00FB7669">
        <w:rPr>
          <w:b w:val="0"/>
          <w:bCs/>
          <w:sz w:val="24"/>
          <w:szCs w:val="24"/>
          <w:lang w:val="en-GB" w:bidi="ar-EG"/>
        </w:rPr>
        <w:t xml:space="preserve"> </w:t>
      </w:r>
      <w:r w:rsidR="00FB7669" w:rsidRPr="009A6043">
        <w:rPr>
          <w:b w:val="0"/>
          <w:bCs/>
          <w:sz w:val="24"/>
          <w:szCs w:val="24"/>
          <w:lang w:val="en-GB" w:bidi="ar-EG"/>
        </w:rPr>
        <w:t>“</w:t>
      </w:r>
      <w:r w:rsidR="00FB7669">
        <w:rPr>
          <w:b w:val="0"/>
          <w:bCs/>
          <w:sz w:val="24"/>
          <w:szCs w:val="24"/>
          <w:lang w:val="en-GB" w:bidi="ar-EG"/>
        </w:rPr>
        <w:t>OPTIONS</w:t>
      </w:r>
      <w:r w:rsidR="00FB7669" w:rsidRPr="009A6043">
        <w:rPr>
          <w:b w:val="0"/>
          <w:bCs/>
          <w:sz w:val="24"/>
          <w:szCs w:val="24"/>
          <w:lang w:val="en-GB" w:bidi="ar-EG"/>
        </w:rPr>
        <w:t xml:space="preserve">” </w:t>
      </w:r>
      <w:r w:rsidR="00FB7669">
        <w:rPr>
          <w:rFonts w:hint="cs"/>
          <w:szCs w:val="28"/>
          <w:rtl/>
          <w:lang w:bidi="ar-EG"/>
        </w:rPr>
        <w:t>[</w:t>
      </w:r>
      <w:r w:rsidR="009A6043">
        <w:rPr>
          <w:rFonts w:hint="cs"/>
          <w:szCs w:val="28"/>
          <w:rtl/>
          <w:lang w:bidi="ar-EG"/>
        </w:rPr>
        <w:t>الخيارات</w:t>
      </w:r>
      <w:r w:rsidR="00FB7669">
        <w:rPr>
          <w:rFonts w:hint="cs"/>
          <w:szCs w:val="28"/>
          <w:rtl/>
          <w:lang w:bidi="ar-EG"/>
        </w:rPr>
        <w:t>]</w:t>
      </w:r>
      <w:r w:rsidR="009A6043">
        <w:rPr>
          <w:rFonts w:hint="cs"/>
          <w:szCs w:val="28"/>
          <w:rtl/>
          <w:lang w:bidi="ar-EG"/>
        </w:rPr>
        <w:t xml:space="preserve">، </w:t>
      </w:r>
      <w:r w:rsidR="00934C10" w:rsidRPr="009A6043">
        <w:rPr>
          <w:b w:val="0"/>
          <w:bCs/>
          <w:sz w:val="24"/>
          <w:szCs w:val="24"/>
          <w:lang w:val="en-GB" w:bidi="ar-EG"/>
        </w:rPr>
        <w:t>“</w:t>
      </w:r>
      <w:r w:rsidR="00934C10">
        <w:rPr>
          <w:b w:val="0"/>
          <w:bCs/>
          <w:sz w:val="24"/>
          <w:szCs w:val="24"/>
          <w:lang w:val="en-GB" w:bidi="ar-EG"/>
        </w:rPr>
        <w:t>WRAP-UP</w:t>
      </w:r>
      <w:r w:rsidR="00934C10" w:rsidRPr="009A6043">
        <w:rPr>
          <w:b w:val="0"/>
          <w:bCs/>
          <w:sz w:val="24"/>
          <w:szCs w:val="24"/>
          <w:lang w:val="en-GB" w:bidi="ar-EG"/>
        </w:rPr>
        <w:t>”</w:t>
      </w:r>
      <w:r w:rsidR="00934C10">
        <w:rPr>
          <w:rFonts w:hint="cs"/>
          <w:szCs w:val="28"/>
          <w:rtl/>
          <w:lang w:bidi="ar-EG"/>
        </w:rPr>
        <w:t xml:space="preserve"> </w:t>
      </w:r>
      <w:r w:rsidR="00FB7669">
        <w:rPr>
          <w:rFonts w:hint="cs"/>
          <w:szCs w:val="28"/>
          <w:rtl/>
          <w:lang w:bidi="ar-EG"/>
        </w:rPr>
        <w:t>[التغطية]).</w:t>
      </w:r>
      <w:r>
        <w:rPr>
          <w:rFonts w:hint="cs"/>
          <w:szCs w:val="28"/>
          <w:rtl/>
          <w:lang w:bidi="ar-EG"/>
        </w:rPr>
        <w:t xml:space="preserve"> </w:t>
      </w:r>
    </w:p>
    <w:p w:rsidR="00AC1688" w:rsidRDefault="00934C10" w:rsidP="0072450E">
      <w:pPr>
        <w:pStyle w:val="Head1"/>
        <w:numPr>
          <w:ilvl w:val="0"/>
          <w:numId w:val="36"/>
        </w:numPr>
        <w:contextualSpacing/>
        <w:rPr>
          <w:szCs w:val="28"/>
          <w:lang w:bidi="ar-EG"/>
        </w:rPr>
      </w:pPr>
      <w:r>
        <w:rPr>
          <w:rFonts w:hint="cs"/>
          <w:szCs w:val="28"/>
          <w:rtl/>
          <w:lang w:bidi="ar-EG"/>
        </w:rPr>
        <w:t>الموضوع: قم بتحديد موضوع الدورة التوجيهية، وأبرم "عقداً" غير رسمي بين الموجِّه والموجَّه.</w:t>
      </w:r>
    </w:p>
    <w:p w:rsidR="00934C10" w:rsidRDefault="00934C10" w:rsidP="0072450E">
      <w:pPr>
        <w:pStyle w:val="Head1"/>
        <w:numPr>
          <w:ilvl w:val="0"/>
          <w:numId w:val="36"/>
        </w:numPr>
        <w:contextualSpacing/>
        <w:rPr>
          <w:szCs w:val="28"/>
          <w:lang w:bidi="ar-EG"/>
        </w:rPr>
      </w:pPr>
      <w:r>
        <w:rPr>
          <w:rFonts w:hint="cs"/>
          <w:szCs w:val="28"/>
          <w:rtl/>
          <w:lang w:bidi="ar-EG"/>
        </w:rPr>
        <w:t xml:space="preserve">الهدف: يلجأ المدرب إلى طرح الأسئلة </w:t>
      </w:r>
      <w:r w:rsidR="00A27A81">
        <w:rPr>
          <w:rFonts w:hint="cs"/>
          <w:szCs w:val="28"/>
          <w:rtl/>
          <w:lang w:bidi="ar-EG"/>
        </w:rPr>
        <w:t>للمساعدة في تحديد الهدف الذي يسعى الموجَّه إلى تحقيقه.</w:t>
      </w:r>
    </w:p>
    <w:p w:rsidR="00A27A81" w:rsidRDefault="00A27A81" w:rsidP="0072450E">
      <w:pPr>
        <w:pStyle w:val="Head1"/>
        <w:numPr>
          <w:ilvl w:val="0"/>
          <w:numId w:val="36"/>
        </w:numPr>
        <w:contextualSpacing/>
        <w:rPr>
          <w:szCs w:val="28"/>
          <w:lang w:bidi="ar-EG"/>
        </w:rPr>
      </w:pPr>
      <w:r>
        <w:rPr>
          <w:rFonts w:hint="cs"/>
          <w:szCs w:val="28"/>
          <w:rtl/>
          <w:lang w:bidi="ar-EG"/>
        </w:rPr>
        <w:t>الواقع: تحديد الواقع والمسائل المطروحة.</w:t>
      </w:r>
    </w:p>
    <w:p w:rsidR="00A27A81" w:rsidRDefault="00A27A81" w:rsidP="0072450E">
      <w:pPr>
        <w:pStyle w:val="Head1"/>
        <w:numPr>
          <w:ilvl w:val="0"/>
          <w:numId w:val="36"/>
        </w:numPr>
        <w:contextualSpacing/>
        <w:rPr>
          <w:szCs w:val="28"/>
          <w:lang w:bidi="ar-EG"/>
        </w:rPr>
      </w:pPr>
      <w:r>
        <w:rPr>
          <w:rFonts w:hint="cs"/>
          <w:szCs w:val="28"/>
          <w:rtl/>
          <w:lang w:bidi="ar-EG"/>
        </w:rPr>
        <w:t>الخيارات: التدبر الابتكاري ومناقشة الخيارات المتاحة.</w:t>
      </w:r>
    </w:p>
    <w:p w:rsidR="00A27A81" w:rsidRDefault="00A27A81" w:rsidP="0072450E">
      <w:pPr>
        <w:pStyle w:val="Head1"/>
        <w:numPr>
          <w:ilvl w:val="0"/>
          <w:numId w:val="36"/>
        </w:numPr>
        <w:ind w:left="357" w:hanging="357"/>
        <w:rPr>
          <w:szCs w:val="28"/>
          <w:lang w:bidi="ar-EG"/>
        </w:rPr>
      </w:pPr>
      <w:r>
        <w:rPr>
          <w:rFonts w:hint="cs"/>
          <w:szCs w:val="28"/>
          <w:rtl/>
          <w:lang w:bidi="ar-EG"/>
        </w:rPr>
        <w:t>التغطية: ترتيب الخيارات والخطوات المقبلة وإخضاعها لنظام الأولويات.</w:t>
      </w:r>
    </w:p>
    <w:p w:rsidR="00A27A81" w:rsidRDefault="00A27A81" w:rsidP="00A27A81">
      <w:pPr>
        <w:pStyle w:val="Head1"/>
        <w:numPr>
          <w:ilvl w:val="0"/>
          <w:numId w:val="0"/>
        </w:numPr>
        <w:ind w:left="360" w:hanging="360"/>
        <w:contextualSpacing/>
        <w:rPr>
          <w:szCs w:val="28"/>
          <w:rtl/>
          <w:lang w:bidi="ar-EG"/>
        </w:rPr>
      </w:pPr>
      <w:r w:rsidRPr="00A27A81">
        <w:rPr>
          <w:rFonts w:hint="cs"/>
          <w:bCs/>
          <w:iCs/>
          <w:sz w:val="32"/>
          <w:szCs w:val="32"/>
          <w:rtl/>
        </w:rPr>
        <w:t>مثال لكيفية تشغيل دورات التوجيه</w:t>
      </w:r>
    </w:p>
    <w:p w:rsidR="00A27A81" w:rsidRDefault="00A27A81" w:rsidP="001A5F9D">
      <w:pPr>
        <w:pStyle w:val="Head1"/>
        <w:numPr>
          <w:ilvl w:val="0"/>
          <w:numId w:val="0"/>
        </w:numPr>
        <w:rPr>
          <w:szCs w:val="28"/>
          <w:rtl/>
          <w:lang w:bidi="ar-EG"/>
        </w:rPr>
      </w:pPr>
      <w:r>
        <w:rPr>
          <w:rFonts w:hint="cs"/>
          <w:szCs w:val="28"/>
          <w:rtl/>
          <w:lang w:bidi="ar-EG"/>
        </w:rPr>
        <w:t>بحلول اليوم الأخير من حلقة العمل</w:t>
      </w:r>
      <w:r w:rsidR="000E3141">
        <w:rPr>
          <w:rFonts w:hint="cs"/>
          <w:szCs w:val="28"/>
          <w:rtl/>
          <w:lang w:bidi="ar-EG"/>
        </w:rPr>
        <w:t>، يميل الأشخاص إلى الشعور بالتعب ويحجم البعض منهم منذ ذلك الحين عن المشاركة</w:t>
      </w:r>
      <w:r w:rsidR="004A31C6">
        <w:rPr>
          <w:rFonts w:hint="cs"/>
          <w:szCs w:val="28"/>
          <w:rtl/>
          <w:lang w:bidi="ar-EG"/>
        </w:rPr>
        <w:t xml:space="preserve"> في إطار المجموعة. وتتيح هذه الدورة فرصة سانحة لإعادة إشراكهم وللخوض في بعض التعليم التجريبي. وبعد تقديم إطار النمو </w:t>
      </w:r>
      <w:r w:rsidR="004A31C6">
        <w:rPr>
          <w:b w:val="0"/>
          <w:bCs/>
          <w:sz w:val="24"/>
          <w:szCs w:val="24"/>
          <w:lang w:val="en-GB" w:bidi="ar-EG"/>
        </w:rPr>
        <w:t>“</w:t>
      </w:r>
      <w:r w:rsidR="004A31C6" w:rsidRPr="00AC1688">
        <w:rPr>
          <w:b w:val="0"/>
          <w:bCs/>
          <w:sz w:val="24"/>
          <w:szCs w:val="24"/>
          <w:lang w:val="en-GB" w:bidi="ar-EG"/>
        </w:rPr>
        <w:t>GROW”</w:t>
      </w:r>
      <w:r w:rsidR="004A31C6">
        <w:rPr>
          <w:rFonts w:hint="cs"/>
          <w:szCs w:val="28"/>
          <w:rtl/>
          <w:lang w:bidi="ar-EG"/>
        </w:rPr>
        <w:t xml:space="preserve"> التوجيهي،</w:t>
      </w:r>
      <w:r w:rsidR="00A23CED">
        <w:rPr>
          <w:rFonts w:hint="cs"/>
          <w:szCs w:val="28"/>
          <w:rtl/>
          <w:lang w:bidi="ar-EG"/>
        </w:rPr>
        <w:t xml:space="preserve"> اطلب من المشاركين اختيار شخص لم يتفاعلوا معه كثيراً خلال الأسبوع. ثم اطلب منهم القيام سوياً بجولة مدتها 30 دقيقة وممارسة الأسلوب التوجيهي الذي شاطرتهم إياه للتو. واطلب من المشاركين تركيز مناقشتهم على السؤال التالي: "كيف ستضفي طابعاً مؤسسياً على "اسفير" بمجرد عودتك إلى عملك اليومي؟" ويتناوب المشاركون على توجيه بعضهم ويحظون بفرصة للعمل خارج مكان التدريب.</w:t>
      </w:r>
      <w:r w:rsidR="00EA61F1">
        <w:rPr>
          <w:rFonts w:hint="cs"/>
          <w:szCs w:val="28"/>
          <w:rtl/>
          <w:lang w:bidi="ar-EG"/>
        </w:rPr>
        <w:t xml:space="preserve"> ولقد استُخدم هذا الأسلوب في سياقات عديدة وعمل على أفضل ما يرام. ويتمثل أحد جوانبه الإيجابية في</w:t>
      </w:r>
      <w:r w:rsidR="001A5F9D">
        <w:rPr>
          <w:rFonts w:hint="cs"/>
          <w:szCs w:val="28"/>
          <w:rtl/>
          <w:lang w:bidi="ar-EG"/>
        </w:rPr>
        <w:t xml:space="preserve"> سماحه للمشاركين بالربط مع واقع الأمر عند "العودة إلى البيت".</w:t>
      </w:r>
    </w:p>
    <w:p w:rsidR="001A5F9D" w:rsidRDefault="001A5F9D" w:rsidP="004A31C6">
      <w:pPr>
        <w:pStyle w:val="Head1"/>
        <w:numPr>
          <w:ilvl w:val="0"/>
          <w:numId w:val="0"/>
        </w:numPr>
        <w:contextualSpacing/>
        <w:rPr>
          <w:szCs w:val="28"/>
          <w:rtl/>
          <w:lang w:bidi="ar-EG"/>
        </w:rPr>
      </w:pPr>
      <w:r w:rsidRPr="001A5F9D">
        <w:rPr>
          <w:rFonts w:hint="cs"/>
          <w:bCs/>
          <w:iCs/>
          <w:sz w:val="32"/>
          <w:szCs w:val="32"/>
          <w:rtl/>
        </w:rPr>
        <w:t>الدروس المستخلصة بشأن التوجيه و"اسفير"</w:t>
      </w:r>
    </w:p>
    <w:p w:rsidR="001A5F9D" w:rsidRDefault="001A5F9D" w:rsidP="004A31C6">
      <w:pPr>
        <w:pStyle w:val="Head1"/>
        <w:numPr>
          <w:ilvl w:val="0"/>
          <w:numId w:val="0"/>
        </w:numPr>
        <w:contextualSpacing/>
        <w:rPr>
          <w:szCs w:val="28"/>
          <w:rtl/>
          <w:lang w:bidi="ar-EG"/>
        </w:rPr>
      </w:pPr>
      <w:r>
        <w:rPr>
          <w:rFonts w:hint="cs"/>
          <w:szCs w:val="28"/>
          <w:rtl/>
          <w:lang w:bidi="ar-EG"/>
        </w:rPr>
        <w:t>من أجل دعم العمليات التجريبية القطرية الثلاث لمشروع "اسفير"</w:t>
      </w:r>
      <w:r w:rsidR="00887A75">
        <w:rPr>
          <w:rFonts w:hint="cs"/>
          <w:szCs w:val="28"/>
          <w:rtl/>
          <w:lang w:bidi="ar-EG"/>
        </w:rPr>
        <w:t xml:space="preserve"> التي تجري في أمريكا الوسطى، تم تحديد "مدرب" والتعاقد معه لمدة 40 يوماً على مدى فترة ستة أشهر (من آذار/مارس إلى تشرين الثاني/نوفمبر 2003). وبعد ستة أشهر من التوجيه، </w:t>
      </w:r>
      <w:r w:rsidR="00FE5EF1">
        <w:rPr>
          <w:rFonts w:hint="cs"/>
          <w:szCs w:val="28"/>
          <w:rtl/>
          <w:lang w:bidi="ar-EG"/>
        </w:rPr>
        <w:t>أُجري تمرين "للدروس المستخلصة". وفيما يلي بعض الدروس المستخلصة حسب ارتباطها بالتدريب في إطار "اسفير".</w:t>
      </w:r>
    </w:p>
    <w:p w:rsidR="00FE5EF1" w:rsidRDefault="00782E70" w:rsidP="0072450E">
      <w:pPr>
        <w:pStyle w:val="Head1"/>
        <w:numPr>
          <w:ilvl w:val="0"/>
          <w:numId w:val="37"/>
        </w:numPr>
        <w:contextualSpacing/>
        <w:rPr>
          <w:szCs w:val="28"/>
          <w:lang w:bidi="ar-EG"/>
        </w:rPr>
      </w:pPr>
      <w:r>
        <w:rPr>
          <w:rFonts w:hint="cs"/>
          <w:szCs w:val="28"/>
          <w:rtl/>
          <w:lang w:bidi="ar-EG"/>
        </w:rPr>
        <w:t>ثبتت جدوى تقديم الموجِّه</w:t>
      </w:r>
      <w:r w:rsidR="00365662">
        <w:rPr>
          <w:rFonts w:hint="cs"/>
          <w:szCs w:val="28"/>
          <w:rtl/>
          <w:lang w:bidi="ar-EG"/>
        </w:rPr>
        <w:t xml:space="preserve"> للإرشاد</w:t>
      </w:r>
      <w:r>
        <w:rPr>
          <w:rFonts w:hint="cs"/>
          <w:szCs w:val="28"/>
          <w:rtl/>
          <w:lang w:bidi="ar-EG"/>
        </w:rPr>
        <w:t>ات</w:t>
      </w:r>
      <w:r w:rsidR="00365662">
        <w:rPr>
          <w:rFonts w:hint="cs"/>
          <w:szCs w:val="28"/>
          <w:rtl/>
          <w:lang w:bidi="ar-EG"/>
        </w:rPr>
        <w:t xml:space="preserve"> وجهاً لوجه وعند أداء العمل</w:t>
      </w:r>
      <w:r>
        <w:rPr>
          <w:rFonts w:hint="cs"/>
          <w:szCs w:val="28"/>
          <w:rtl/>
          <w:lang w:bidi="ar-EG"/>
        </w:rPr>
        <w:t>، وكان في الواقع أفضل بكثير من التوجيه على بعد مسافات طويلة.</w:t>
      </w:r>
    </w:p>
    <w:p w:rsidR="00782E70" w:rsidRDefault="00782E70" w:rsidP="0072450E">
      <w:pPr>
        <w:pStyle w:val="Head1"/>
        <w:numPr>
          <w:ilvl w:val="0"/>
          <w:numId w:val="37"/>
        </w:numPr>
        <w:contextualSpacing/>
        <w:rPr>
          <w:szCs w:val="28"/>
          <w:lang w:bidi="ar-EG"/>
        </w:rPr>
      </w:pPr>
      <w:r>
        <w:rPr>
          <w:rFonts w:hint="cs"/>
          <w:szCs w:val="28"/>
          <w:rtl/>
          <w:lang w:bidi="ar-EG"/>
        </w:rPr>
        <w:t>لكن ضغط الأقران وتثقيف النظراء في إطار أفرقة "اسفير" العاملة كانا أكثر تأثيراً في إحراز النتائج. وبالتالي، يمكن للموجِّه أن يركز في المستقبل على توفير بيئة مؤاتية لتثقيف النظراء ومساءلة الأقران.</w:t>
      </w:r>
    </w:p>
    <w:p w:rsidR="00782E70" w:rsidRDefault="00782E70" w:rsidP="0072450E">
      <w:pPr>
        <w:pStyle w:val="Head1"/>
        <w:numPr>
          <w:ilvl w:val="0"/>
          <w:numId w:val="37"/>
        </w:numPr>
        <w:contextualSpacing/>
        <w:rPr>
          <w:szCs w:val="28"/>
          <w:lang w:bidi="ar-EG"/>
        </w:rPr>
      </w:pPr>
      <w:r>
        <w:rPr>
          <w:rFonts w:hint="cs"/>
          <w:szCs w:val="28"/>
          <w:rtl/>
          <w:lang w:bidi="ar-EG"/>
        </w:rPr>
        <w:t>وثبت أن صيغة "الموجِّه" هي النهج الصائب، إذ يُنظر</w:t>
      </w:r>
      <w:r w:rsidR="003558D8">
        <w:rPr>
          <w:rFonts w:hint="cs"/>
          <w:szCs w:val="28"/>
          <w:rtl/>
          <w:lang w:bidi="ar-EG"/>
        </w:rPr>
        <w:t xml:space="preserve"> إليها باعتبارها أقل تهديداً من صيغتي "الحكيم" أو "المستشار". وأدى</w:t>
      </w:r>
      <w:r w:rsidR="00915FC0">
        <w:rPr>
          <w:rFonts w:hint="cs"/>
          <w:szCs w:val="28"/>
          <w:rtl/>
          <w:lang w:bidi="ar-EG"/>
        </w:rPr>
        <w:t xml:space="preserve"> ذلك إلى</w:t>
      </w:r>
      <w:r w:rsidR="00C7416D">
        <w:rPr>
          <w:rFonts w:hint="cs"/>
          <w:szCs w:val="28"/>
          <w:rtl/>
          <w:lang w:bidi="ar-EG"/>
        </w:rPr>
        <w:t xml:space="preserve"> تفاعلات منتِجة أكثر</w:t>
      </w:r>
      <w:r w:rsidR="00915FC0">
        <w:rPr>
          <w:rFonts w:hint="cs"/>
          <w:szCs w:val="28"/>
          <w:rtl/>
          <w:lang w:bidi="ar-EG"/>
        </w:rPr>
        <w:t xml:space="preserve">، مما سمح </w:t>
      </w:r>
      <w:r w:rsidR="0049109D">
        <w:rPr>
          <w:rFonts w:hint="cs"/>
          <w:szCs w:val="28"/>
          <w:rtl/>
          <w:lang w:bidi="ar-EG"/>
        </w:rPr>
        <w:t>ل</w:t>
      </w:r>
      <w:r w:rsidR="00915FC0">
        <w:rPr>
          <w:rFonts w:hint="cs"/>
          <w:szCs w:val="28"/>
          <w:rtl/>
          <w:lang w:bidi="ar-EG"/>
        </w:rPr>
        <w:t>كل وكالة ولكل فرد</w:t>
      </w:r>
      <w:r w:rsidR="0049109D">
        <w:rPr>
          <w:rFonts w:hint="cs"/>
          <w:szCs w:val="28"/>
          <w:rtl/>
          <w:lang w:bidi="ar-EG"/>
        </w:rPr>
        <w:t xml:space="preserve"> بوضع شروط للمشاركة </w:t>
      </w:r>
      <w:r w:rsidR="00717B15">
        <w:rPr>
          <w:rFonts w:hint="cs"/>
          <w:szCs w:val="28"/>
          <w:rtl/>
          <w:lang w:bidi="ar-EG"/>
        </w:rPr>
        <w:t>الواقع والاحتياجات الخاصة.</w:t>
      </w:r>
    </w:p>
    <w:p w:rsidR="00F0599E" w:rsidRDefault="00F0599E" w:rsidP="0072450E">
      <w:pPr>
        <w:pStyle w:val="Head1"/>
        <w:numPr>
          <w:ilvl w:val="0"/>
          <w:numId w:val="37"/>
        </w:numPr>
        <w:contextualSpacing/>
        <w:rPr>
          <w:szCs w:val="28"/>
          <w:lang w:bidi="ar-EG"/>
        </w:rPr>
      </w:pPr>
      <w:r>
        <w:rPr>
          <w:rFonts w:hint="cs"/>
          <w:szCs w:val="28"/>
          <w:rtl/>
          <w:lang w:bidi="ar-EG"/>
        </w:rPr>
        <w:t xml:space="preserve">ومن المهم التمييز بين مختلف الأدوار التي سيتوقع من </w:t>
      </w:r>
      <w:r w:rsidR="00EF2D84">
        <w:rPr>
          <w:rFonts w:hint="cs"/>
          <w:szCs w:val="28"/>
          <w:rtl/>
          <w:lang w:bidi="ar-EG"/>
        </w:rPr>
        <w:t>الموجِّه أن يؤديها خلال هذا النوع من التمرين. وستكون ثمة دوماً توترات بين الأدوار الاستشارية والتوجيهية والتدريبية والرصدية التي يُتوقع من الموجه الاضطلاع بها.</w:t>
      </w:r>
      <w:r w:rsidR="00BC6E64">
        <w:rPr>
          <w:rFonts w:hint="cs"/>
          <w:szCs w:val="28"/>
          <w:rtl/>
          <w:lang w:bidi="ar-EG"/>
        </w:rPr>
        <w:t xml:space="preserve"> ويمكن أن توجد تلك الأدوار في وئام مع بعضها، إذا ما استُخدم الوعي والشفافية في جميع الأوقات.</w:t>
      </w:r>
    </w:p>
    <w:p w:rsidR="00BC6E64" w:rsidRDefault="00BC6E64" w:rsidP="0072450E">
      <w:pPr>
        <w:pStyle w:val="Head1"/>
        <w:numPr>
          <w:ilvl w:val="0"/>
          <w:numId w:val="37"/>
        </w:numPr>
        <w:ind w:left="357" w:hanging="357"/>
        <w:rPr>
          <w:szCs w:val="28"/>
          <w:lang w:bidi="ar-EG"/>
        </w:rPr>
      </w:pPr>
      <w:r>
        <w:rPr>
          <w:rFonts w:hint="cs"/>
          <w:szCs w:val="28"/>
          <w:rtl/>
          <w:lang w:bidi="ar-EG"/>
        </w:rPr>
        <w:t>وقد يُتوقع أحياناً من الموجِّه أن يدون دراسات للحالات المتعلقة بالأشخاص الذين يعمل معهم أو المنظمات التي يتعامل معها.</w:t>
      </w:r>
      <w:r w:rsidR="001177A3">
        <w:rPr>
          <w:rFonts w:hint="cs"/>
          <w:szCs w:val="28"/>
          <w:rtl/>
          <w:lang w:bidi="ar-EG"/>
        </w:rPr>
        <w:t xml:space="preserve"> ومن الصعب جداً أن يكون المرء موجِّهاً وأن يدون دراسة للحالة المتعلقة "بالموجَّه" في الوقت ذاته.</w:t>
      </w:r>
      <w:r w:rsidR="005B6B12">
        <w:rPr>
          <w:rFonts w:hint="cs"/>
          <w:szCs w:val="28"/>
          <w:rtl/>
          <w:lang w:bidi="ar-EG"/>
        </w:rPr>
        <w:t xml:space="preserve"> والدرس المستخلص هو: قم بتوجيه الأشخاص ليدونوا دراسة حالتهم بأنفسهم.</w:t>
      </w:r>
    </w:p>
    <w:p w:rsidR="00C17A8A" w:rsidRDefault="00C17A8A" w:rsidP="00D06A9F">
      <w:pPr>
        <w:pStyle w:val="Head1"/>
        <w:numPr>
          <w:ilvl w:val="0"/>
          <w:numId w:val="0"/>
        </w:numPr>
        <w:ind w:left="360" w:hanging="360"/>
        <w:rPr>
          <w:szCs w:val="28"/>
          <w:rtl/>
          <w:lang w:bidi="ar-EG"/>
        </w:rPr>
      </w:pPr>
      <w:r w:rsidRPr="00C17A8A">
        <w:rPr>
          <w:rFonts w:hint="cs"/>
          <w:bCs/>
          <w:iCs/>
          <w:sz w:val="32"/>
          <w:szCs w:val="32"/>
          <w:rtl/>
        </w:rPr>
        <w:t>التوجيه مقابل الإرشاد</w:t>
      </w:r>
    </w:p>
    <w:p w:rsidR="00C17A8A" w:rsidRDefault="00C17A8A" w:rsidP="00D06A9F">
      <w:pPr>
        <w:pStyle w:val="Head1"/>
        <w:numPr>
          <w:ilvl w:val="0"/>
          <w:numId w:val="0"/>
        </w:numPr>
        <w:rPr>
          <w:szCs w:val="28"/>
          <w:rtl/>
          <w:lang w:bidi="ar-EG"/>
        </w:rPr>
      </w:pPr>
      <w:r>
        <w:rPr>
          <w:rFonts w:hint="cs"/>
          <w:szCs w:val="28"/>
          <w:rtl/>
          <w:lang w:bidi="ar-EG"/>
        </w:rPr>
        <w:t>اعل</w:t>
      </w:r>
      <w:r w:rsidR="00C06651">
        <w:rPr>
          <w:rFonts w:hint="cs"/>
          <w:szCs w:val="28"/>
          <w:rtl/>
          <w:lang w:bidi="ar-EG"/>
        </w:rPr>
        <w:t>َ</w:t>
      </w:r>
      <w:r>
        <w:rPr>
          <w:rFonts w:hint="cs"/>
          <w:szCs w:val="28"/>
          <w:rtl/>
          <w:lang w:bidi="ar-EG"/>
        </w:rPr>
        <w:t>م أن هاتين الكلمتين تترادفان في بعض الثقافات. مما سيطرح تحدياً أمامك كمُيسر. ففي بعض الثقافات من غير المقبول الإجابة عن سؤال بطرح سؤال آخر،</w:t>
      </w:r>
      <w:r w:rsidR="00D43617">
        <w:rPr>
          <w:rFonts w:hint="cs"/>
          <w:szCs w:val="28"/>
          <w:rtl/>
          <w:lang w:bidi="ar-EG"/>
        </w:rPr>
        <w:t xml:space="preserve"> لأن ذلك س</w:t>
      </w:r>
      <w:r w:rsidR="00C06651">
        <w:rPr>
          <w:rFonts w:hint="cs"/>
          <w:szCs w:val="28"/>
          <w:rtl/>
          <w:lang w:bidi="ar-EG"/>
        </w:rPr>
        <w:t>يعني "خسارة السمعة" وفقدان الثقة. ويتم تدريس الأشخاص الذين يعيشون في المجتمعات المقسمة بشدة إلى طبقات</w:t>
      </w:r>
      <w:r w:rsidR="009D21C1">
        <w:rPr>
          <w:rFonts w:hint="cs"/>
          <w:szCs w:val="28"/>
          <w:rtl/>
          <w:lang w:bidi="ar-EG"/>
        </w:rPr>
        <w:t xml:space="preserve"> كيفية التعرف بوضوح عن المنتمين إلى الطبقة "العليا" والمنتمين إلى الطبقات "السفلى"، فتكاد تقوم فوراً </w:t>
      </w:r>
      <w:r w:rsidR="0034777C">
        <w:rPr>
          <w:rFonts w:hint="cs"/>
          <w:szCs w:val="28"/>
          <w:rtl/>
          <w:lang w:bidi="ar-EG"/>
        </w:rPr>
        <w:t>علاقة قوة بين "الموجِّه" و"الموجَّه"</w:t>
      </w:r>
      <w:r w:rsidR="00233CE5">
        <w:rPr>
          <w:rFonts w:hint="cs"/>
          <w:szCs w:val="28"/>
          <w:rtl/>
          <w:lang w:bidi="ar-EG"/>
        </w:rPr>
        <w:t>. فكن على وعي بهذه الدينامية وبتحيزاتك الخاصة في هذا الصدد. وغني عن القول أن تعزيز نموذج من التوجيه يساعد الأشخاص في تحدي استيعابهم الخاص للعلاقة بين المعرفة والقوة.</w:t>
      </w:r>
    </w:p>
    <w:p w:rsidR="00D06A9F" w:rsidRDefault="00D06A9F" w:rsidP="00D06A9F">
      <w:pPr>
        <w:pStyle w:val="Head1"/>
        <w:numPr>
          <w:ilvl w:val="0"/>
          <w:numId w:val="0"/>
        </w:numPr>
        <w:ind w:left="360" w:hanging="360"/>
        <w:rPr>
          <w:szCs w:val="28"/>
          <w:rtl/>
          <w:lang w:bidi="ar-EG"/>
        </w:rPr>
      </w:pPr>
      <w:r w:rsidRPr="00D06A9F">
        <w:rPr>
          <w:rFonts w:hint="cs"/>
          <w:bCs/>
          <w:iCs/>
          <w:sz w:val="32"/>
          <w:szCs w:val="32"/>
          <w:rtl/>
        </w:rPr>
        <w:t>المراجع والموارد</w:t>
      </w:r>
    </w:p>
    <w:p w:rsidR="00D06A9F" w:rsidRDefault="00D06A9F" w:rsidP="00C17A8A">
      <w:pPr>
        <w:pStyle w:val="Head1"/>
        <w:numPr>
          <w:ilvl w:val="0"/>
          <w:numId w:val="0"/>
        </w:numPr>
        <w:contextualSpacing/>
        <w:rPr>
          <w:szCs w:val="28"/>
          <w:rtl/>
          <w:lang w:bidi="ar-EG"/>
        </w:rPr>
      </w:pPr>
      <w:r w:rsidRPr="00D06A9F">
        <w:rPr>
          <w:bCs/>
          <w:sz w:val="24"/>
          <w:szCs w:val="24"/>
        </w:rPr>
        <w:t>http://www.coachingnetwork.org.uk/ResourceCentre/WhatAreCoachingAndMentoring.htm</w:t>
      </w:r>
      <w:r w:rsidRPr="00D06A9F">
        <w:rPr>
          <w:bCs/>
          <w:color w:val="008000"/>
          <w:sz w:val="24"/>
          <w:szCs w:val="24"/>
        </w:rPr>
        <w:t xml:space="preserve"> </w:t>
      </w:r>
      <w:r>
        <w:rPr>
          <w:rFonts w:hint="cs"/>
          <w:bCs/>
          <w:color w:val="008000"/>
          <w:sz w:val="24"/>
          <w:szCs w:val="24"/>
          <w:rtl/>
        </w:rPr>
        <w:t xml:space="preserve"> </w:t>
      </w:r>
      <w:r>
        <w:rPr>
          <w:rFonts w:hint="cs"/>
          <w:szCs w:val="28"/>
          <w:rtl/>
          <w:lang w:bidi="ar-EG"/>
        </w:rPr>
        <w:t>يعرض هذا الموقع المقصود بالموجِّه والمرشِد، ويصف أوجه الاختلاف والتشابه بينهما، كما يدرج قائمة بخصائص أكثر أنواع التوجيه شيوعاً.</w:t>
      </w:r>
    </w:p>
    <w:p w:rsidR="00C22A53" w:rsidRPr="00C22A53" w:rsidRDefault="00C22A53" w:rsidP="00C22A53">
      <w:pPr>
        <w:tabs>
          <w:tab w:val="left" w:pos="9810"/>
          <w:tab w:val="left" w:pos="9964"/>
        </w:tabs>
        <w:ind w:right="424"/>
        <w:rPr>
          <w:rFonts w:asciiTheme="majorBidi" w:hAnsiTheme="majorBidi" w:cstheme="majorBidi"/>
          <w:color w:val="000000"/>
          <w:sz w:val="24"/>
          <w:szCs w:val="24"/>
        </w:rPr>
      </w:pPr>
      <w:proofErr w:type="spellStart"/>
      <w:r w:rsidRPr="00C22A53">
        <w:rPr>
          <w:rFonts w:asciiTheme="majorBidi" w:hAnsiTheme="majorBidi" w:cstheme="majorBidi"/>
          <w:color w:val="000000"/>
          <w:sz w:val="24"/>
          <w:szCs w:val="24"/>
        </w:rPr>
        <w:t>Landsberg</w:t>
      </w:r>
      <w:proofErr w:type="spellEnd"/>
      <w:r w:rsidRPr="00C22A53">
        <w:rPr>
          <w:rFonts w:asciiTheme="majorBidi" w:hAnsiTheme="majorBidi" w:cstheme="majorBidi"/>
          <w:color w:val="000000"/>
          <w:sz w:val="24"/>
          <w:szCs w:val="24"/>
        </w:rPr>
        <w:t xml:space="preserve">, Max (2003), </w:t>
      </w:r>
      <w:r w:rsidRPr="00C22A53">
        <w:rPr>
          <w:rFonts w:asciiTheme="majorBidi" w:hAnsiTheme="majorBidi" w:cstheme="majorBidi"/>
          <w:i/>
          <w:color w:val="000000"/>
          <w:sz w:val="24"/>
          <w:szCs w:val="24"/>
        </w:rPr>
        <w:t>The Tao of Coaching: Boost Your Effectiveness at Work by Inspiring and Developing Those Around You</w:t>
      </w:r>
      <w:r w:rsidRPr="00C22A53">
        <w:rPr>
          <w:rFonts w:asciiTheme="majorBidi" w:hAnsiTheme="majorBidi" w:cstheme="majorBidi"/>
          <w:color w:val="000000"/>
          <w:sz w:val="24"/>
          <w:szCs w:val="24"/>
        </w:rPr>
        <w:t xml:space="preserve">, Knowledge Exchange. </w:t>
      </w:r>
    </w:p>
    <w:p w:rsidR="00C22A53" w:rsidRPr="00C22A53" w:rsidRDefault="00C22A53" w:rsidP="00C17A8A">
      <w:pPr>
        <w:pStyle w:val="Head1"/>
        <w:numPr>
          <w:ilvl w:val="0"/>
          <w:numId w:val="0"/>
        </w:numPr>
        <w:contextualSpacing/>
        <w:rPr>
          <w:szCs w:val="28"/>
          <w:rtl/>
          <w:lang w:val="en-GB" w:bidi="ar-EG"/>
        </w:rPr>
      </w:pPr>
    </w:p>
    <w:p w:rsidR="00D521FC" w:rsidRDefault="00D521FC">
      <w:pPr>
        <w:rPr>
          <w:rFonts w:asciiTheme="majorBidi" w:hAnsiTheme="majorBidi" w:cstheme="majorBidi"/>
          <w:bCs/>
          <w:sz w:val="40"/>
          <w:szCs w:val="40"/>
          <w:rtl/>
        </w:rPr>
      </w:pPr>
      <w:r>
        <w:rPr>
          <w:b/>
          <w:bCs/>
          <w:sz w:val="40"/>
          <w:szCs w:val="40"/>
          <w:rtl/>
        </w:rPr>
        <w:br w:type="page"/>
      </w:r>
    </w:p>
    <w:p w:rsidR="00C22A53" w:rsidRPr="00C22A53" w:rsidRDefault="00C22A53" w:rsidP="00F36813">
      <w:pPr>
        <w:pStyle w:val="a0"/>
        <w:rPr>
          <w:rtl/>
        </w:rPr>
      </w:pPr>
      <w:bookmarkStart w:id="19" w:name="_Toc340484847"/>
      <w:r w:rsidRPr="00C22A53">
        <w:rPr>
          <w:rFonts w:hint="cs"/>
          <w:rtl/>
        </w:rPr>
        <w:t>5-2 أهمية السياق التنظيمي</w:t>
      </w:r>
      <w:bookmarkEnd w:id="19"/>
    </w:p>
    <w:p w:rsidR="00C22A53" w:rsidRPr="00C22A53" w:rsidRDefault="00C22A53" w:rsidP="00C17A8A">
      <w:pPr>
        <w:pStyle w:val="Head1"/>
        <w:numPr>
          <w:ilvl w:val="0"/>
          <w:numId w:val="0"/>
        </w:numPr>
        <w:contextualSpacing/>
        <w:rPr>
          <w:bCs/>
          <w:iCs/>
          <w:sz w:val="32"/>
          <w:szCs w:val="32"/>
          <w:rtl/>
        </w:rPr>
      </w:pPr>
      <w:r w:rsidRPr="00C22A53">
        <w:rPr>
          <w:rFonts w:hint="cs"/>
          <w:bCs/>
          <w:iCs/>
          <w:sz w:val="32"/>
          <w:szCs w:val="32"/>
          <w:rtl/>
        </w:rPr>
        <w:t>ملخص</w:t>
      </w:r>
    </w:p>
    <w:p w:rsidR="00C22A53" w:rsidRDefault="00C22A53" w:rsidP="0072450E">
      <w:pPr>
        <w:pStyle w:val="Head1"/>
        <w:numPr>
          <w:ilvl w:val="0"/>
          <w:numId w:val="38"/>
        </w:numPr>
        <w:contextualSpacing/>
        <w:rPr>
          <w:szCs w:val="28"/>
          <w:lang w:bidi="ar-EG"/>
        </w:rPr>
      </w:pPr>
      <w:r>
        <w:rPr>
          <w:rFonts w:hint="cs"/>
          <w:szCs w:val="28"/>
          <w:rtl/>
          <w:lang w:bidi="ar-EG"/>
        </w:rPr>
        <w:t>يعتمد أثر التدريب إلى حد كبير على البيئة التنظيمية التي يشتغل فيها المشارك.</w:t>
      </w:r>
    </w:p>
    <w:p w:rsidR="006200E1" w:rsidRDefault="006200E1" w:rsidP="0072450E">
      <w:pPr>
        <w:pStyle w:val="Head1"/>
        <w:numPr>
          <w:ilvl w:val="0"/>
          <w:numId w:val="38"/>
        </w:numPr>
        <w:contextualSpacing/>
        <w:rPr>
          <w:szCs w:val="28"/>
          <w:lang w:bidi="ar-EG"/>
        </w:rPr>
      </w:pPr>
      <w:r>
        <w:rPr>
          <w:rFonts w:hint="cs"/>
          <w:szCs w:val="28"/>
          <w:rtl/>
          <w:lang w:bidi="ar-EG"/>
        </w:rPr>
        <w:t xml:space="preserve">وتخصِّصُ دورات "اسفير" التدريبية </w:t>
      </w:r>
      <w:r w:rsidR="00AB1862">
        <w:rPr>
          <w:rFonts w:hint="cs"/>
          <w:szCs w:val="28"/>
          <w:rtl/>
          <w:lang w:bidi="ar-EG"/>
        </w:rPr>
        <w:t>حصة من الجدول الزمني للعوامل التي تحد من مأسسة معايير "اسفير" الدنيا وللمعلومات والتقنيات التي قد تؤدي إلى تجاوز تلك العوامل.</w:t>
      </w:r>
    </w:p>
    <w:p w:rsidR="00AB1862" w:rsidRDefault="00AB1862" w:rsidP="0072450E">
      <w:pPr>
        <w:pStyle w:val="Head1"/>
        <w:numPr>
          <w:ilvl w:val="0"/>
          <w:numId w:val="38"/>
        </w:numPr>
        <w:contextualSpacing/>
        <w:rPr>
          <w:szCs w:val="28"/>
          <w:lang w:bidi="ar-EG"/>
        </w:rPr>
      </w:pPr>
      <w:r>
        <w:rPr>
          <w:rFonts w:hint="cs"/>
          <w:szCs w:val="28"/>
          <w:rtl/>
          <w:lang w:bidi="ar-EG"/>
        </w:rPr>
        <w:t xml:space="preserve">ومن الواضح أن مأسسة "اسفير" تتمحور حول التعليم التنظيمي، لكنها تدور في الواقع حول أكثر من مجرد التعلم </w:t>
      </w:r>
      <w:r>
        <w:rPr>
          <w:szCs w:val="28"/>
          <w:rtl/>
          <w:lang w:bidi="ar-EG"/>
        </w:rPr>
        <w:t>–</w:t>
      </w:r>
      <w:r>
        <w:rPr>
          <w:rFonts w:hint="cs"/>
          <w:szCs w:val="28"/>
          <w:rtl/>
          <w:lang w:bidi="ar-EG"/>
        </w:rPr>
        <w:t xml:space="preserve"> فهي تتعلق أيضاً بالكيفية التي نقر بها بأن المنظمة قد استفادت</w:t>
      </w:r>
    </w:p>
    <w:p w:rsidR="00AB1862" w:rsidRDefault="00AB1862" w:rsidP="0072450E">
      <w:pPr>
        <w:pStyle w:val="Head1"/>
        <w:numPr>
          <w:ilvl w:val="0"/>
          <w:numId w:val="38"/>
        </w:numPr>
        <w:ind w:left="357" w:hanging="357"/>
        <w:rPr>
          <w:szCs w:val="28"/>
          <w:lang w:bidi="ar-EG"/>
        </w:rPr>
      </w:pPr>
      <w:r>
        <w:rPr>
          <w:rFonts w:hint="cs"/>
          <w:szCs w:val="28"/>
          <w:rtl/>
          <w:lang w:bidi="ar-EG"/>
        </w:rPr>
        <w:t xml:space="preserve">وتتاح بدائل عن </w:t>
      </w:r>
      <w:r w:rsidR="004C63EA">
        <w:rPr>
          <w:rFonts w:hint="cs"/>
          <w:szCs w:val="28"/>
          <w:rtl/>
          <w:lang w:bidi="ar-EG"/>
        </w:rPr>
        <w:t>حلقات العمل لتجهيز</w:t>
      </w:r>
      <w:r>
        <w:rPr>
          <w:rFonts w:hint="cs"/>
          <w:szCs w:val="28"/>
          <w:rtl/>
          <w:lang w:bidi="ar-EG"/>
        </w:rPr>
        <w:t xml:space="preserve"> المشاركين في الدورة التدريبية على نحو أكمل </w:t>
      </w:r>
      <w:r w:rsidR="004C63EA">
        <w:rPr>
          <w:rFonts w:hint="cs"/>
          <w:szCs w:val="28"/>
          <w:rtl/>
          <w:lang w:bidi="ar-EG"/>
        </w:rPr>
        <w:t>لتيسير هذا التعلم.</w:t>
      </w:r>
    </w:p>
    <w:p w:rsidR="00FE5ECF" w:rsidRPr="00FE5ECF" w:rsidRDefault="00FE5ECF" w:rsidP="00FE5ECF">
      <w:pPr>
        <w:pStyle w:val="Head1"/>
        <w:numPr>
          <w:ilvl w:val="0"/>
          <w:numId w:val="0"/>
        </w:numPr>
        <w:contextualSpacing/>
        <w:rPr>
          <w:bCs/>
          <w:iCs/>
          <w:sz w:val="32"/>
          <w:szCs w:val="32"/>
          <w:rtl/>
        </w:rPr>
      </w:pPr>
      <w:r w:rsidRPr="00FE5ECF">
        <w:rPr>
          <w:rFonts w:hint="cs"/>
          <w:bCs/>
          <w:iCs/>
          <w:sz w:val="32"/>
          <w:szCs w:val="32"/>
          <w:rtl/>
        </w:rPr>
        <w:t>لماذا يكتسي السياق التنظيمي الأهمية؟</w:t>
      </w:r>
    </w:p>
    <w:p w:rsidR="00FE5ECF" w:rsidRDefault="00FE5ECF" w:rsidP="00256D9A">
      <w:pPr>
        <w:pStyle w:val="Head1"/>
        <w:numPr>
          <w:ilvl w:val="0"/>
          <w:numId w:val="0"/>
        </w:numPr>
        <w:rPr>
          <w:szCs w:val="28"/>
          <w:rtl/>
          <w:lang w:bidi="ar-EG"/>
        </w:rPr>
      </w:pPr>
      <w:r>
        <w:rPr>
          <w:rFonts w:hint="cs"/>
          <w:szCs w:val="28"/>
          <w:rtl/>
          <w:lang w:bidi="ar-EG"/>
        </w:rPr>
        <w:t>لقد تمثل الغرض الأصلي من تدريب "اسفير" في المساهمة في إضفاء طابع مؤسسي على المعايير الدنيا والميثاق الإنساني داخل المجتمع الإنساني.</w:t>
      </w:r>
      <w:r w:rsidR="001831D7">
        <w:rPr>
          <w:rFonts w:hint="cs"/>
          <w:szCs w:val="28"/>
          <w:rtl/>
          <w:lang w:bidi="ar-EG"/>
        </w:rPr>
        <w:t xml:space="preserve"> فكان بالتالي من الطبيعي النظر في البيئة التنظيمية، وخاصة ما إذا يسرت المأسسة </w:t>
      </w:r>
      <w:r w:rsidR="00854522">
        <w:rPr>
          <w:rFonts w:hint="cs"/>
          <w:szCs w:val="28"/>
          <w:rtl/>
          <w:lang w:bidi="ar-EG"/>
        </w:rPr>
        <w:t xml:space="preserve">المحدودة. وعلى سبيل المثال، تشمل جوانب البيئة ذات الصلة مواقف المنظمة التي تستدعي التغيير، </w:t>
      </w:r>
      <w:r w:rsidR="0060509A">
        <w:rPr>
          <w:rFonts w:hint="cs"/>
          <w:szCs w:val="28"/>
          <w:rtl/>
          <w:lang w:bidi="ar-EG"/>
        </w:rPr>
        <w:t>وقابليتها لمواجهة المخاطر، وانفتاحها الثقافي وقدرتها على الاستفادة.</w:t>
      </w:r>
      <w:r w:rsidR="002F44F4">
        <w:rPr>
          <w:rFonts w:hint="cs"/>
          <w:szCs w:val="28"/>
          <w:rtl/>
          <w:lang w:bidi="ar-EG"/>
        </w:rPr>
        <w:t xml:space="preserve"> وتتطلب مأسسة المعايير الدنيا، بحكم طبيعتها، تغييراً مؤسسياً. وبالتالي فقد بدأ برنامج "اسفير" التدريبي في التفكير في التعليم التنظيمي.</w:t>
      </w:r>
    </w:p>
    <w:p w:rsidR="005F0454" w:rsidRDefault="00256D9A" w:rsidP="001E4719">
      <w:pPr>
        <w:pStyle w:val="Head1"/>
        <w:numPr>
          <w:ilvl w:val="0"/>
          <w:numId w:val="0"/>
        </w:numPr>
        <w:rPr>
          <w:szCs w:val="28"/>
          <w:rtl/>
          <w:lang w:bidi="ar-EG"/>
        </w:rPr>
      </w:pPr>
      <w:r>
        <w:rPr>
          <w:rFonts w:hint="cs"/>
          <w:szCs w:val="28"/>
          <w:rtl/>
          <w:lang w:bidi="ar-EG"/>
        </w:rPr>
        <w:t>ويتمثل السبب الثاني لمعالجة هذا الموضوع في اعتماد فعالية التدريب على المنظمة. فقد يستفيد المشاركون من حلقة العمل، وقد تتجاوز حلقة العمل توقعاتهم حتى. ولكن بمجرد عودة المشارك إلى عمله الاعتيادي، وما ينطوي عليه من ضغوط يومية وأولويات متنافسة، فإن سلوكه قد لا يتغير. ويعي المُيسر الفعلي لحلقة العمل هذه المسائل</w:t>
      </w:r>
      <w:r w:rsidR="005F0454">
        <w:rPr>
          <w:rFonts w:hint="cs"/>
          <w:szCs w:val="28"/>
          <w:rtl/>
          <w:lang w:bidi="ar-EG"/>
        </w:rPr>
        <w:t>، ويقوم عمداً بتصميم أنشطة تدريبية تتيح فرصاً للتعلم ذات صلة ومغزى. ويعي المُيسر تلك التحديات حق الوعي ويسعى إلى إعداد المشاركين في حلقة العمل لرفعها.</w:t>
      </w:r>
    </w:p>
    <w:p w:rsidR="005F0454" w:rsidRPr="001E4719" w:rsidRDefault="005F0454" w:rsidP="005F0454">
      <w:pPr>
        <w:pStyle w:val="Head1"/>
        <w:numPr>
          <w:ilvl w:val="0"/>
          <w:numId w:val="0"/>
        </w:numPr>
        <w:contextualSpacing/>
        <w:rPr>
          <w:bCs/>
          <w:iCs/>
          <w:sz w:val="32"/>
          <w:szCs w:val="32"/>
          <w:rtl/>
        </w:rPr>
      </w:pPr>
      <w:r w:rsidRPr="001E4719">
        <w:rPr>
          <w:rFonts w:hint="cs"/>
          <w:bCs/>
          <w:iCs/>
          <w:sz w:val="32"/>
          <w:szCs w:val="32"/>
          <w:rtl/>
        </w:rPr>
        <w:t>الوعي بطريقة تصرف المنظمات</w:t>
      </w:r>
    </w:p>
    <w:p w:rsidR="005F0454" w:rsidRDefault="001E4719" w:rsidP="005F0454">
      <w:pPr>
        <w:pStyle w:val="Head1"/>
        <w:numPr>
          <w:ilvl w:val="0"/>
          <w:numId w:val="0"/>
        </w:numPr>
        <w:contextualSpacing/>
        <w:rPr>
          <w:szCs w:val="28"/>
          <w:rtl/>
          <w:lang w:bidi="ar-EG"/>
        </w:rPr>
      </w:pPr>
      <w:r>
        <w:rPr>
          <w:rFonts w:hint="cs"/>
          <w:szCs w:val="28"/>
          <w:rtl/>
          <w:lang w:bidi="ar-EG"/>
        </w:rPr>
        <w:t>لقد تحقق بعض الوعي بشأن السلوك التنظيمي في كل دورة من الدورات التدريبية.</w:t>
      </w:r>
      <w:r w:rsidR="003D5C7C">
        <w:rPr>
          <w:rFonts w:hint="cs"/>
          <w:szCs w:val="28"/>
          <w:rtl/>
          <w:lang w:bidi="ar-EG"/>
        </w:rPr>
        <w:t xml:space="preserve"> وكحد أدنى، أدرك كل مشارك من المشاركين أن </w:t>
      </w:r>
      <w:r w:rsidR="003A09DD">
        <w:rPr>
          <w:rFonts w:hint="cs"/>
          <w:szCs w:val="28"/>
          <w:rtl/>
          <w:lang w:bidi="ar-EG"/>
        </w:rPr>
        <w:t>السياق التنظيمي سيكون مفعماً بالتحدي. وغالباً ما تَحَققَ الوعي بالعقبات الماثلة أمام التعلم بالنسبة للمنظمات من خلال رواية القصص والمناقشات بين المشاركين حول ما يتوقعه منهم مشروع "اسفير" والمنظمة التي ينتمون إليها. وغالباً ما تمثل ما هو متوقع من المشاركين في غدوهم "أنصاراً" لمشروع "اسفير" داخل منظمتهم وتعزيزهم لإضفاء طابع مؤسسي عليه. وبينما قب</w:t>
      </w:r>
      <w:r w:rsidR="00C62CFB">
        <w:rPr>
          <w:rFonts w:hint="cs"/>
          <w:szCs w:val="28"/>
          <w:rtl/>
          <w:lang w:bidi="ar-EG"/>
        </w:rPr>
        <w:t>ِ</w:t>
      </w:r>
      <w:r w:rsidR="003A09DD">
        <w:rPr>
          <w:rFonts w:hint="cs"/>
          <w:szCs w:val="28"/>
          <w:rtl/>
          <w:lang w:bidi="ar-EG"/>
        </w:rPr>
        <w:t xml:space="preserve">ل </w:t>
      </w:r>
      <w:r w:rsidR="00C62CFB">
        <w:rPr>
          <w:rFonts w:hint="cs"/>
          <w:szCs w:val="28"/>
          <w:rtl/>
          <w:lang w:bidi="ar-EG"/>
        </w:rPr>
        <w:t xml:space="preserve">العديد منهم بهذا التوقع باعتباره طبيعياً، راودت معظمهم بعض الأوهام </w:t>
      </w:r>
      <w:r w:rsidR="00D046D9">
        <w:rPr>
          <w:rFonts w:hint="cs"/>
          <w:szCs w:val="28"/>
          <w:rtl/>
          <w:lang w:bidi="ar-EG"/>
        </w:rPr>
        <w:t>إزاء قدرتهم على</w:t>
      </w:r>
      <w:r w:rsidR="004F6670">
        <w:rPr>
          <w:rFonts w:hint="cs"/>
          <w:szCs w:val="28"/>
          <w:rtl/>
          <w:lang w:bidi="ar-EG"/>
        </w:rPr>
        <w:t xml:space="preserve"> تفعيل التغيير على نطاق واسع.</w:t>
      </w:r>
    </w:p>
    <w:p w:rsidR="00D046D9" w:rsidRDefault="00D046D9" w:rsidP="005F0454">
      <w:pPr>
        <w:pStyle w:val="Head1"/>
        <w:numPr>
          <w:ilvl w:val="0"/>
          <w:numId w:val="0"/>
        </w:numPr>
        <w:contextualSpacing/>
        <w:rPr>
          <w:szCs w:val="28"/>
          <w:rtl/>
          <w:lang w:bidi="ar-EG"/>
        </w:rPr>
      </w:pPr>
      <w:r>
        <w:rPr>
          <w:rFonts w:hint="cs"/>
          <w:szCs w:val="28"/>
          <w:rtl/>
          <w:lang w:bidi="ar-EG"/>
        </w:rPr>
        <w:t>وعموماً،</w:t>
      </w:r>
      <w:r w:rsidR="0072450E">
        <w:rPr>
          <w:rFonts w:hint="cs"/>
          <w:szCs w:val="28"/>
          <w:rtl/>
          <w:lang w:bidi="ar-EG"/>
        </w:rPr>
        <w:t xml:space="preserve"> دارت المناقشات بشأن</w:t>
      </w:r>
      <w:r>
        <w:rPr>
          <w:rFonts w:hint="cs"/>
          <w:szCs w:val="28"/>
          <w:rtl/>
          <w:lang w:bidi="ar-EG"/>
        </w:rPr>
        <w:t xml:space="preserve"> العقبات الماثلة أمام إضفاء طابع مؤسسي على "اسفير"</w:t>
      </w:r>
      <w:r w:rsidR="0072450E">
        <w:rPr>
          <w:rFonts w:hint="cs"/>
          <w:szCs w:val="28"/>
          <w:rtl/>
          <w:lang w:bidi="ar-EG"/>
        </w:rPr>
        <w:t xml:space="preserve"> حول المسائل التالية:</w:t>
      </w:r>
    </w:p>
    <w:p w:rsidR="0072450E" w:rsidRDefault="0098705D" w:rsidP="0072450E">
      <w:pPr>
        <w:pStyle w:val="Head1"/>
        <w:numPr>
          <w:ilvl w:val="0"/>
          <w:numId w:val="39"/>
        </w:numPr>
        <w:contextualSpacing/>
        <w:rPr>
          <w:szCs w:val="28"/>
          <w:lang w:bidi="ar-EG"/>
        </w:rPr>
      </w:pPr>
      <w:r>
        <w:rPr>
          <w:rFonts w:hint="cs"/>
          <w:szCs w:val="28"/>
          <w:rtl/>
          <w:lang w:bidi="ar-EG"/>
        </w:rPr>
        <w:t>يتطلب التعلم التغيير، ويهدد هذا الأخير هياكل القوة داخل المنظمات.</w:t>
      </w:r>
    </w:p>
    <w:p w:rsidR="0098705D" w:rsidRDefault="0098705D" w:rsidP="0072450E">
      <w:pPr>
        <w:pStyle w:val="Head1"/>
        <w:numPr>
          <w:ilvl w:val="0"/>
          <w:numId w:val="39"/>
        </w:numPr>
        <w:contextualSpacing/>
        <w:rPr>
          <w:szCs w:val="28"/>
          <w:lang w:bidi="ar-EG"/>
        </w:rPr>
      </w:pPr>
      <w:r>
        <w:rPr>
          <w:rFonts w:hint="cs"/>
          <w:szCs w:val="28"/>
          <w:rtl/>
          <w:lang w:bidi="ar-EG"/>
        </w:rPr>
        <w:t xml:space="preserve">نفور القطاع الإنساني من </w:t>
      </w:r>
      <w:r w:rsidR="00FF5617">
        <w:rPr>
          <w:rFonts w:hint="cs"/>
          <w:szCs w:val="28"/>
          <w:rtl/>
          <w:lang w:bidi="ar-EG"/>
        </w:rPr>
        <w:t xml:space="preserve">الترويج الذي قد </w:t>
      </w:r>
      <w:r w:rsidR="000A64B3">
        <w:rPr>
          <w:rFonts w:hint="cs"/>
          <w:szCs w:val="28"/>
          <w:rtl/>
          <w:lang w:bidi="ar-EG"/>
        </w:rPr>
        <w:t>يضر بجمع الأموال يميل إلى الحيلولة دون اعتبار الأخطاء فرصاً تعليمية.</w:t>
      </w:r>
    </w:p>
    <w:p w:rsidR="000A64B3" w:rsidRDefault="000A64B3" w:rsidP="00FE3464">
      <w:pPr>
        <w:pStyle w:val="Head1"/>
        <w:numPr>
          <w:ilvl w:val="0"/>
          <w:numId w:val="39"/>
        </w:numPr>
        <w:ind w:left="357" w:hanging="357"/>
        <w:rPr>
          <w:szCs w:val="28"/>
          <w:lang w:bidi="ar-EG"/>
        </w:rPr>
      </w:pPr>
      <w:r>
        <w:rPr>
          <w:rFonts w:hint="cs"/>
          <w:szCs w:val="28"/>
          <w:rtl/>
          <w:lang w:bidi="ar-EG"/>
        </w:rPr>
        <w:t>يعد تعارض الأولويات وقلة الوضوح إزاء مدى الأولوية التي ينبغي منحها لمأسسة "اسفير"</w:t>
      </w:r>
      <w:r w:rsidR="00FE3464">
        <w:rPr>
          <w:rFonts w:hint="cs"/>
          <w:szCs w:val="28"/>
          <w:rtl/>
          <w:lang w:bidi="ar-EG"/>
        </w:rPr>
        <w:t xml:space="preserve"> من القيود الهامة.</w:t>
      </w:r>
    </w:p>
    <w:p w:rsidR="00FE3464" w:rsidRPr="00FE3464" w:rsidRDefault="00FE3464" w:rsidP="00FE3464">
      <w:pPr>
        <w:pStyle w:val="Head1"/>
        <w:numPr>
          <w:ilvl w:val="0"/>
          <w:numId w:val="0"/>
        </w:numPr>
        <w:contextualSpacing/>
        <w:rPr>
          <w:bCs/>
          <w:iCs/>
          <w:sz w:val="32"/>
          <w:szCs w:val="32"/>
          <w:rtl/>
        </w:rPr>
      </w:pPr>
      <w:r w:rsidRPr="00FE3464">
        <w:rPr>
          <w:rFonts w:hint="cs"/>
          <w:bCs/>
          <w:iCs/>
          <w:sz w:val="32"/>
          <w:szCs w:val="32"/>
          <w:rtl/>
        </w:rPr>
        <w:t>أفكار حول التأثير في السلوك التنظيمي</w:t>
      </w:r>
    </w:p>
    <w:p w:rsidR="00FE3464" w:rsidRDefault="00FE3464" w:rsidP="00FE3464">
      <w:pPr>
        <w:pStyle w:val="Head1"/>
        <w:numPr>
          <w:ilvl w:val="0"/>
          <w:numId w:val="0"/>
        </w:numPr>
        <w:contextualSpacing/>
        <w:rPr>
          <w:szCs w:val="28"/>
          <w:rtl/>
          <w:lang w:bidi="ar-EG"/>
        </w:rPr>
      </w:pPr>
      <w:r>
        <w:rPr>
          <w:rFonts w:hint="cs"/>
          <w:szCs w:val="28"/>
          <w:rtl/>
          <w:lang w:bidi="ar-EG"/>
        </w:rPr>
        <w:t>بمجرد تحديد</w:t>
      </w:r>
      <w:r w:rsidR="00DD6E53">
        <w:rPr>
          <w:rFonts w:hint="cs"/>
          <w:szCs w:val="28"/>
          <w:rtl/>
          <w:lang w:bidi="ar-EG"/>
        </w:rPr>
        <w:t xml:space="preserve"> هذه المسائل، يُستخدم التوجيه الفردي كوسيلة لتيسير المشورة والمشاطرة بين المشاركين.</w:t>
      </w:r>
      <w:r w:rsidR="002D3ED5">
        <w:rPr>
          <w:rFonts w:hint="cs"/>
          <w:szCs w:val="28"/>
          <w:rtl/>
          <w:lang w:bidi="ar-EG"/>
        </w:rPr>
        <w:t xml:space="preserve"> وتكشف تلك التبادلات عموماً عن مواجهة المنظمات الأخرى لمشاكل مشابهة، وتولِّد عدداً من الاقتراحات.</w:t>
      </w:r>
    </w:p>
    <w:p w:rsidR="00E50765" w:rsidRDefault="00536DCD" w:rsidP="00E50765">
      <w:pPr>
        <w:pStyle w:val="Head1"/>
        <w:numPr>
          <w:ilvl w:val="0"/>
          <w:numId w:val="40"/>
        </w:numPr>
        <w:contextualSpacing/>
        <w:rPr>
          <w:szCs w:val="28"/>
          <w:lang w:bidi="ar-EG"/>
        </w:rPr>
      </w:pPr>
      <w:r>
        <w:rPr>
          <w:rFonts w:hint="cs"/>
          <w:szCs w:val="28"/>
          <w:rtl/>
          <w:lang w:bidi="ar-EG"/>
        </w:rPr>
        <w:t>تنطلق العملية بتحليل دقيق للكيفية التي تتصرف بها المنظمة، بغية تصميم أنشطة تعليمية ملائمة وفعالة.</w:t>
      </w:r>
    </w:p>
    <w:p w:rsidR="00536DCD" w:rsidRDefault="00536DCD" w:rsidP="00E50765">
      <w:pPr>
        <w:pStyle w:val="Head1"/>
        <w:numPr>
          <w:ilvl w:val="0"/>
          <w:numId w:val="40"/>
        </w:numPr>
        <w:contextualSpacing/>
        <w:rPr>
          <w:szCs w:val="28"/>
          <w:lang w:bidi="ar-EG"/>
        </w:rPr>
      </w:pPr>
      <w:r>
        <w:rPr>
          <w:rFonts w:hint="cs"/>
          <w:szCs w:val="28"/>
          <w:rtl/>
          <w:lang w:bidi="ar-EG"/>
        </w:rPr>
        <w:t>يتم تحديد عناصر الثقافة التنظيمية التي تعزز التعلم.</w:t>
      </w:r>
    </w:p>
    <w:p w:rsidR="00536DCD" w:rsidRDefault="00536DCD" w:rsidP="00E50765">
      <w:pPr>
        <w:pStyle w:val="Head1"/>
        <w:numPr>
          <w:ilvl w:val="0"/>
          <w:numId w:val="40"/>
        </w:numPr>
        <w:contextualSpacing/>
        <w:rPr>
          <w:szCs w:val="28"/>
          <w:lang w:bidi="ar-EG"/>
        </w:rPr>
      </w:pPr>
      <w:r>
        <w:rPr>
          <w:rFonts w:hint="cs"/>
          <w:szCs w:val="28"/>
          <w:rtl/>
          <w:lang w:bidi="ar-EG"/>
        </w:rPr>
        <w:t>يعد اتباع نهج متحين للفرص إزاء تصميم الأنشطة التعليمية أنجع السبل.</w:t>
      </w:r>
    </w:p>
    <w:p w:rsidR="00536DCD" w:rsidRDefault="001B170C" w:rsidP="00E50765">
      <w:pPr>
        <w:pStyle w:val="Head1"/>
        <w:numPr>
          <w:ilvl w:val="0"/>
          <w:numId w:val="40"/>
        </w:numPr>
        <w:contextualSpacing/>
        <w:rPr>
          <w:szCs w:val="28"/>
          <w:lang w:bidi="ar-EG"/>
        </w:rPr>
      </w:pPr>
      <w:r>
        <w:rPr>
          <w:rFonts w:hint="cs"/>
          <w:szCs w:val="28"/>
          <w:rtl/>
          <w:lang w:bidi="ar-EG"/>
        </w:rPr>
        <w:t>من المنظور المثالي، ينبغي</w:t>
      </w:r>
      <w:r w:rsidR="007963B2">
        <w:rPr>
          <w:rFonts w:hint="cs"/>
          <w:szCs w:val="28"/>
          <w:rtl/>
          <w:lang w:bidi="ar-EG"/>
        </w:rPr>
        <w:t xml:space="preserve"> أن يرسِّخ المرء حلقات العمل </w:t>
      </w:r>
      <w:r w:rsidR="00C77295">
        <w:rPr>
          <w:rFonts w:hint="cs"/>
          <w:szCs w:val="28"/>
          <w:rtl/>
          <w:lang w:bidi="ar-EG"/>
        </w:rPr>
        <w:t>في العمليات التعليمية القائمة داخل المنظمة، بدل وضع شيء يتنافس على قدر ضئيل من الموارد ومن اهتمام الموظفين.</w:t>
      </w:r>
    </w:p>
    <w:p w:rsidR="00C77295" w:rsidRDefault="00C77295" w:rsidP="00D418FC">
      <w:pPr>
        <w:pStyle w:val="Head1"/>
        <w:numPr>
          <w:ilvl w:val="0"/>
          <w:numId w:val="40"/>
        </w:numPr>
        <w:ind w:left="357" w:hanging="357"/>
        <w:rPr>
          <w:szCs w:val="28"/>
          <w:lang w:bidi="ar-EG"/>
        </w:rPr>
      </w:pPr>
      <w:r>
        <w:rPr>
          <w:rFonts w:hint="cs"/>
          <w:szCs w:val="28"/>
          <w:rtl/>
          <w:lang w:bidi="ar-EG"/>
        </w:rPr>
        <w:t>ويجب متابعة أي حلقة عمل تدريبية لتذكير المشاركين بما تم تغطيته والاتفاق عليه، ولإعطاء المدرب فرصة لتوجيه المشارك.</w:t>
      </w:r>
    </w:p>
    <w:p w:rsidR="00D418FC" w:rsidRPr="00D418FC" w:rsidRDefault="00D418FC" w:rsidP="00D418FC">
      <w:pPr>
        <w:pStyle w:val="Head1"/>
        <w:numPr>
          <w:ilvl w:val="0"/>
          <w:numId w:val="0"/>
        </w:numPr>
        <w:contextualSpacing/>
        <w:rPr>
          <w:bCs/>
          <w:iCs/>
          <w:sz w:val="32"/>
          <w:szCs w:val="32"/>
          <w:rtl/>
        </w:rPr>
      </w:pPr>
      <w:r w:rsidRPr="00D418FC">
        <w:rPr>
          <w:rFonts w:hint="cs"/>
          <w:bCs/>
          <w:iCs/>
          <w:sz w:val="32"/>
          <w:szCs w:val="32"/>
          <w:rtl/>
        </w:rPr>
        <w:t>يتعلق التعلم التنظيمي في نهاية المطاف بالثقافة</w:t>
      </w:r>
    </w:p>
    <w:p w:rsidR="00D418FC" w:rsidRDefault="00D418FC" w:rsidP="001E0B3B">
      <w:pPr>
        <w:pStyle w:val="Head1"/>
        <w:numPr>
          <w:ilvl w:val="0"/>
          <w:numId w:val="0"/>
        </w:numPr>
        <w:rPr>
          <w:szCs w:val="28"/>
          <w:rtl/>
          <w:lang w:bidi="ar-EG"/>
        </w:rPr>
      </w:pPr>
      <w:r>
        <w:rPr>
          <w:rFonts w:hint="cs"/>
          <w:szCs w:val="28"/>
          <w:rtl/>
          <w:lang w:bidi="ar-EG"/>
        </w:rPr>
        <w:t xml:space="preserve">يعد توفر السلامة داخل المنظمات أمراً أساسياً لتحقيق التعلم التنظيمي. </w:t>
      </w:r>
      <w:r w:rsidR="005E61C9">
        <w:rPr>
          <w:rFonts w:hint="cs"/>
          <w:szCs w:val="28"/>
          <w:rtl/>
          <w:lang w:bidi="ar-EG"/>
        </w:rPr>
        <w:t>وتعني السلامة أن الأخطاء يمكن اعتبارها بالفعل فرصاً تعليمية. ولتحقيق</w:t>
      </w:r>
      <w:r w:rsidR="009D0474">
        <w:rPr>
          <w:rFonts w:hint="cs"/>
          <w:szCs w:val="28"/>
          <w:rtl/>
          <w:lang w:bidi="ar-EG"/>
        </w:rPr>
        <w:t xml:space="preserve"> التعلم، يجب أن يستطيع الموظفون إجراء مناقشة مفتوحة </w:t>
      </w:r>
      <w:r w:rsidR="003728A0">
        <w:rPr>
          <w:rFonts w:hint="cs"/>
          <w:szCs w:val="28"/>
          <w:rtl/>
          <w:lang w:bidi="ar-EG"/>
        </w:rPr>
        <w:t xml:space="preserve">بشأن التحديات المطروحة إزاء الوضع الراهن في منظمتهم. وينبغي للمنظمة أن تشجع ذلك </w:t>
      </w:r>
      <w:r w:rsidR="007A545A">
        <w:rPr>
          <w:rFonts w:hint="cs"/>
          <w:szCs w:val="28"/>
          <w:rtl/>
          <w:lang w:bidi="ar-EG"/>
        </w:rPr>
        <w:t>من خلال إتاحة فضاء للتفكير في الأداء.</w:t>
      </w:r>
    </w:p>
    <w:p w:rsidR="001E0B3B" w:rsidRDefault="001E0B3B" w:rsidP="00D418FC">
      <w:pPr>
        <w:pStyle w:val="Head1"/>
        <w:numPr>
          <w:ilvl w:val="0"/>
          <w:numId w:val="0"/>
        </w:numPr>
        <w:contextualSpacing/>
        <w:rPr>
          <w:szCs w:val="28"/>
          <w:rtl/>
          <w:lang w:bidi="ar-EG"/>
        </w:rPr>
      </w:pPr>
      <w:r w:rsidRPr="001E0B3B">
        <w:rPr>
          <w:rFonts w:hint="cs"/>
          <w:bCs/>
          <w:iCs/>
          <w:sz w:val="32"/>
          <w:szCs w:val="32"/>
          <w:rtl/>
        </w:rPr>
        <w:t>أساليب وتقنيات لتيسير التعلم التنظيمي</w:t>
      </w:r>
    </w:p>
    <w:p w:rsidR="001E0B3B" w:rsidRDefault="001E0B3B" w:rsidP="00D418FC">
      <w:pPr>
        <w:pStyle w:val="Head1"/>
        <w:numPr>
          <w:ilvl w:val="0"/>
          <w:numId w:val="0"/>
        </w:numPr>
        <w:contextualSpacing/>
        <w:rPr>
          <w:szCs w:val="28"/>
          <w:rtl/>
          <w:lang w:bidi="ar-EG"/>
        </w:rPr>
      </w:pPr>
      <w:r>
        <w:rPr>
          <w:rFonts w:hint="cs"/>
          <w:szCs w:val="28"/>
          <w:rtl/>
          <w:lang w:bidi="ar-EG"/>
        </w:rPr>
        <w:t>تشدد الدورة التدريبية على أن الهدف يتعلق في نهاية المطاف بكيفية الاسترشاد بدليل "اسفير" وليس بالتدريب.</w:t>
      </w:r>
      <w:r w:rsidR="00DF1492">
        <w:rPr>
          <w:rFonts w:hint="cs"/>
          <w:szCs w:val="28"/>
          <w:rtl/>
          <w:lang w:bidi="ar-EG"/>
        </w:rPr>
        <w:t xml:space="preserve"> وإذا قام خريج الدورة التدريبية بتحليل سياق منظمته بدقة، فقد يرتئي أن حلقة العمل ليست أنسب أسلوب تعليمي. وكنتيجة لذلك، تم عرض عدة أساليب تعليمية بديلة في إطار الدورة.</w:t>
      </w:r>
    </w:p>
    <w:p w:rsidR="00FD3A49" w:rsidRPr="00FD3A49" w:rsidRDefault="00FD3A49" w:rsidP="00FD3A49">
      <w:pPr>
        <w:bidi/>
        <w:spacing w:after="0" w:line="240" w:lineRule="auto"/>
        <w:rPr>
          <w:rFonts w:ascii="Times New Roman" w:hAnsi="Times New Roman" w:cstheme="majorBidi"/>
          <w:i/>
          <w:iCs/>
          <w:color w:val="000000"/>
          <w:sz w:val="32"/>
          <w:szCs w:val="32"/>
          <w:u w:val="single"/>
          <w:rtl/>
        </w:rPr>
      </w:pPr>
      <w:r w:rsidRPr="00FD3A49">
        <w:rPr>
          <w:rFonts w:ascii="Times New Roman" w:hAnsi="Times New Roman" w:cstheme="majorBidi" w:hint="cs"/>
          <w:i/>
          <w:iCs/>
          <w:color w:val="000000"/>
          <w:sz w:val="32"/>
          <w:szCs w:val="32"/>
          <w:u w:val="single"/>
          <w:rtl/>
        </w:rPr>
        <w:t>دراسات الحالات</w:t>
      </w:r>
    </w:p>
    <w:p w:rsidR="00FD3A49" w:rsidRDefault="00FD3A49" w:rsidP="00DC76EE">
      <w:pPr>
        <w:pStyle w:val="Head1"/>
        <w:numPr>
          <w:ilvl w:val="0"/>
          <w:numId w:val="41"/>
        </w:numPr>
        <w:spacing w:after="0"/>
        <w:rPr>
          <w:szCs w:val="28"/>
          <w:lang w:bidi="ar-EG"/>
        </w:rPr>
      </w:pPr>
      <w:r>
        <w:rPr>
          <w:rFonts w:hint="cs"/>
          <w:szCs w:val="28"/>
          <w:rtl/>
          <w:lang w:bidi="ar-EG"/>
        </w:rPr>
        <w:t>اكتب بنفسك دراسات وجيزة للحالات بشأن تجربة استخدام دليل "اسفير" أو شجع الآخرين على كتابتها.</w:t>
      </w:r>
    </w:p>
    <w:p w:rsidR="00FD3A49" w:rsidRDefault="00FD3A49" w:rsidP="00DC76EE">
      <w:pPr>
        <w:pStyle w:val="Head1"/>
        <w:numPr>
          <w:ilvl w:val="0"/>
          <w:numId w:val="41"/>
        </w:numPr>
        <w:spacing w:after="0"/>
        <w:rPr>
          <w:szCs w:val="28"/>
          <w:lang w:bidi="ar-EG"/>
        </w:rPr>
      </w:pPr>
      <w:r>
        <w:rPr>
          <w:rFonts w:hint="cs"/>
          <w:szCs w:val="28"/>
          <w:rtl/>
          <w:lang w:bidi="ar-EG"/>
        </w:rPr>
        <w:t xml:space="preserve">ينبغي أن تقدم دراسات الحالات وصفاً للأنشطة في شكل قصة، </w:t>
      </w:r>
      <w:r w:rsidR="008E5095">
        <w:rPr>
          <w:rFonts w:hint="cs"/>
          <w:szCs w:val="28"/>
          <w:rtl/>
          <w:lang w:bidi="ar-EG"/>
        </w:rPr>
        <w:t xml:space="preserve">بما يقدم نظرة متبصرة في </w:t>
      </w:r>
      <w:r w:rsidR="000570A6">
        <w:rPr>
          <w:rFonts w:hint="cs"/>
          <w:szCs w:val="28"/>
          <w:rtl/>
          <w:lang w:bidi="ar-EG"/>
        </w:rPr>
        <w:t>المعضلات</w:t>
      </w:r>
      <w:r w:rsidR="008E5095">
        <w:rPr>
          <w:rFonts w:hint="cs"/>
          <w:szCs w:val="28"/>
          <w:rtl/>
          <w:lang w:bidi="ar-EG"/>
        </w:rPr>
        <w:t xml:space="preserve"> أو المشاكل التي </w:t>
      </w:r>
      <w:r w:rsidR="00DB13C8">
        <w:rPr>
          <w:rFonts w:hint="cs"/>
          <w:szCs w:val="28"/>
          <w:rtl/>
          <w:lang w:bidi="ar-EG"/>
        </w:rPr>
        <w:t>تواجهها الجهات</w:t>
      </w:r>
      <w:r w:rsidR="00443B5D">
        <w:rPr>
          <w:rFonts w:hint="cs"/>
          <w:szCs w:val="28"/>
          <w:rtl/>
          <w:lang w:bidi="ar-EG"/>
        </w:rPr>
        <w:t xml:space="preserve"> الفاعلة </w:t>
      </w:r>
      <w:r w:rsidR="00DB13C8">
        <w:rPr>
          <w:rFonts w:hint="cs"/>
          <w:szCs w:val="28"/>
          <w:rtl/>
          <w:lang w:bidi="ar-EG"/>
        </w:rPr>
        <w:t>في القصة، إلى جانب النقاط التعليمية الرئيسية.</w:t>
      </w:r>
    </w:p>
    <w:p w:rsidR="000B0C27" w:rsidRDefault="000B0C27" w:rsidP="00DC76EE">
      <w:pPr>
        <w:pStyle w:val="Head1"/>
        <w:numPr>
          <w:ilvl w:val="0"/>
          <w:numId w:val="41"/>
        </w:numPr>
        <w:ind w:left="357" w:hanging="357"/>
        <w:rPr>
          <w:szCs w:val="28"/>
          <w:lang w:bidi="ar-EG"/>
        </w:rPr>
      </w:pPr>
      <w:r>
        <w:rPr>
          <w:rFonts w:hint="cs"/>
          <w:szCs w:val="28"/>
          <w:rtl/>
          <w:lang w:bidi="ar-EG"/>
        </w:rPr>
        <w:t xml:space="preserve">توخَّ الإيجاز في دراسات الحالات، وافتح المجال لإبراز النقاط التعليمية بوضوح، </w:t>
      </w:r>
      <w:r w:rsidR="006A6306">
        <w:rPr>
          <w:rFonts w:hint="cs"/>
          <w:szCs w:val="28"/>
          <w:rtl/>
          <w:lang w:bidi="ar-EG"/>
        </w:rPr>
        <w:t>ولا تَعرض عدداً من المسائل يفوق اللازم. وتجنب الإفراط في التعميم</w:t>
      </w:r>
      <w:r w:rsidR="002D6FD7">
        <w:rPr>
          <w:rFonts w:hint="cs"/>
          <w:szCs w:val="28"/>
          <w:rtl/>
          <w:lang w:bidi="ar-EG"/>
        </w:rPr>
        <w:t xml:space="preserve"> وركز على التفاصيل ذات الصلة.</w:t>
      </w:r>
    </w:p>
    <w:p w:rsidR="002D6FD7" w:rsidRPr="002D6FD7" w:rsidRDefault="002D6FD7" w:rsidP="002D6FD7">
      <w:pPr>
        <w:bidi/>
        <w:spacing w:after="0" w:line="240" w:lineRule="auto"/>
        <w:rPr>
          <w:rFonts w:ascii="Times New Roman" w:hAnsi="Times New Roman" w:cstheme="majorBidi"/>
          <w:i/>
          <w:iCs/>
          <w:color w:val="000000"/>
          <w:sz w:val="32"/>
          <w:szCs w:val="32"/>
          <w:u w:val="single"/>
          <w:rtl/>
        </w:rPr>
      </w:pPr>
      <w:r w:rsidRPr="002D6FD7">
        <w:rPr>
          <w:rFonts w:ascii="Times New Roman" w:hAnsi="Times New Roman" w:cstheme="majorBidi" w:hint="cs"/>
          <w:i/>
          <w:iCs/>
          <w:color w:val="000000"/>
          <w:sz w:val="32"/>
          <w:szCs w:val="32"/>
          <w:u w:val="single"/>
          <w:rtl/>
        </w:rPr>
        <w:t>استعراض الخبرة المكتسبة</w:t>
      </w:r>
    </w:p>
    <w:p w:rsidR="002D6FD7" w:rsidRDefault="002D6FD7" w:rsidP="00671982">
      <w:pPr>
        <w:pStyle w:val="Head1"/>
        <w:numPr>
          <w:ilvl w:val="0"/>
          <w:numId w:val="0"/>
        </w:numPr>
        <w:spacing w:after="0"/>
        <w:rPr>
          <w:szCs w:val="28"/>
          <w:rtl/>
          <w:lang w:bidi="ar-EG"/>
        </w:rPr>
      </w:pPr>
      <w:r>
        <w:rPr>
          <w:rFonts w:hint="cs"/>
          <w:szCs w:val="28"/>
          <w:rtl/>
          <w:lang w:bidi="ar-EG"/>
        </w:rPr>
        <w:t xml:space="preserve">عند معلم رئيسي ملائم في عملية من عمليات الطورائ، قم بعقد اجتماع قصير مع الموظفين التشغيليين </w:t>
      </w:r>
      <w:r w:rsidR="00671982">
        <w:rPr>
          <w:rFonts w:hint="cs"/>
          <w:szCs w:val="28"/>
          <w:rtl/>
          <w:lang w:bidi="ar-EG"/>
        </w:rPr>
        <w:t>وبتيسير مناقشة تدور حول التساؤلات التالية:</w:t>
      </w:r>
    </w:p>
    <w:p w:rsidR="00671982" w:rsidRDefault="00671982" w:rsidP="00DC76EE">
      <w:pPr>
        <w:pStyle w:val="Head1"/>
        <w:numPr>
          <w:ilvl w:val="0"/>
          <w:numId w:val="42"/>
        </w:numPr>
        <w:ind w:left="357" w:hanging="357"/>
        <w:rPr>
          <w:szCs w:val="28"/>
          <w:lang w:bidi="ar-EG"/>
        </w:rPr>
      </w:pPr>
      <w:r>
        <w:rPr>
          <w:rFonts w:hint="cs"/>
          <w:szCs w:val="28"/>
          <w:rtl/>
          <w:lang w:bidi="ar-EG"/>
        </w:rPr>
        <w:t>ما الذي كان من المفترض حصوله؟ وما الذي حصل بالفعل؟ وكيف يُقارَن ذلك بالمعلومات ذات الصلة الواردة في دليل "اسفير"؟ وما هي العوامل الإيجابية والسلبية؟ وما الذي استفدناه؟</w:t>
      </w:r>
    </w:p>
    <w:p w:rsidR="00671982" w:rsidRPr="00671982" w:rsidRDefault="00671982" w:rsidP="00671982">
      <w:pPr>
        <w:pStyle w:val="Head1"/>
        <w:numPr>
          <w:ilvl w:val="0"/>
          <w:numId w:val="0"/>
        </w:numPr>
        <w:spacing w:after="0"/>
        <w:ind w:left="360" w:hanging="360"/>
        <w:rPr>
          <w:rFonts w:ascii="Times New Roman" w:hAnsi="Times New Roman"/>
          <w:b w:val="0"/>
          <w:i/>
          <w:iCs/>
          <w:color w:val="000000"/>
          <w:sz w:val="32"/>
          <w:szCs w:val="32"/>
          <w:u w:val="single"/>
          <w:rtl/>
        </w:rPr>
      </w:pPr>
      <w:r w:rsidRPr="00671982">
        <w:rPr>
          <w:rFonts w:ascii="Times New Roman" w:hAnsi="Times New Roman" w:hint="cs"/>
          <w:b w:val="0"/>
          <w:i/>
          <w:iCs/>
          <w:color w:val="000000"/>
          <w:sz w:val="32"/>
          <w:szCs w:val="32"/>
          <w:u w:val="single"/>
          <w:rtl/>
        </w:rPr>
        <w:t>المدرسة الميدانية</w:t>
      </w:r>
    </w:p>
    <w:p w:rsidR="00671982" w:rsidRDefault="00671982" w:rsidP="00DC76EE">
      <w:pPr>
        <w:pStyle w:val="Head1"/>
        <w:numPr>
          <w:ilvl w:val="0"/>
          <w:numId w:val="42"/>
        </w:numPr>
        <w:spacing w:after="0"/>
        <w:rPr>
          <w:szCs w:val="28"/>
          <w:lang w:bidi="ar-EG"/>
        </w:rPr>
      </w:pPr>
      <w:r>
        <w:rPr>
          <w:rFonts w:hint="cs"/>
          <w:szCs w:val="28"/>
          <w:rtl/>
          <w:lang w:bidi="ar-EG"/>
        </w:rPr>
        <w:t>قم بتحديد مشروع مناسب وناقش الفكرة مع المستفيدين والسلطات.</w:t>
      </w:r>
    </w:p>
    <w:p w:rsidR="00671982" w:rsidRDefault="00671982" w:rsidP="00DC76EE">
      <w:pPr>
        <w:pStyle w:val="Head1"/>
        <w:numPr>
          <w:ilvl w:val="0"/>
          <w:numId w:val="42"/>
        </w:numPr>
        <w:spacing w:after="0"/>
        <w:rPr>
          <w:szCs w:val="28"/>
          <w:lang w:bidi="ar-EG"/>
        </w:rPr>
      </w:pPr>
      <w:r>
        <w:rPr>
          <w:rFonts w:hint="cs"/>
          <w:szCs w:val="28"/>
          <w:rtl/>
          <w:lang w:bidi="ar-EG"/>
        </w:rPr>
        <w:t xml:space="preserve">قم بعقد اجتماع يحضره </w:t>
      </w:r>
      <w:r w:rsidR="00CA0FF2">
        <w:rPr>
          <w:rFonts w:hint="cs"/>
          <w:szCs w:val="28"/>
          <w:rtl/>
          <w:lang w:bidi="ar-EG"/>
        </w:rPr>
        <w:t>ما يناهز 25 موظفاً ومستفيداً من المشروع وأحِط الجميع علماً بدليل "اسفير" والمشروع التي ستجري دراسته.</w:t>
      </w:r>
    </w:p>
    <w:p w:rsidR="00CA0FF2" w:rsidRDefault="00CA0FF2" w:rsidP="00DC76EE">
      <w:pPr>
        <w:pStyle w:val="Head1"/>
        <w:numPr>
          <w:ilvl w:val="0"/>
          <w:numId w:val="42"/>
        </w:numPr>
        <w:spacing w:after="0"/>
        <w:rPr>
          <w:szCs w:val="28"/>
          <w:lang w:bidi="ar-EG"/>
        </w:rPr>
      </w:pPr>
      <w:r>
        <w:rPr>
          <w:rFonts w:hint="cs"/>
          <w:szCs w:val="28"/>
          <w:rtl/>
          <w:lang w:bidi="ar-EG"/>
        </w:rPr>
        <w:t>قم بانتقاء المعايير الدنيا ذات الصلة بالمشروع</w:t>
      </w:r>
      <w:r w:rsidR="00046167">
        <w:rPr>
          <w:rFonts w:hint="cs"/>
          <w:szCs w:val="28"/>
          <w:rtl/>
          <w:lang w:bidi="ar-EG"/>
        </w:rPr>
        <w:t xml:space="preserve">. وقسِّم المجموعة إلى أفرقة، يكون كل فريق منها مسؤولاً عن </w:t>
      </w:r>
      <w:r w:rsidR="005C4E9A">
        <w:rPr>
          <w:rFonts w:hint="cs"/>
          <w:szCs w:val="28"/>
          <w:rtl/>
          <w:lang w:bidi="ar-EG"/>
        </w:rPr>
        <w:t>استعراض التقدم المحرز إزاء معيار من المعايير الدنيا.</w:t>
      </w:r>
      <w:r w:rsidR="009735FA">
        <w:rPr>
          <w:rFonts w:hint="cs"/>
          <w:szCs w:val="28"/>
          <w:rtl/>
          <w:lang w:bidi="ar-EG"/>
        </w:rPr>
        <w:t xml:space="preserve"> وينبغي أن يُحدِّد كل فريق</w:t>
      </w:r>
      <w:r w:rsidR="007C412E">
        <w:rPr>
          <w:rFonts w:hint="cs"/>
          <w:szCs w:val="28"/>
          <w:rtl/>
          <w:lang w:bidi="ar-EG"/>
        </w:rPr>
        <w:t xml:space="preserve"> المؤشرات الرئيسية التي سيقوم بجمع البيانات حسبها.</w:t>
      </w:r>
    </w:p>
    <w:p w:rsidR="00AF1225" w:rsidRDefault="00AF1225" w:rsidP="00DC76EE">
      <w:pPr>
        <w:pStyle w:val="Head1"/>
        <w:numPr>
          <w:ilvl w:val="0"/>
          <w:numId w:val="42"/>
        </w:numPr>
        <w:spacing w:after="0"/>
        <w:rPr>
          <w:szCs w:val="28"/>
          <w:lang w:bidi="ar-EG"/>
        </w:rPr>
      </w:pPr>
      <w:r>
        <w:rPr>
          <w:rFonts w:hint="cs"/>
          <w:szCs w:val="28"/>
          <w:rtl/>
          <w:lang w:bidi="ar-EG"/>
        </w:rPr>
        <w:t xml:space="preserve">باللجوء إلى مجموعات التركيز أو الاستجوابات المنيرة الأساسية أو غيرها من الأساليب الملائمة، </w:t>
      </w:r>
      <w:r w:rsidR="0076257D">
        <w:rPr>
          <w:rFonts w:hint="cs"/>
          <w:szCs w:val="28"/>
          <w:rtl/>
          <w:lang w:bidi="ar-EG"/>
        </w:rPr>
        <w:t xml:space="preserve">تتشاور الأفرقة مع المستفيدين من المشروع </w:t>
      </w:r>
      <w:r w:rsidR="00F0598C">
        <w:rPr>
          <w:rFonts w:hint="cs"/>
          <w:szCs w:val="28"/>
          <w:rtl/>
          <w:lang w:bidi="ar-EG"/>
        </w:rPr>
        <w:t>لتحديد مستوى الامتثال لمعيارها الأدنى.</w:t>
      </w:r>
    </w:p>
    <w:p w:rsidR="00F01C7B" w:rsidRDefault="00F01C7B" w:rsidP="00DC76EE">
      <w:pPr>
        <w:pStyle w:val="Head1"/>
        <w:numPr>
          <w:ilvl w:val="0"/>
          <w:numId w:val="42"/>
        </w:numPr>
        <w:ind w:left="357" w:hanging="357"/>
        <w:rPr>
          <w:szCs w:val="28"/>
          <w:lang w:bidi="ar-EG"/>
        </w:rPr>
      </w:pPr>
      <w:r>
        <w:rPr>
          <w:rFonts w:hint="cs"/>
          <w:szCs w:val="28"/>
          <w:rtl/>
          <w:lang w:bidi="ar-EG"/>
        </w:rPr>
        <w:t>ادع مجدداً جميع الأفرقة للاجتماع لتقديم نتائجها ومناقشة الامتثال للمشروع إجمالاً.</w:t>
      </w:r>
    </w:p>
    <w:p w:rsidR="00F01C7B" w:rsidRPr="00FC6D94" w:rsidRDefault="00F01C7B" w:rsidP="00FC6D94">
      <w:pPr>
        <w:pStyle w:val="Head1"/>
        <w:numPr>
          <w:ilvl w:val="0"/>
          <w:numId w:val="0"/>
        </w:numPr>
        <w:spacing w:after="0"/>
        <w:rPr>
          <w:bCs/>
          <w:iCs/>
          <w:sz w:val="32"/>
          <w:szCs w:val="32"/>
          <w:rtl/>
        </w:rPr>
      </w:pPr>
      <w:r w:rsidRPr="00FC6D94">
        <w:rPr>
          <w:rFonts w:hint="cs"/>
          <w:bCs/>
          <w:iCs/>
          <w:sz w:val="32"/>
          <w:szCs w:val="32"/>
          <w:rtl/>
        </w:rPr>
        <w:t>المراجع والموارد</w:t>
      </w:r>
    </w:p>
    <w:p w:rsidR="00F01C7B" w:rsidRPr="004528BB" w:rsidRDefault="00F01C7B" w:rsidP="00FC6D94">
      <w:pPr>
        <w:spacing w:after="0" w:line="240" w:lineRule="auto"/>
        <w:rPr>
          <w:rFonts w:asciiTheme="majorBidi" w:hAnsiTheme="majorBidi" w:cstheme="majorBidi"/>
          <w:sz w:val="24"/>
          <w:szCs w:val="24"/>
        </w:rPr>
      </w:pPr>
      <w:r w:rsidRPr="004528BB">
        <w:rPr>
          <w:rFonts w:asciiTheme="majorBidi" w:hAnsiTheme="majorBidi" w:cstheme="majorBidi"/>
          <w:sz w:val="24"/>
          <w:szCs w:val="24"/>
        </w:rPr>
        <w:t xml:space="preserve">ALNAP (2003), </w:t>
      </w:r>
      <w:proofErr w:type="spellStart"/>
      <w:r w:rsidRPr="004528BB">
        <w:rPr>
          <w:rFonts w:asciiTheme="majorBidi" w:hAnsiTheme="majorBidi" w:cstheme="majorBidi"/>
          <w:i/>
          <w:sz w:val="24"/>
          <w:szCs w:val="24"/>
        </w:rPr>
        <w:t>Review</w:t>
      </w:r>
      <w:proofErr w:type="spellEnd"/>
      <w:r w:rsidRPr="004528BB">
        <w:rPr>
          <w:rFonts w:asciiTheme="majorBidi" w:hAnsiTheme="majorBidi" w:cstheme="majorBidi"/>
          <w:i/>
          <w:sz w:val="24"/>
          <w:szCs w:val="24"/>
        </w:rPr>
        <w:t xml:space="preserve"> of </w:t>
      </w:r>
      <w:proofErr w:type="spellStart"/>
      <w:r w:rsidRPr="004528BB">
        <w:rPr>
          <w:rFonts w:asciiTheme="majorBidi" w:hAnsiTheme="majorBidi" w:cstheme="majorBidi"/>
          <w:i/>
          <w:sz w:val="24"/>
          <w:szCs w:val="24"/>
        </w:rPr>
        <w:t>Humanitarian</w:t>
      </w:r>
      <w:proofErr w:type="spellEnd"/>
      <w:r w:rsidRPr="004528BB">
        <w:rPr>
          <w:rFonts w:asciiTheme="majorBidi" w:hAnsiTheme="majorBidi" w:cstheme="majorBidi"/>
          <w:i/>
          <w:sz w:val="24"/>
          <w:szCs w:val="24"/>
        </w:rPr>
        <w:t xml:space="preserve"> Action 2003: Field-</w:t>
      </w:r>
      <w:proofErr w:type="spellStart"/>
      <w:r w:rsidRPr="004528BB">
        <w:rPr>
          <w:rFonts w:asciiTheme="majorBidi" w:hAnsiTheme="majorBidi" w:cstheme="majorBidi"/>
          <w:i/>
          <w:sz w:val="24"/>
          <w:szCs w:val="24"/>
        </w:rPr>
        <w:t>Level</w:t>
      </w:r>
      <w:proofErr w:type="spellEnd"/>
      <w:r w:rsidRPr="004528BB">
        <w:rPr>
          <w:rFonts w:asciiTheme="majorBidi" w:hAnsiTheme="majorBidi" w:cstheme="majorBidi"/>
          <w:i/>
          <w:sz w:val="24"/>
          <w:szCs w:val="24"/>
        </w:rPr>
        <w:t xml:space="preserve"> Learning</w:t>
      </w:r>
      <w:r w:rsidRPr="004528BB">
        <w:rPr>
          <w:rFonts w:asciiTheme="majorBidi" w:hAnsiTheme="majorBidi" w:cstheme="majorBidi"/>
          <w:sz w:val="24"/>
          <w:szCs w:val="24"/>
        </w:rPr>
        <w:t xml:space="preserve">, </w:t>
      </w:r>
      <w:proofErr w:type="spellStart"/>
      <w:r w:rsidRPr="004528BB">
        <w:rPr>
          <w:rFonts w:asciiTheme="majorBidi" w:hAnsiTheme="majorBidi" w:cstheme="majorBidi"/>
          <w:sz w:val="24"/>
          <w:szCs w:val="24"/>
        </w:rPr>
        <w:t>Overseas</w:t>
      </w:r>
      <w:proofErr w:type="spellEnd"/>
      <w:r w:rsidRPr="004528BB">
        <w:rPr>
          <w:rFonts w:asciiTheme="majorBidi" w:hAnsiTheme="majorBidi" w:cstheme="majorBidi"/>
          <w:sz w:val="24"/>
          <w:szCs w:val="24"/>
        </w:rPr>
        <w:t xml:space="preserve"> </w:t>
      </w:r>
      <w:proofErr w:type="spellStart"/>
      <w:r w:rsidRPr="004528BB">
        <w:rPr>
          <w:rFonts w:asciiTheme="majorBidi" w:hAnsiTheme="majorBidi" w:cstheme="majorBidi"/>
          <w:sz w:val="24"/>
          <w:szCs w:val="24"/>
        </w:rPr>
        <w:t>Development</w:t>
      </w:r>
      <w:proofErr w:type="spellEnd"/>
      <w:r w:rsidRPr="004528BB">
        <w:rPr>
          <w:rFonts w:asciiTheme="majorBidi" w:hAnsiTheme="majorBidi" w:cstheme="majorBidi"/>
          <w:sz w:val="24"/>
          <w:szCs w:val="24"/>
        </w:rPr>
        <w:t xml:space="preserve"> Institute. </w:t>
      </w:r>
    </w:p>
    <w:p w:rsidR="00F01C7B" w:rsidRPr="004528BB" w:rsidRDefault="00F01C7B" w:rsidP="00F01C7B">
      <w:pPr>
        <w:spacing w:after="0" w:line="240" w:lineRule="auto"/>
        <w:rPr>
          <w:rFonts w:asciiTheme="majorBidi" w:hAnsiTheme="majorBidi" w:cstheme="majorBidi"/>
          <w:sz w:val="24"/>
          <w:szCs w:val="24"/>
        </w:rPr>
      </w:pPr>
    </w:p>
    <w:p w:rsidR="00F01C7B" w:rsidRPr="004528BB" w:rsidRDefault="00F01C7B" w:rsidP="00F01C7B">
      <w:pPr>
        <w:spacing w:after="0" w:line="240" w:lineRule="auto"/>
        <w:rPr>
          <w:rFonts w:asciiTheme="majorBidi" w:hAnsiTheme="majorBidi" w:cstheme="majorBidi"/>
          <w:sz w:val="24"/>
          <w:szCs w:val="24"/>
        </w:rPr>
      </w:pPr>
      <w:proofErr w:type="spellStart"/>
      <w:r w:rsidRPr="004528BB">
        <w:rPr>
          <w:rFonts w:asciiTheme="majorBidi" w:hAnsiTheme="majorBidi" w:cstheme="majorBidi"/>
          <w:sz w:val="24"/>
          <w:szCs w:val="24"/>
        </w:rPr>
        <w:t>Britton</w:t>
      </w:r>
      <w:proofErr w:type="spellEnd"/>
      <w:r w:rsidRPr="004528BB">
        <w:rPr>
          <w:rFonts w:asciiTheme="majorBidi" w:hAnsiTheme="majorBidi" w:cstheme="majorBidi"/>
          <w:sz w:val="24"/>
          <w:szCs w:val="24"/>
        </w:rPr>
        <w:t xml:space="preserve">, Bruce (2002), </w:t>
      </w:r>
      <w:r w:rsidRPr="004528BB">
        <w:rPr>
          <w:rFonts w:asciiTheme="majorBidi" w:hAnsiTheme="majorBidi" w:cstheme="majorBidi"/>
          <w:i/>
          <w:sz w:val="24"/>
          <w:szCs w:val="24"/>
        </w:rPr>
        <w:t xml:space="preserve">Learning for Change: </w:t>
      </w:r>
      <w:proofErr w:type="spellStart"/>
      <w:r w:rsidRPr="004528BB">
        <w:rPr>
          <w:rFonts w:asciiTheme="majorBidi" w:hAnsiTheme="majorBidi" w:cstheme="majorBidi"/>
          <w:i/>
          <w:sz w:val="24"/>
          <w:szCs w:val="24"/>
        </w:rPr>
        <w:t>Principles</w:t>
      </w:r>
      <w:proofErr w:type="spellEnd"/>
      <w:r w:rsidRPr="004528BB">
        <w:rPr>
          <w:rFonts w:asciiTheme="majorBidi" w:hAnsiTheme="majorBidi" w:cstheme="majorBidi"/>
          <w:i/>
          <w:sz w:val="24"/>
          <w:szCs w:val="24"/>
        </w:rPr>
        <w:t xml:space="preserve"> and Practices of Learning Organisations</w:t>
      </w:r>
      <w:r w:rsidRPr="004528BB">
        <w:rPr>
          <w:rFonts w:asciiTheme="majorBidi" w:hAnsiTheme="majorBidi" w:cstheme="majorBidi"/>
          <w:sz w:val="24"/>
          <w:szCs w:val="24"/>
        </w:rPr>
        <w:t xml:space="preserve">, </w:t>
      </w:r>
      <w:proofErr w:type="spellStart"/>
      <w:r w:rsidRPr="004528BB">
        <w:rPr>
          <w:rFonts w:asciiTheme="majorBidi" w:hAnsiTheme="majorBidi" w:cstheme="majorBidi"/>
          <w:sz w:val="24"/>
          <w:szCs w:val="24"/>
        </w:rPr>
        <w:t>Swedish</w:t>
      </w:r>
      <w:proofErr w:type="spellEnd"/>
      <w:r w:rsidRPr="004528BB">
        <w:rPr>
          <w:rFonts w:asciiTheme="majorBidi" w:hAnsiTheme="majorBidi" w:cstheme="majorBidi"/>
          <w:sz w:val="24"/>
          <w:szCs w:val="24"/>
        </w:rPr>
        <w:t xml:space="preserve"> Mission Council. </w:t>
      </w:r>
    </w:p>
    <w:p w:rsidR="00F01C7B" w:rsidRPr="004528BB" w:rsidRDefault="00F01C7B" w:rsidP="00F01C7B">
      <w:pPr>
        <w:spacing w:after="0" w:line="240" w:lineRule="auto"/>
        <w:rPr>
          <w:rFonts w:asciiTheme="majorBidi" w:hAnsiTheme="majorBidi" w:cstheme="majorBidi"/>
          <w:sz w:val="24"/>
          <w:szCs w:val="24"/>
        </w:rPr>
      </w:pPr>
    </w:p>
    <w:p w:rsidR="00F01C7B" w:rsidRPr="00F01C7B" w:rsidRDefault="00F01C7B" w:rsidP="00F01C7B">
      <w:pPr>
        <w:spacing w:after="0" w:line="240" w:lineRule="auto"/>
        <w:rPr>
          <w:rFonts w:asciiTheme="majorBidi" w:hAnsiTheme="majorBidi" w:cstheme="majorBidi"/>
          <w:sz w:val="24"/>
          <w:szCs w:val="24"/>
        </w:rPr>
      </w:pPr>
      <w:proofErr w:type="spellStart"/>
      <w:r w:rsidRPr="00F01C7B">
        <w:rPr>
          <w:rFonts w:asciiTheme="majorBidi" w:hAnsiTheme="majorBidi" w:cstheme="majorBidi"/>
          <w:sz w:val="24"/>
          <w:szCs w:val="24"/>
        </w:rPr>
        <w:t>Sáenz</w:t>
      </w:r>
      <w:proofErr w:type="spellEnd"/>
      <w:r w:rsidRPr="00F01C7B">
        <w:rPr>
          <w:rFonts w:asciiTheme="majorBidi" w:hAnsiTheme="majorBidi" w:cstheme="majorBidi"/>
          <w:sz w:val="24"/>
          <w:szCs w:val="24"/>
        </w:rPr>
        <w:t xml:space="preserve">, Juan, ‘Sphere </w:t>
      </w:r>
      <w:proofErr w:type="gramStart"/>
      <w:r w:rsidRPr="00F01C7B">
        <w:rPr>
          <w:rFonts w:asciiTheme="majorBidi" w:hAnsiTheme="majorBidi" w:cstheme="majorBidi"/>
          <w:sz w:val="24"/>
          <w:szCs w:val="24"/>
        </w:rPr>
        <w:t>On The</w:t>
      </w:r>
      <w:proofErr w:type="gramEnd"/>
      <w:r w:rsidRPr="00F01C7B">
        <w:rPr>
          <w:rFonts w:asciiTheme="majorBidi" w:hAnsiTheme="majorBidi" w:cstheme="majorBidi"/>
          <w:sz w:val="24"/>
          <w:szCs w:val="24"/>
        </w:rPr>
        <w:t xml:space="preserve"> Job Training’, </w:t>
      </w:r>
      <w:r w:rsidRPr="00F01C7B">
        <w:rPr>
          <w:rFonts w:asciiTheme="majorBidi" w:hAnsiTheme="majorBidi" w:cstheme="majorBidi"/>
          <w:i/>
          <w:sz w:val="24"/>
          <w:szCs w:val="24"/>
        </w:rPr>
        <w:t>Health Exchange</w:t>
      </w:r>
      <w:r w:rsidRPr="00F01C7B">
        <w:rPr>
          <w:rFonts w:asciiTheme="majorBidi" w:hAnsiTheme="majorBidi" w:cstheme="majorBidi"/>
          <w:sz w:val="24"/>
          <w:szCs w:val="24"/>
        </w:rPr>
        <w:t xml:space="preserve"> magazine, August 2000.</w:t>
      </w:r>
    </w:p>
    <w:p w:rsidR="00F01C7B" w:rsidRPr="00F01C7B" w:rsidRDefault="00F01C7B" w:rsidP="00F01C7B">
      <w:pPr>
        <w:spacing w:after="0" w:line="240" w:lineRule="auto"/>
        <w:rPr>
          <w:rFonts w:asciiTheme="majorBidi" w:hAnsiTheme="majorBidi" w:cstheme="majorBidi"/>
          <w:sz w:val="24"/>
          <w:szCs w:val="24"/>
        </w:rPr>
      </w:pPr>
    </w:p>
    <w:p w:rsidR="00F01C7B" w:rsidRPr="00F01C7B" w:rsidRDefault="00F01C7B" w:rsidP="00F01C7B">
      <w:pPr>
        <w:spacing w:after="0" w:line="240" w:lineRule="auto"/>
        <w:rPr>
          <w:rFonts w:asciiTheme="majorBidi" w:hAnsiTheme="majorBidi" w:cstheme="majorBidi"/>
          <w:sz w:val="24"/>
          <w:szCs w:val="24"/>
        </w:rPr>
      </w:pPr>
      <w:proofErr w:type="spellStart"/>
      <w:r w:rsidRPr="00F01C7B">
        <w:rPr>
          <w:rFonts w:asciiTheme="majorBidi" w:hAnsiTheme="majorBidi" w:cstheme="majorBidi"/>
          <w:sz w:val="24"/>
          <w:szCs w:val="24"/>
        </w:rPr>
        <w:t>Senge</w:t>
      </w:r>
      <w:proofErr w:type="spellEnd"/>
      <w:r w:rsidRPr="00F01C7B">
        <w:rPr>
          <w:rFonts w:asciiTheme="majorBidi" w:hAnsiTheme="majorBidi" w:cstheme="majorBidi"/>
          <w:sz w:val="24"/>
          <w:szCs w:val="24"/>
        </w:rPr>
        <w:t xml:space="preserve">, Peter (1999), </w:t>
      </w:r>
      <w:proofErr w:type="gramStart"/>
      <w:r w:rsidRPr="00F01C7B">
        <w:rPr>
          <w:rFonts w:asciiTheme="majorBidi" w:hAnsiTheme="majorBidi" w:cstheme="majorBidi"/>
          <w:i/>
          <w:sz w:val="24"/>
          <w:szCs w:val="24"/>
        </w:rPr>
        <w:t>The</w:t>
      </w:r>
      <w:proofErr w:type="gramEnd"/>
      <w:r w:rsidRPr="00F01C7B">
        <w:rPr>
          <w:rFonts w:asciiTheme="majorBidi" w:hAnsiTheme="majorBidi" w:cstheme="majorBidi"/>
          <w:i/>
          <w:sz w:val="24"/>
          <w:szCs w:val="24"/>
        </w:rPr>
        <w:t xml:space="preserve"> Fifth Discipline</w:t>
      </w:r>
      <w:r w:rsidRPr="00F01C7B">
        <w:rPr>
          <w:rFonts w:asciiTheme="majorBidi" w:hAnsiTheme="majorBidi" w:cstheme="majorBidi"/>
          <w:sz w:val="24"/>
          <w:szCs w:val="24"/>
        </w:rPr>
        <w:t xml:space="preserve">, Random House: London. </w:t>
      </w:r>
    </w:p>
    <w:p w:rsidR="00F01C7B" w:rsidRPr="00F01C7B" w:rsidRDefault="00F01C7B" w:rsidP="00F01C7B">
      <w:pPr>
        <w:spacing w:after="0" w:line="240" w:lineRule="auto"/>
        <w:rPr>
          <w:rFonts w:asciiTheme="majorBidi" w:hAnsiTheme="majorBidi" w:cstheme="majorBidi"/>
          <w:sz w:val="24"/>
          <w:szCs w:val="24"/>
        </w:rPr>
      </w:pPr>
    </w:p>
    <w:p w:rsidR="00F01C7B" w:rsidRPr="00F01C7B" w:rsidRDefault="00F01C7B" w:rsidP="00F01C7B">
      <w:pPr>
        <w:spacing w:after="0" w:line="240" w:lineRule="auto"/>
        <w:rPr>
          <w:rFonts w:asciiTheme="majorBidi" w:hAnsiTheme="majorBidi" w:cstheme="majorBidi"/>
          <w:sz w:val="24"/>
          <w:szCs w:val="24"/>
        </w:rPr>
      </w:pPr>
      <w:r w:rsidRPr="00F01C7B">
        <w:rPr>
          <w:rFonts w:asciiTheme="majorBidi" w:hAnsiTheme="majorBidi" w:cstheme="majorBidi"/>
          <w:sz w:val="24"/>
          <w:szCs w:val="24"/>
        </w:rPr>
        <w:t xml:space="preserve">Shaw, P. (2003), </w:t>
      </w:r>
      <w:r w:rsidRPr="00F01C7B">
        <w:rPr>
          <w:rFonts w:asciiTheme="majorBidi" w:hAnsiTheme="majorBidi" w:cstheme="majorBidi"/>
          <w:i/>
          <w:sz w:val="24"/>
          <w:szCs w:val="24"/>
        </w:rPr>
        <w:t>Changing Conversations in Organisations: A Complexity Approach to Change</w:t>
      </w:r>
      <w:r w:rsidRPr="00F01C7B">
        <w:rPr>
          <w:rFonts w:asciiTheme="majorBidi" w:hAnsiTheme="majorBidi" w:cstheme="majorBidi"/>
          <w:sz w:val="24"/>
          <w:szCs w:val="24"/>
        </w:rPr>
        <w:t xml:space="preserve">, Routledge: London and New York. </w:t>
      </w:r>
    </w:p>
    <w:p w:rsidR="00F01C7B" w:rsidRPr="00D521FC" w:rsidRDefault="00D521FC" w:rsidP="00D521FC">
      <w:pPr>
        <w:rPr>
          <w:rFonts w:asciiTheme="majorBidi" w:hAnsiTheme="majorBidi" w:cstheme="majorBidi"/>
          <w:b/>
          <w:sz w:val="28"/>
          <w:szCs w:val="28"/>
          <w:lang w:bidi="ar-EG"/>
        </w:rPr>
      </w:pPr>
      <w:r>
        <w:rPr>
          <w:szCs w:val="28"/>
          <w:lang w:bidi="ar-EG"/>
        </w:rPr>
        <w:br w:type="page"/>
      </w:r>
    </w:p>
    <w:p w:rsidR="00F01C7B" w:rsidRPr="00FC6D94" w:rsidRDefault="00F01C7B" w:rsidP="00F36813">
      <w:pPr>
        <w:pStyle w:val="a0"/>
        <w:rPr>
          <w:rtl/>
        </w:rPr>
      </w:pPr>
      <w:bookmarkStart w:id="20" w:name="_Toc340484848"/>
      <w:r w:rsidRPr="00FC6D94">
        <w:rPr>
          <w:rFonts w:hint="cs"/>
          <w:rtl/>
        </w:rPr>
        <w:t>5-3 الكفاءات المقترحة</w:t>
      </w:r>
      <w:bookmarkEnd w:id="20"/>
    </w:p>
    <w:p w:rsidR="00F01C7B" w:rsidRPr="00FC6D94" w:rsidRDefault="00F01C7B" w:rsidP="00F01C7B">
      <w:pPr>
        <w:pStyle w:val="Head1"/>
        <w:numPr>
          <w:ilvl w:val="0"/>
          <w:numId w:val="0"/>
        </w:numPr>
        <w:spacing w:after="0"/>
        <w:rPr>
          <w:bCs/>
          <w:iCs/>
          <w:sz w:val="32"/>
          <w:szCs w:val="32"/>
          <w:rtl/>
        </w:rPr>
      </w:pPr>
      <w:r w:rsidRPr="00FC6D94">
        <w:rPr>
          <w:rFonts w:hint="cs"/>
          <w:bCs/>
          <w:iCs/>
          <w:sz w:val="32"/>
          <w:szCs w:val="32"/>
          <w:rtl/>
        </w:rPr>
        <w:t>ملخص</w:t>
      </w:r>
    </w:p>
    <w:p w:rsidR="00FC6D94" w:rsidRDefault="00FC6D94" w:rsidP="00DC76EE">
      <w:pPr>
        <w:pStyle w:val="Head1"/>
        <w:numPr>
          <w:ilvl w:val="0"/>
          <w:numId w:val="43"/>
        </w:numPr>
        <w:ind w:left="357" w:hanging="357"/>
        <w:rPr>
          <w:szCs w:val="28"/>
          <w:lang w:bidi="ar-EG"/>
        </w:rPr>
      </w:pPr>
      <w:r>
        <w:rPr>
          <w:rFonts w:hint="cs"/>
          <w:szCs w:val="28"/>
          <w:rtl/>
          <w:lang w:bidi="ar-EG"/>
        </w:rPr>
        <w:t xml:space="preserve">ينطوي هذا الجزء على بعض التأملات في كفاءات الأشخاص الذين قد </w:t>
      </w:r>
      <w:r w:rsidR="003656E7">
        <w:rPr>
          <w:rFonts w:hint="cs"/>
          <w:szCs w:val="28"/>
          <w:rtl/>
          <w:lang w:bidi="ar-EG"/>
        </w:rPr>
        <w:t>يضطلعون بتيسير التعليم بشأن "اسفير".</w:t>
      </w:r>
      <w:r w:rsidR="00DC76EE">
        <w:rPr>
          <w:rFonts w:hint="cs"/>
          <w:szCs w:val="28"/>
          <w:rtl/>
          <w:lang w:bidi="ar-EG"/>
        </w:rPr>
        <w:t xml:space="preserve"> وقد تكون مفيدة في تحديد الأهداف بالنسبة لفريق تصميم الدورة التدريبية.</w:t>
      </w:r>
    </w:p>
    <w:p w:rsidR="00DC76EE" w:rsidRPr="00DC76EE" w:rsidRDefault="00DC76EE" w:rsidP="00DC76EE">
      <w:pPr>
        <w:pStyle w:val="Head1"/>
        <w:numPr>
          <w:ilvl w:val="0"/>
          <w:numId w:val="0"/>
        </w:numPr>
        <w:spacing w:after="0"/>
        <w:rPr>
          <w:bCs/>
          <w:iCs/>
          <w:sz w:val="32"/>
          <w:szCs w:val="32"/>
          <w:rtl/>
        </w:rPr>
      </w:pPr>
      <w:r w:rsidRPr="00DC76EE">
        <w:rPr>
          <w:rFonts w:hint="cs"/>
          <w:bCs/>
          <w:iCs/>
          <w:sz w:val="32"/>
          <w:szCs w:val="32"/>
          <w:rtl/>
        </w:rPr>
        <w:t>مسألة الكفاءات</w:t>
      </w:r>
    </w:p>
    <w:p w:rsidR="00DC76EE" w:rsidRDefault="00DC76EE" w:rsidP="00AB1973">
      <w:pPr>
        <w:pStyle w:val="Head1"/>
        <w:numPr>
          <w:ilvl w:val="0"/>
          <w:numId w:val="0"/>
        </w:numPr>
        <w:rPr>
          <w:szCs w:val="28"/>
          <w:rtl/>
          <w:lang w:bidi="ar-EG"/>
        </w:rPr>
      </w:pPr>
      <w:r>
        <w:rPr>
          <w:rFonts w:hint="cs"/>
          <w:szCs w:val="28"/>
          <w:rtl/>
          <w:lang w:bidi="ar-EG"/>
        </w:rPr>
        <w:t xml:space="preserve">غالبا ما تُثار التساؤلات حول </w:t>
      </w:r>
      <w:r w:rsidR="00175ED5">
        <w:rPr>
          <w:rFonts w:hint="cs"/>
          <w:szCs w:val="28"/>
          <w:rtl/>
          <w:lang w:bidi="ar-EG"/>
        </w:rPr>
        <w:t>كفاءات الأشخاص الذين يقومون بتشغيل حلقات عمل "اسفير" التدريبية</w:t>
      </w:r>
      <w:r w:rsidR="009F0947">
        <w:rPr>
          <w:rFonts w:hint="cs"/>
          <w:szCs w:val="28"/>
          <w:rtl/>
          <w:lang w:bidi="ar-EG"/>
        </w:rPr>
        <w:t xml:space="preserve">. وربما تظهر تلك التساؤلات لأن دليل "اسفير" يتناول كفاءات العاملين في مجال تقديم المعونة في إطار المعيار المشترك 7، وينطبق التحليل ذاته </w:t>
      </w:r>
      <w:r w:rsidR="00E30A54">
        <w:rPr>
          <w:rFonts w:hint="cs"/>
          <w:szCs w:val="28"/>
          <w:rtl/>
          <w:lang w:bidi="ar-EG"/>
        </w:rPr>
        <w:t>على م</w:t>
      </w:r>
      <w:r w:rsidR="00E6258B">
        <w:rPr>
          <w:rFonts w:hint="cs"/>
          <w:szCs w:val="28"/>
          <w:rtl/>
          <w:lang w:bidi="ar-EG"/>
        </w:rPr>
        <w:t>ُ</w:t>
      </w:r>
      <w:r w:rsidR="00E30A54">
        <w:rPr>
          <w:rFonts w:hint="cs"/>
          <w:szCs w:val="28"/>
          <w:rtl/>
          <w:lang w:bidi="ar-EG"/>
        </w:rPr>
        <w:t>يسري حلقات العمل.</w:t>
      </w:r>
      <w:r w:rsidR="00E6258B">
        <w:rPr>
          <w:rFonts w:hint="cs"/>
          <w:szCs w:val="28"/>
          <w:rtl/>
          <w:lang w:bidi="ar-EG"/>
        </w:rPr>
        <w:t xml:space="preserve"> وكبديل عن ذلك، ربما تُثار تلك التساؤلات خلال النقاشات التي تسعى إلى تقدير شهادة المشاركة في دورة "اسفير" التدريبية. فما المغزى من أن تكون خريجاً من خريجي دورة "اسفير" التدريبية؟</w:t>
      </w:r>
      <w:r w:rsidR="00AB1973">
        <w:rPr>
          <w:rFonts w:hint="cs"/>
          <w:szCs w:val="28"/>
          <w:rtl/>
          <w:lang w:bidi="ar-EG"/>
        </w:rPr>
        <w:t xml:space="preserve"> وهل ثمة معايير دنيا ترتبط "بمدربي اسفير"؟</w:t>
      </w:r>
    </w:p>
    <w:p w:rsidR="00AB1973" w:rsidRDefault="00AB1973" w:rsidP="001C5005">
      <w:pPr>
        <w:pStyle w:val="Head1"/>
        <w:numPr>
          <w:ilvl w:val="0"/>
          <w:numId w:val="0"/>
        </w:numPr>
        <w:rPr>
          <w:szCs w:val="28"/>
          <w:rtl/>
          <w:lang w:bidi="ar-EG"/>
        </w:rPr>
      </w:pPr>
      <w:r>
        <w:rPr>
          <w:rFonts w:hint="cs"/>
          <w:szCs w:val="28"/>
          <w:rtl/>
          <w:lang w:bidi="ar-EG"/>
        </w:rPr>
        <w:t>ولم يُفلح مشروع "اسفير" في الإجابة على هذين التساؤلين إجابة مرضية، لأنه لم يكن ثمة توافق للآراء في اللجنة الإدارية على الخوض في الأنشطة التقييمية.</w:t>
      </w:r>
      <w:r w:rsidR="00B6566C">
        <w:rPr>
          <w:rFonts w:hint="cs"/>
          <w:szCs w:val="28"/>
          <w:rtl/>
          <w:lang w:bidi="ar-EG"/>
        </w:rPr>
        <w:t xml:space="preserve"> وبعبارة أخرى، تمثلت ولاية مشروع "اسفير" في وضع الدليل وتشغيل الدورات التدريبية، وليس في تقييم امتثال الوكالات للدليل ولا الأداء الفردي في تيسير حلقات العمل.</w:t>
      </w:r>
      <w:r w:rsidR="00C177DB">
        <w:rPr>
          <w:rFonts w:hint="cs"/>
          <w:szCs w:val="28"/>
          <w:rtl/>
          <w:lang w:bidi="ar-EG"/>
        </w:rPr>
        <w:t xml:space="preserve"> إضافة إلى ذلك، </w:t>
      </w:r>
      <w:r w:rsidR="00727BAC">
        <w:rPr>
          <w:rFonts w:hint="cs"/>
          <w:szCs w:val="28"/>
          <w:rtl/>
          <w:lang w:bidi="ar-EG"/>
        </w:rPr>
        <w:t xml:space="preserve">سوف يتطلب اللجوء إلى نظام لتقييم الكفاءة موارد كبيرة في تحديد معايير الأداء، </w:t>
      </w:r>
      <w:r w:rsidR="004F7BF9">
        <w:rPr>
          <w:rFonts w:hint="cs"/>
          <w:szCs w:val="28"/>
          <w:rtl/>
          <w:lang w:bidi="ar-EG"/>
        </w:rPr>
        <w:t xml:space="preserve">والحصول على توافق للآراء بشأن تلك المعايير، وتقييم الكفاءات، ورصد الامتثال. وحتى إذا كانت الإرادة السياسية موجودة، فإن </w:t>
      </w:r>
      <w:r w:rsidR="00FF7D95">
        <w:rPr>
          <w:rFonts w:hint="cs"/>
          <w:szCs w:val="28"/>
          <w:rtl/>
          <w:lang w:bidi="ar-EG"/>
        </w:rPr>
        <w:t>الموارد المالية غير متاحة.</w:t>
      </w:r>
    </w:p>
    <w:p w:rsidR="001C5005" w:rsidRDefault="00D42D54" w:rsidP="00A0418B">
      <w:pPr>
        <w:pStyle w:val="Head1"/>
        <w:numPr>
          <w:ilvl w:val="0"/>
          <w:numId w:val="0"/>
        </w:numPr>
        <w:rPr>
          <w:szCs w:val="28"/>
          <w:rtl/>
          <w:lang w:bidi="ar-EG"/>
        </w:rPr>
      </w:pPr>
      <w:r>
        <w:rPr>
          <w:rFonts w:hint="cs"/>
          <w:szCs w:val="28"/>
          <w:rtl/>
          <w:lang w:bidi="ar-EG"/>
        </w:rPr>
        <w:t>ولكن جميع ميسري دورات</w:t>
      </w:r>
      <w:r w:rsidR="001C5005">
        <w:rPr>
          <w:rFonts w:hint="cs"/>
          <w:szCs w:val="28"/>
          <w:rtl/>
          <w:lang w:bidi="ar-EG"/>
        </w:rPr>
        <w:t xml:space="preserve"> "اسفير" التدريبية</w:t>
      </w:r>
      <w:r>
        <w:rPr>
          <w:rFonts w:hint="cs"/>
          <w:szCs w:val="28"/>
          <w:rtl/>
          <w:lang w:bidi="ar-EG"/>
        </w:rPr>
        <w:t xml:space="preserve"> كانت لهم معارف وآراء ضمنية حول الكفاءات التي كانوا يسعون إلى تحقيقها في دوراتهم التدريبية. وتُقترحُ</w:t>
      </w:r>
      <w:r w:rsidR="002D00EF">
        <w:rPr>
          <w:rFonts w:hint="cs"/>
          <w:szCs w:val="28"/>
          <w:rtl/>
          <w:lang w:bidi="ar-EG"/>
        </w:rPr>
        <w:t xml:space="preserve"> القائ</w:t>
      </w:r>
      <w:r w:rsidR="002D6147">
        <w:rPr>
          <w:rFonts w:hint="cs"/>
          <w:szCs w:val="28"/>
          <w:rtl/>
          <w:lang w:bidi="ar-EG"/>
        </w:rPr>
        <w:t>مة التالية كنقطة انطلاق للمحادثات</w:t>
      </w:r>
      <w:r w:rsidR="002D00EF">
        <w:rPr>
          <w:rFonts w:hint="cs"/>
          <w:szCs w:val="28"/>
          <w:rtl/>
          <w:lang w:bidi="ar-EG"/>
        </w:rPr>
        <w:t xml:space="preserve"> بشأن كفاءات المدرب الذي يقوم</w:t>
      </w:r>
      <w:r w:rsidR="002D6147">
        <w:rPr>
          <w:rFonts w:hint="cs"/>
          <w:szCs w:val="28"/>
          <w:rtl/>
          <w:lang w:bidi="ar-EG"/>
        </w:rPr>
        <w:t xml:space="preserve"> بتقديم</w:t>
      </w:r>
      <w:r w:rsidR="002D00EF">
        <w:rPr>
          <w:rFonts w:hint="cs"/>
          <w:szCs w:val="28"/>
          <w:rtl/>
          <w:lang w:bidi="ar-EG"/>
        </w:rPr>
        <w:t xml:space="preserve"> حلقة من حلقات عمل "اسفير" التدريبية.</w:t>
      </w:r>
    </w:p>
    <w:p w:rsidR="002D6147" w:rsidRPr="00A0418B" w:rsidRDefault="002D6147" w:rsidP="00AB1973">
      <w:pPr>
        <w:pStyle w:val="Head1"/>
        <w:numPr>
          <w:ilvl w:val="0"/>
          <w:numId w:val="0"/>
        </w:numPr>
        <w:spacing w:after="0"/>
        <w:rPr>
          <w:bCs/>
          <w:iCs/>
          <w:sz w:val="32"/>
          <w:szCs w:val="32"/>
          <w:rtl/>
        </w:rPr>
      </w:pPr>
      <w:r w:rsidRPr="00A0418B">
        <w:rPr>
          <w:rFonts w:hint="cs"/>
          <w:bCs/>
          <w:iCs/>
          <w:sz w:val="32"/>
          <w:szCs w:val="32"/>
          <w:rtl/>
        </w:rPr>
        <w:t>تحمل المسؤولية إزاء المنظمة/الزبون</w:t>
      </w:r>
    </w:p>
    <w:p w:rsidR="002D6147" w:rsidRDefault="002D6147" w:rsidP="00A0418B">
      <w:pPr>
        <w:pStyle w:val="Head1"/>
        <w:numPr>
          <w:ilvl w:val="0"/>
          <w:numId w:val="43"/>
        </w:numPr>
        <w:spacing w:after="0"/>
        <w:rPr>
          <w:szCs w:val="28"/>
          <w:lang w:bidi="ar-EG"/>
        </w:rPr>
      </w:pPr>
      <w:r>
        <w:rPr>
          <w:rFonts w:hint="cs"/>
          <w:szCs w:val="28"/>
          <w:rtl/>
          <w:lang w:bidi="ar-EG"/>
        </w:rPr>
        <w:t>تقع على عاتق المدرِّب مسؤولية</w:t>
      </w:r>
      <w:r w:rsidR="00A0418B">
        <w:rPr>
          <w:rFonts w:hint="cs"/>
          <w:szCs w:val="28"/>
          <w:rtl/>
          <w:lang w:bidi="ar-EG"/>
        </w:rPr>
        <w:t xml:space="preserve"> تجاه المنظمة التي تفوِّض </w:t>
      </w:r>
      <w:r w:rsidR="00FD35C8">
        <w:rPr>
          <w:rFonts w:hint="cs"/>
          <w:szCs w:val="28"/>
          <w:rtl/>
          <w:lang w:bidi="ar-EG"/>
        </w:rPr>
        <w:t>التدريب ويسعى إلى تلبية احتياجاتها.</w:t>
      </w:r>
    </w:p>
    <w:p w:rsidR="00FD35C8" w:rsidRDefault="00D27DEF" w:rsidP="00A0418B">
      <w:pPr>
        <w:pStyle w:val="Head1"/>
        <w:numPr>
          <w:ilvl w:val="0"/>
          <w:numId w:val="43"/>
        </w:numPr>
        <w:spacing w:after="0"/>
        <w:rPr>
          <w:szCs w:val="28"/>
          <w:lang w:bidi="ar-EG"/>
        </w:rPr>
      </w:pPr>
      <w:r>
        <w:rPr>
          <w:rFonts w:hint="cs"/>
          <w:szCs w:val="28"/>
          <w:rtl/>
          <w:lang w:bidi="ar-EG"/>
        </w:rPr>
        <w:t>يساعد المدرب بالتالي في تركيز الغايات التي يتوخاها مفوِّضو حلقة العمل التدريبية.</w:t>
      </w:r>
    </w:p>
    <w:p w:rsidR="00592F53" w:rsidRDefault="00592F53" w:rsidP="00A0418B">
      <w:pPr>
        <w:pStyle w:val="Head1"/>
        <w:numPr>
          <w:ilvl w:val="0"/>
          <w:numId w:val="43"/>
        </w:numPr>
        <w:spacing w:after="0"/>
        <w:rPr>
          <w:szCs w:val="28"/>
          <w:lang w:bidi="ar-EG"/>
        </w:rPr>
      </w:pPr>
      <w:r>
        <w:rPr>
          <w:rFonts w:hint="cs"/>
          <w:szCs w:val="28"/>
          <w:rtl/>
          <w:lang w:bidi="ar-EG"/>
        </w:rPr>
        <w:t>يساعد المدرب في وضع غايات تعليمية قابلة للتحقيق.</w:t>
      </w:r>
    </w:p>
    <w:p w:rsidR="00B9617D" w:rsidRDefault="00B9617D" w:rsidP="00305229">
      <w:pPr>
        <w:pStyle w:val="Head1"/>
        <w:numPr>
          <w:ilvl w:val="0"/>
          <w:numId w:val="43"/>
        </w:numPr>
        <w:ind w:left="357" w:hanging="357"/>
        <w:rPr>
          <w:szCs w:val="28"/>
          <w:lang w:bidi="ar-EG"/>
        </w:rPr>
      </w:pPr>
      <w:r>
        <w:rPr>
          <w:rFonts w:hint="cs"/>
          <w:szCs w:val="28"/>
          <w:rtl/>
          <w:lang w:bidi="ar-EG"/>
        </w:rPr>
        <w:t>بمجرد تحديد المشاركين، يقيِّم المدرب الاحتياجات التعليمية.</w:t>
      </w:r>
    </w:p>
    <w:p w:rsidR="00B9617D" w:rsidRPr="00305229" w:rsidRDefault="00B9617D" w:rsidP="00B9617D">
      <w:pPr>
        <w:pStyle w:val="Head1"/>
        <w:numPr>
          <w:ilvl w:val="0"/>
          <w:numId w:val="0"/>
        </w:numPr>
        <w:spacing w:after="0"/>
        <w:rPr>
          <w:bCs/>
          <w:iCs/>
          <w:sz w:val="32"/>
          <w:szCs w:val="32"/>
          <w:rtl/>
        </w:rPr>
      </w:pPr>
      <w:r w:rsidRPr="00305229">
        <w:rPr>
          <w:rFonts w:hint="cs"/>
          <w:bCs/>
          <w:iCs/>
          <w:sz w:val="32"/>
          <w:szCs w:val="32"/>
          <w:rtl/>
        </w:rPr>
        <w:t>تحقيق الغايات التعليمية</w:t>
      </w:r>
    </w:p>
    <w:p w:rsidR="00B9617D" w:rsidRDefault="00B9617D" w:rsidP="00B9617D">
      <w:pPr>
        <w:pStyle w:val="Head1"/>
        <w:numPr>
          <w:ilvl w:val="0"/>
          <w:numId w:val="0"/>
        </w:numPr>
        <w:spacing w:after="0"/>
        <w:rPr>
          <w:szCs w:val="28"/>
          <w:rtl/>
          <w:lang w:bidi="ar-EG"/>
        </w:rPr>
      </w:pPr>
      <w:r>
        <w:rPr>
          <w:rFonts w:hint="cs"/>
          <w:szCs w:val="28"/>
          <w:rtl/>
          <w:lang w:bidi="ar-EG"/>
        </w:rPr>
        <w:t>يقوم المدرب بما يلي:</w:t>
      </w:r>
    </w:p>
    <w:p w:rsidR="00305229" w:rsidRDefault="00305229" w:rsidP="00EF2AAA">
      <w:pPr>
        <w:pStyle w:val="Head1"/>
        <w:numPr>
          <w:ilvl w:val="0"/>
          <w:numId w:val="44"/>
        </w:numPr>
        <w:spacing w:after="0"/>
        <w:rPr>
          <w:szCs w:val="28"/>
          <w:lang w:bidi="ar-EG"/>
        </w:rPr>
      </w:pPr>
      <w:r>
        <w:rPr>
          <w:rFonts w:hint="cs"/>
          <w:szCs w:val="28"/>
          <w:rtl/>
          <w:lang w:bidi="ar-EG"/>
        </w:rPr>
        <w:t>اختيار نشاط تعليمي ملائم</w:t>
      </w:r>
    </w:p>
    <w:p w:rsidR="00305229" w:rsidRDefault="00305229" w:rsidP="00EF2AAA">
      <w:pPr>
        <w:pStyle w:val="Head1"/>
        <w:numPr>
          <w:ilvl w:val="0"/>
          <w:numId w:val="44"/>
        </w:numPr>
        <w:spacing w:after="0"/>
        <w:rPr>
          <w:szCs w:val="28"/>
          <w:lang w:bidi="ar-EG"/>
        </w:rPr>
      </w:pPr>
      <w:r>
        <w:rPr>
          <w:rFonts w:hint="cs"/>
          <w:szCs w:val="28"/>
          <w:rtl/>
          <w:lang w:bidi="ar-EG"/>
        </w:rPr>
        <w:t>تحديد المضمون الأساسي</w:t>
      </w:r>
    </w:p>
    <w:p w:rsidR="00305229" w:rsidRDefault="00305229" w:rsidP="00EF2AAA">
      <w:pPr>
        <w:pStyle w:val="Head1"/>
        <w:numPr>
          <w:ilvl w:val="0"/>
          <w:numId w:val="44"/>
        </w:numPr>
        <w:spacing w:after="0"/>
        <w:rPr>
          <w:szCs w:val="28"/>
          <w:lang w:bidi="ar-EG"/>
        </w:rPr>
      </w:pPr>
      <w:r>
        <w:rPr>
          <w:rFonts w:hint="cs"/>
          <w:szCs w:val="28"/>
          <w:rtl/>
          <w:lang w:bidi="ar-EG"/>
        </w:rPr>
        <w:t>ترتيب التعليم وفقاً لوحدات منفصلة</w:t>
      </w:r>
    </w:p>
    <w:p w:rsidR="00305229" w:rsidRDefault="00305229" w:rsidP="00EF2AAA">
      <w:pPr>
        <w:pStyle w:val="Head1"/>
        <w:numPr>
          <w:ilvl w:val="0"/>
          <w:numId w:val="44"/>
        </w:numPr>
        <w:spacing w:after="0"/>
        <w:rPr>
          <w:szCs w:val="28"/>
          <w:lang w:bidi="ar-EG"/>
        </w:rPr>
      </w:pPr>
      <w:r>
        <w:rPr>
          <w:rFonts w:hint="cs"/>
          <w:szCs w:val="28"/>
          <w:rtl/>
          <w:lang w:bidi="ar-EG"/>
        </w:rPr>
        <w:t>تكييف المواد التدريبية لكي تلائم جماهير محددة</w:t>
      </w:r>
    </w:p>
    <w:p w:rsidR="00305229" w:rsidRDefault="00305229" w:rsidP="00EF2AAA">
      <w:pPr>
        <w:pStyle w:val="Head1"/>
        <w:numPr>
          <w:ilvl w:val="0"/>
          <w:numId w:val="44"/>
        </w:numPr>
        <w:spacing w:after="0"/>
        <w:rPr>
          <w:szCs w:val="28"/>
          <w:lang w:bidi="ar-EG"/>
        </w:rPr>
      </w:pPr>
      <w:r>
        <w:rPr>
          <w:rFonts w:hint="cs"/>
          <w:szCs w:val="28"/>
          <w:rtl/>
          <w:lang w:bidi="ar-EG"/>
        </w:rPr>
        <w:t>وضع أساليب من شأنها إتاحة التعلم الملائم</w:t>
      </w:r>
    </w:p>
    <w:p w:rsidR="00305229" w:rsidRDefault="0072260C" w:rsidP="00EF2AAA">
      <w:pPr>
        <w:pStyle w:val="Head1"/>
        <w:numPr>
          <w:ilvl w:val="0"/>
          <w:numId w:val="44"/>
        </w:numPr>
        <w:spacing w:after="0"/>
        <w:rPr>
          <w:szCs w:val="28"/>
          <w:lang w:bidi="ar-EG"/>
        </w:rPr>
      </w:pPr>
      <w:r>
        <w:rPr>
          <w:rFonts w:hint="cs"/>
          <w:szCs w:val="28"/>
          <w:rtl/>
          <w:lang w:bidi="ar-EG"/>
        </w:rPr>
        <w:t>التأكد من تحقيق الاستفادة</w:t>
      </w:r>
    </w:p>
    <w:p w:rsidR="0072260C" w:rsidRDefault="0072260C" w:rsidP="00EF2AAA">
      <w:pPr>
        <w:pStyle w:val="Head1"/>
        <w:numPr>
          <w:ilvl w:val="0"/>
          <w:numId w:val="44"/>
        </w:numPr>
        <w:ind w:left="357" w:hanging="357"/>
        <w:rPr>
          <w:szCs w:val="28"/>
          <w:lang w:bidi="ar-EG"/>
        </w:rPr>
      </w:pPr>
      <w:r>
        <w:rPr>
          <w:rFonts w:hint="cs"/>
          <w:szCs w:val="28"/>
          <w:rtl/>
          <w:lang w:bidi="ar-EG"/>
        </w:rPr>
        <w:t>تقييم النشاط التعليمي.</w:t>
      </w:r>
    </w:p>
    <w:p w:rsidR="00EF70B1" w:rsidRPr="00350F6A" w:rsidRDefault="00EF70B1" w:rsidP="00350F6A">
      <w:pPr>
        <w:pStyle w:val="Head1"/>
        <w:numPr>
          <w:ilvl w:val="0"/>
          <w:numId w:val="0"/>
        </w:numPr>
        <w:spacing w:after="0"/>
        <w:rPr>
          <w:bCs/>
          <w:iCs/>
          <w:sz w:val="32"/>
          <w:szCs w:val="32"/>
          <w:rtl/>
        </w:rPr>
      </w:pPr>
      <w:r w:rsidRPr="00350F6A">
        <w:rPr>
          <w:rFonts w:hint="cs"/>
          <w:bCs/>
          <w:iCs/>
          <w:sz w:val="32"/>
          <w:szCs w:val="32"/>
          <w:rtl/>
        </w:rPr>
        <w:t>ت</w:t>
      </w:r>
      <w:r w:rsidR="00350F6A" w:rsidRPr="00350F6A">
        <w:rPr>
          <w:rFonts w:hint="cs"/>
          <w:bCs/>
          <w:iCs/>
          <w:sz w:val="32"/>
          <w:szCs w:val="32"/>
          <w:rtl/>
        </w:rPr>
        <w:t>وفير بيئة تعليمية فعالة والحفاظ عليها</w:t>
      </w:r>
    </w:p>
    <w:p w:rsidR="00EF70B1" w:rsidRDefault="00EF70B1" w:rsidP="00EF70B1">
      <w:pPr>
        <w:pStyle w:val="Head1"/>
        <w:numPr>
          <w:ilvl w:val="0"/>
          <w:numId w:val="0"/>
        </w:numPr>
        <w:spacing w:after="0"/>
        <w:ind w:left="360" w:hanging="360"/>
        <w:rPr>
          <w:szCs w:val="28"/>
          <w:rtl/>
          <w:lang w:bidi="ar-EG"/>
        </w:rPr>
      </w:pPr>
      <w:r>
        <w:rPr>
          <w:rFonts w:hint="cs"/>
          <w:szCs w:val="28"/>
          <w:rtl/>
          <w:lang w:bidi="ar-EG"/>
        </w:rPr>
        <w:t>يقوم المدرب بما يلي:</w:t>
      </w:r>
    </w:p>
    <w:p w:rsidR="00350F6A" w:rsidRDefault="00350F6A" w:rsidP="00EF2AAA">
      <w:pPr>
        <w:pStyle w:val="Head1"/>
        <w:numPr>
          <w:ilvl w:val="0"/>
          <w:numId w:val="45"/>
        </w:numPr>
        <w:spacing w:after="0"/>
        <w:rPr>
          <w:szCs w:val="28"/>
          <w:lang w:bidi="ar-EG"/>
        </w:rPr>
      </w:pPr>
      <w:r>
        <w:rPr>
          <w:rFonts w:hint="cs"/>
          <w:szCs w:val="28"/>
          <w:rtl/>
          <w:lang w:bidi="ar-EG"/>
        </w:rPr>
        <w:t>الترحيب بالمجموعة ترحيباً لائقاً</w:t>
      </w:r>
    </w:p>
    <w:p w:rsidR="00350F6A" w:rsidRDefault="00350F6A" w:rsidP="00EF2AAA">
      <w:pPr>
        <w:pStyle w:val="Head1"/>
        <w:numPr>
          <w:ilvl w:val="0"/>
          <w:numId w:val="45"/>
        </w:numPr>
        <w:spacing w:after="0"/>
        <w:rPr>
          <w:szCs w:val="28"/>
          <w:lang w:bidi="ar-EG"/>
        </w:rPr>
      </w:pPr>
      <w:r>
        <w:rPr>
          <w:rFonts w:hint="cs"/>
          <w:szCs w:val="28"/>
          <w:rtl/>
          <w:lang w:bidi="ar-EG"/>
        </w:rPr>
        <w:t>اعتناق الاختلاف وتوفير بيئة من السلامة</w:t>
      </w:r>
    </w:p>
    <w:p w:rsidR="00350F6A" w:rsidRDefault="00350F6A" w:rsidP="00EF2AAA">
      <w:pPr>
        <w:pStyle w:val="Head1"/>
        <w:numPr>
          <w:ilvl w:val="0"/>
          <w:numId w:val="45"/>
        </w:numPr>
        <w:spacing w:after="0"/>
        <w:rPr>
          <w:szCs w:val="28"/>
          <w:lang w:bidi="ar-EG"/>
        </w:rPr>
      </w:pPr>
      <w:r>
        <w:rPr>
          <w:rFonts w:hint="cs"/>
          <w:szCs w:val="28"/>
          <w:rtl/>
          <w:lang w:bidi="ar-EG"/>
        </w:rPr>
        <w:t>استخدام الأساليب التدريبية الرئيسية استخداماً فعالاً</w:t>
      </w:r>
    </w:p>
    <w:p w:rsidR="000E6FBC" w:rsidRDefault="000E6FBC" w:rsidP="00EF2AAA">
      <w:pPr>
        <w:pStyle w:val="Head1"/>
        <w:numPr>
          <w:ilvl w:val="0"/>
          <w:numId w:val="45"/>
        </w:numPr>
        <w:spacing w:after="0"/>
        <w:rPr>
          <w:szCs w:val="28"/>
          <w:lang w:bidi="ar-EG"/>
        </w:rPr>
      </w:pPr>
      <w:r>
        <w:rPr>
          <w:rFonts w:hint="cs"/>
          <w:szCs w:val="28"/>
          <w:rtl/>
          <w:lang w:bidi="ar-EG"/>
        </w:rPr>
        <w:t>التكيف مع احتياجات المجموعة</w:t>
      </w:r>
    </w:p>
    <w:p w:rsidR="000E6FBC" w:rsidRDefault="000E6FBC" w:rsidP="00EF2AAA">
      <w:pPr>
        <w:pStyle w:val="Head1"/>
        <w:numPr>
          <w:ilvl w:val="0"/>
          <w:numId w:val="45"/>
        </w:numPr>
        <w:ind w:left="357" w:hanging="357"/>
        <w:rPr>
          <w:szCs w:val="28"/>
          <w:lang w:bidi="ar-EG"/>
        </w:rPr>
      </w:pPr>
      <w:r>
        <w:rPr>
          <w:rFonts w:hint="cs"/>
          <w:szCs w:val="28"/>
          <w:rtl/>
          <w:lang w:bidi="ar-EG"/>
        </w:rPr>
        <w:t>تقاسم الخبرات وأوجه الاستفادة والرؤى تقاسماً فعالاً وملائماً.</w:t>
      </w:r>
    </w:p>
    <w:p w:rsidR="009D7043" w:rsidRPr="009D7043" w:rsidRDefault="009D7043" w:rsidP="009D7043">
      <w:pPr>
        <w:pStyle w:val="Head1"/>
        <w:numPr>
          <w:ilvl w:val="0"/>
          <w:numId w:val="0"/>
        </w:numPr>
        <w:spacing w:after="0"/>
        <w:ind w:left="360" w:hanging="360"/>
        <w:rPr>
          <w:bCs/>
          <w:iCs/>
          <w:sz w:val="32"/>
          <w:szCs w:val="32"/>
          <w:rtl/>
        </w:rPr>
      </w:pPr>
      <w:r w:rsidRPr="009D7043">
        <w:rPr>
          <w:rFonts w:hint="cs"/>
          <w:bCs/>
          <w:iCs/>
          <w:sz w:val="32"/>
          <w:szCs w:val="32"/>
          <w:rtl/>
        </w:rPr>
        <w:t>تحمل المسؤولية إزاء الممارسة التعليمية</w:t>
      </w:r>
    </w:p>
    <w:p w:rsidR="009D7043" w:rsidRDefault="009D7043" w:rsidP="009D7043">
      <w:pPr>
        <w:pStyle w:val="Head1"/>
        <w:numPr>
          <w:ilvl w:val="0"/>
          <w:numId w:val="0"/>
        </w:numPr>
        <w:spacing w:after="0"/>
        <w:ind w:left="360" w:hanging="360"/>
        <w:rPr>
          <w:szCs w:val="28"/>
          <w:rtl/>
          <w:lang w:bidi="ar-EG"/>
        </w:rPr>
      </w:pPr>
      <w:r>
        <w:rPr>
          <w:rFonts w:hint="cs"/>
          <w:szCs w:val="28"/>
          <w:rtl/>
          <w:lang w:bidi="ar-EG"/>
        </w:rPr>
        <w:t>يقوم المدرب بما يلي:</w:t>
      </w:r>
    </w:p>
    <w:p w:rsidR="009D7043" w:rsidRDefault="009D7043" w:rsidP="00EF2AAA">
      <w:pPr>
        <w:pStyle w:val="Head1"/>
        <w:numPr>
          <w:ilvl w:val="0"/>
          <w:numId w:val="46"/>
        </w:numPr>
        <w:spacing w:after="0"/>
        <w:rPr>
          <w:szCs w:val="28"/>
          <w:lang w:bidi="ar-EG"/>
        </w:rPr>
      </w:pPr>
      <w:r>
        <w:rPr>
          <w:rFonts w:hint="cs"/>
          <w:szCs w:val="28"/>
          <w:rtl/>
          <w:lang w:bidi="ar-EG"/>
        </w:rPr>
        <w:t>مشاطرة الابتكارات مع النظراء</w:t>
      </w:r>
    </w:p>
    <w:p w:rsidR="009D7043" w:rsidRDefault="009D7043" w:rsidP="00EF2AAA">
      <w:pPr>
        <w:pStyle w:val="Head1"/>
        <w:numPr>
          <w:ilvl w:val="0"/>
          <w:numId w:val="46"/>
        </w:numPr>
        <w:ind w:left="357" w:hanging="357"/>
        <w:rPr>
          <w:szCs w:val="28"/>
          <w:lang w:bidi="ar-EG"/>
        </w:rPr>
      </w:pPr>
      <w:r>
        <w:rPr>
          <w:rFonts w:hint="cs"/>
          <w:szCs w:val="28"/>
          <w:rtl/>
          <w:lang w:bidi="ar-EG"/>
        </w:rPr>
        <w:t>الالتزام بأعلى مستوى ممكن من معايير الأداء.</w:t>
      </w:r>
    </w:p>
    <w:p w:rsidR="00044A25" w:rsidRDefault="00044A25" w:rsidP="00044A25">
      <w:pPr>
        <w:pStyle w:val="Head1"/>
        <w:numPr>
          <w:ilvl w:val="0"/>
          <w:numId w:val="0"/>
        </w:numPr>
        <w:spacing w:after="0"/>
        <w:rPr>
          <w:szCs w:val="28"/>
          <w:rtl/>
          <w:lang w:bidi="ar-EG"/>
        </w:rPr>
      </w:pPr>
      <w:r w:rsidRPr="00044A25">
        <w:rPr>
          <w:rFonts w:hint="cs"/>
          <w:bCs/>
          <w:iCs/>
          <w:sz w:val="32"/>
          <w:szCs w:val="32"/>
          <w:rtl/>
        </w:rPr>
        <w:t>المساهمة في المبادئ الإنسانية</w:t>
      </w:r>
    </w:p>
    <w:p w:rsidR="00044A25" w:rsidRDefault="00044A25" w:rsidP="00044A25">
      <w:pPr>
        <w:pStyle w:val="Head1"/>
        <w:numPr>
          <w:ilvl w:val="0"/>
          <w:numId w:val="0"/>
        </w:numPr>
        <w:spacing w:after="0"/>
        <w:rPr>
          <w:szCs w:val="28"/>
          <w:rtl/>
          <w:lang w:bidi="ar-EG"/>
        </w:rPr>
      </w:pPr>
      <w:r>
        <w:rPr>
          <w:rFonts w:hint="cs"/>
          <w:szCs w:val="28"/>
          <w:rtl/>
          <w:lang w:bidi="ar-EG"/>
        </w:rPr>
        <w:t>يقوم المدرب بما يلي:</w:t>
      </w:r>
    </w:p>
    <w:p w:rsidR="00044A25" w:rsidRDefault="00044A25" w:rsidP="00EF2AAA">
      <w:pPr>
        <w:pStyle w:val="Head1"/>
        <w:numPr>
          <w:ilvl w:val="0"/>
          <w:numId w:val="47"/>
        </w:numPr>
        <w:spacing w:after="0"/>
        <w:rPr>
          <w:szCs w:val="28"/>
          <w:lang w:bidi="ar-EG"/>
        </w:rPr>
      </w:pPr>
      <w:r>
        <w:rPr>
          <w:rFonts w:hint="cs"/>
          <w:szCs w:val="28"/>
          <w:rtl/>
          <w:lang w:bidi="ar-EG"/>
        </w:rPr>
        <w:t>التفكير في المبادئ والأخلاق الإنسانية والتعليمية</w:t>
      </w:r>
    </w:p>
    <w:p w:rsidR="00044A25" w:rsidRDefault="00044A25" w:rsidP="00EF2AAA">
      <w:pPr>
        <w:pStyle w:val="Head1"/>
        <w:numPr>
          <w:ilvl w:val="0"/>
          <w:numId w:val="47"/>
        </w:numPr>
        <w:spacing w:after="0"/>
        <w:rPr>
          <w:szCs w:val="28"/>
          <w:lang w:bidi="ar-EG"/>
        </w:rPr>
      </w:pPr>
      <w:r>
        <w:rPr>
          <w:rFonts w:hint="cs"/>
          <w:szCs w:val="28"/>
          <w:rtl/>
          <w:lang w:bidi="ar-EG"/>
        </w:rPr>
        <w:t>استحضار الوعي في التعرف على الولايات أو التحيزات التنظيمية</w:t>
      </w:r>
    </w:p>
    <w:p w:rsidR="00044A25" w:rsidRDefault="00044A25" w:rsidP="00EF2AAA">
      <w:pPr>
        <w:pStyle w:val="Head1"/>
        <w:numPr>
          <w:ilvl w:val="0"/>
          <w:numId w:val="47"/>
        </w:numPr>
        <w:ind w:left="357" w:hanging="357"/>
        <w:rPr>
          <w:szCs w:val="28"/>
          <w:lang w:bidi="ar-EG"/>
        </w:rPr>
      </w:pPr>
      <w:r>
        <w:rPr>
          <w:rFonts w:hint="cs"/>
          <w:szCs w:val="28"/>
          <w:rtl/>
          <w:lang w:bidi="ar-EG"/>
        </w:rPr>
        <w:t>التصرف امتثالاً لمبادئ الميثاق الإنساني ومدونة السلوك</w:t>
      </w:r>
      <w:r w:rsidR="000F4B31">
        <w:rPr>
          <w:rFonts w:hint="cs"/>
          <w:szCs w:val="28"/>
          <w:rtl/>
          <w:lang w:bidi="ar-EG"/>
        </w:rPr>
        <w:t>.</w:t>
      </w:r>
    </w:p>
    <w:p w:rsidR="00044A25" w:rsidRDefault="00044A25" w:rsidP="00044A25">
      <w:pPr>
        <w:pStyle w:val="Head1"/>
        <w:numPr>
          <w:ilvl w:val="0"/>
          <w:numId w:val="0"/>
        </w:numPr>
        <w:spacing w:after="0"/>
        <w:rPr>
          <w:szCs w:val="28"/>
          <w:rtl/>
          <w:lang w:bidi="ar-EG"/>
        </w:rPr>
      </w:pPr>
      <w:r w:rsidRPr="000F4B31">
        <w:rPr>
          <w:rFonts w:hint="cs"/>
          <w:bCs/>
          <w:iCs/>
          <w:sz w:val="32"/>
          <w:szCs w:val="32"/>
          <w:rtl/>
        </w:rPr>
        <w:t>ضبط النفس</w:t>
      </w:r>
    </w:p>
    <w:p w:rsidR="00044A25" w:rsidRDefault="00044A25" w:rsidP="00044A25">
      <w:pPr>
        <w:pStyle w:val="Head1"/>
        <w:numPr>
          <w:ilvl w:val="0"/>
          <w:numId w:val="0"/>
        </w:numPr>
        <w:spacing w:after="0"/>
        <w:rPr>
          <w:szCs w:val="28"/>
          <w:rtl/>
          <w:lang w:bidi="ar-EG"/>
        </w:rPr>
      </w:pPr>
      <w:r>
        <w:rPr>
          <w:rFonts w:hint="cs"/>
          <w:szCs w:val="28"/>
          <w:rtl/>
          <w:lang w:bidi="ar-EG"/>
        </w:rPr>
        <w:t>يقوم المدرب بما يلي:</w:t>
      </w:r>
    </w:p>
    <w:p w:rsidR="00044A25" w:rsidRDefault="00044A25" w:rsidP="00EF2AAA">
      <w:pPr>
        <w:pStyle w:val="Head1"/>
        <w:numPr>
          <w:ilvl w:val="0"/>
          <w:numId w:val="48"/>
        </w:numPr>
        <w:spacing w:after="0"/>
        <w:rPr>
          <w:szCs w:val="28"/>
          <w:lang w:bidi="ar-EG"/>
        </w:rPr>
      </w:pPr>
      <w:r>
        <w:rPr>
          <w:rFonts w:hint="cs"/>
          <w:szCs w:val="28"/>
          <w:rtl/>
          <w:lang w:bidi="ar-EG"/>
        </w:rPr>
        <w:t>الحفاظ على النزاهة الشخصية</w:t>
      </w:r>
    </w:p>
    <w:p w:rsidR="00044A25" w:rsidRDefault="00044A25" w:rsidP="00EF2AAA">
      <w:pPr>
        <w:pStyle w:val="Head1"/>
        <w:numPr>
          <w:ilvl w:val="0"/>
          <w:numId w:val="48"/>
        </w:numPr>
        <w:spacing w:after="0"/>
        <w:rPr>
          <w:szCs w:val="28"/>
          <w:lang w:bidi="ar-EG"/>
        </w:rPr>
      </w:pPr>
      <w:r>
        <w:rPr>
          <w:rFonts w:hint="cs"/>
          <w:szCs w:val="28"/>
          <w:rtl/>
          <w:lang w:bidi="ar-EG"/>
        </w:rPr>
        <w:t>الالتزام بالتعلم المتواصل</w:t>
      </w:r>
    </w:p>
    <w:p w:rsidR="00044A25" w:rsidRDefault="00044A25" w:rsidP="00EF2AAA">
      <w:pPr>
        <w:pStyle w:val="Head1"/>
        <w:numPr>
          <w:ilvl w:val="0"/>
          <w:numId w:val="48"/>
        </w:numPr>
        <w:ind w:left="357" w:hanging="357"/>
        <w:rPr>
          <w:szCs w:val="28"/>
          <w:lang w:bidi="ar-EG"/>
        </w:rPr>
      </w:pPr>
      <w:r>
        <w:rPr>
          <w:rFonts w:hint="cs"/>
          <w:szCs w:val="28"/>
          <w:rtl/>
          <w:lang w:bidi="ar-EG"/>
        </w:rPr>
        <w:t xml:space="preserve">الحفاظ على الصحة </w:t>
      </w:r>
      <w:r w:rsidR="00B01E80">
        <w:rPr>
          <w:rFonts w:hint="cs"/>
          <w:szCs w:val="28"/>
          <w:rtl/>
          <w:lang w:bidi="ar-EG"/>
        </w:rPr>
        <w:t>والطاقة</w:t>
      </w:r>
      <w:r>
        <w:rPr>
          <w:rFonts w:hint="cs"/>
          <w:szCs w:val="28"/>
          <w:rtl/>
          <w:lang w:bidi="ar-EG"/>
        </w:rPr>
        <w:t xml:space="preserve"> </w:t>
      </w:r>
      <w:r w:rsidR="00B01E80">
        <w:rPr>
          <w:rFonts w:hint="cs"/>
          <w:szCs w:val="28"/>
          <w:rtl/>
          <w:lang w:bidi="ar-EG"/>
        </w:rPr>
        <w:t>و</w:t>
      </w:r>
      <w:r>
        <w:rPr>
          <w:rFonts w:hint="cs"/>
          <w:szCs w:val="28"/>
          <w:rtl/>
          <w:lang w:bidi="ar-EG"/>
        </w:rPr>
        <w:t>ال</w:t>
      </w:r>
      <w:r w:rsidR="00B01E80">
        <w:rPr>
          <w:rFonts w:hint="cs"/>
          <w:szCs w:val="28"/>
          <w:rtl/>
          <w:lang w:bidi="ar-EG"/>
        </w:rPr>
        <w:t>توفيق بين الحياة المهنية والحياة الخاصة.</w:t>
      </w:r>
    </w:p>
    <w:p w:rsidR="00B57B62" w:rsidRDefault="00B57B62" w:rsidP="00B57B62">
      <w:pPr>
        <w:pStyle w:val="Head1"/>
        <w:numPr>
          <w:ilvl w:val="0"/>
          <w:numId w:val="0"/>
        </w:numPr>
        <w:spacing w:after="0"/>
        <w:rPr>
          <w:szCs w:val="28"/>
          <w:rtl/>
          <w:lang w:bidi="ar-EG"/>
        </w:rPr>
      </w:pPr>
      <w:r w:rsidRPr="00B57B62">
        <w:rPr>
          <w:rFonts w:hint="cs"/>
          <w:bCs/>
          <w:iCs/>
          <w:sz w:val="32"/>
          <w:szCs w:val="32"/>
          <w:rtl/>
        </w:rPr>
        <w:t>المراجع</w:t>
      </w:r>
    </w:p>
    <w:p w:rsidR="00B57B62" w:rsidRPr="00B57B62" w:rsidRDefault="00B57B62" w:rsidP="007F4458">
      <w:pPr>
        <w:pStyle w:val="Head1"/>
        <w:numPr>
          <w:ilvl w:val="0"/>
          <w:numId w:val="0"/>
        </w:numPr>
        <w:rPr>
          <w:sz w:val="24"/>
          <w:szCs w:val="24"/>
          <w:rtl/>
          <w:lang w:bidi="ar-EG"/>
        </w:rPr>
      </w:pPr>
      <w:r>
        <w:rPr>
          <w:rFonts w:hint="cs"/>
          <w:szCs w:val="28"/>
          <w:rtl/>
          <w:lang w:bidi="ar-EG"/>
        </w:rPr>
        <w:t xml:space="preserve">تحظى الرابطة الدولية للميسرين بنظام للشهادات ينطوي على الكفاءات المحددة. </w:t>
      </w:r>
      <w:hyperlink r:id="rId23" w:history="1">
        <w:r w:rsidRPr="00B57B62">
          <w:rPr>
            <w:rStyle w:val="Hyperlink"/>
            <w:sz w:val="24"/>
            <w:szCs w:val="24"/>
          </w:rPr>
          <w:t>www.iaf-world.org</w:t>
        </w:r>
      </w:hyperlink>
    </w:p>
    <w:p w:rsidR="00A349DC" w:rsidRDefault="00A349DC">
      <w:pPr>
        <w:rPr>
          <w:rFonts w:asciiTheme="majorBidi" w:hAnsiTheme="majorBidi" w:cstheme="majorBidi"/>
          <w:bCs/>
          <w:sz w:val="28"/>
          <w:szCs w:val="52"/>
          <w:rtl/>
        </w:rPr>
      </w:pPr>
      <w:r>
        <w:rPr>
          <w:b/>
          <w:bCs/>
          <w:rtl/>
        </w:rPr>
        <w:br w:type="page"/>
      </w:r>
    </w:p>
    <w:p w:rsidR="00B57B62" w:rsidRPr="007F4458" w:rsidRDefault="00B57B62" w:rsidP="00C37CFA">
      <w:pPr>
        <w:pStyle w:val="a"/>
        <w:numPr>
          <w:ilvl w:val="0"/>
          <w:numId w:val="0"/>
        </w:numPr>
        <w:ind w:left="360" w:hanging="360"/>
        <w:rPr>
          <w:rtl/>
        </w:rPr>
      </w:pPr>
      <w:bookmarkStart w:id="21" w:name="_Toc340484849"/>
      <w:r w:rsidRPr="007F4458">
        <w:rPr>
          <w:rFonts w:hint="cs"/>
          <w:rtl/>
        </w:rPr>
        <w:t>التذييلات</w:t>
      </w:r>
      <w:bookmarkEnd w:id="21"/>
    </w:p>
    <w:p w:rsidR="007F4458" w:rsidRPr="007F4458" w:rsidRDefault="007F4458" w:rsidP="00F36813">
      <w:pPr>
        <w:pStyle w:val="a0"/>
        <w:rPr>
          <w:rtl/>
        </w:rPr>
      </w:pPr>
      <w:bookmarkStart w:id="22" w:name="_Toc340484850"/>
      <w:r w:rsidRPr="007F4458">
        <w:rPr>
          <w:rFonts w:hint="cs"/>
          <w:rtl/>
        </w:rPr>
        <w:t>التذييل 1: استبيان تقييم الاحتياجات التعليمية</w:t>
      </w:r>
      <w:bookmarkEnd w:id="22"/>
    </w:p>
    <w:p w:rsidR="007F4458" w:rsidRPr="007F4458" w:rsidRDefault="007F4458" w:rsidP="007F4458">
      <w:pPr>
        <w:pStyle w:val="Head1"/>
        <w:numPr>
          <w:ilvl w:val="0"/>
          <w:numId w:val="0"/>
        </w:numPr>
        <w:ind w:left="357" w:hanging="357"/>
        <w:rPr>
          <w:bCs/>
          <w:iCs/>
          <w:sz w:val="32"/>
          <w:szCs w:val="32"/>
          <w:rtl/>
        </w:rPr>
      </w:pPr>
      <w:r w:rsidRPr="007F4458">
        <w:rPr>
          <w:rFonts w:hint="cs"/>
          <w:bCs/>
          <w:iCs/>
          <w:sz w:val="32"/>
          <w:szCs w:val="32"/>
          <w:rtl/>
        </w:rPr>
        <w:t>أسئلة بشأن مهنة المشارك ووظيفته</w:t>
      </w:r>
    </w:p>
    <w:p w:rsidR="007F4458" w:rsidRDefault="007F4458" w:rsidP="00B57B62">
      <w:pPr>
        <w:pStyle w:val="Head1"/>
        <w:numPr>
          <w:ilvl w:val="0"/>
          <w:numId w:val="0"/>
        </w:numPr>
        <w:spacing w:after="0"/>
        <w:ind w:left="360" w:hanging="360"/>
        <w:rPr>
          <w:szCs w:val="28"/>
          <w:rtl/>
          <w:lang w:bidi="ar-EG"/>
        </w:rPr>
      </w:pPr>
      <w:r>
        <w:rPr>
          <w:rFonts w:hint="cs"/>
          <w:szCs w:val="28"/>
          <w:rtl/>
          <w:lang w:bidi="ar-EG"/>
        </w:rPr>
        <w:t>ما هي أبرز الأنشطة التنظيمية؟</w:t>
      </w:r>
    </w:p>
    <w:p w:rsidR="007F4458" w:rsidRDefault="007F4458" w:rsidP="00B57B62">
      <w:pPr>
        <w:pStyle w:val="Head1"/>
        <w:numPr>
          <w:ilvl w:val="0"/>
          <w:numId w:val="0"/>
        </w:numPr>
        <w:spacing w:after="0"/>
        <w:ind w:left="360" w:hanging="360"/>
        <w:rPr>
          <w:szCs w:val="28"/>
          <w:rtl/>
          <w:lang w:bidi="ar-EG"/>
        </w:rPr>
      </w:pPr>
      <w:r>
        <w:rPr>
          <w:rFonts w:hint="cs"/>
          <w:szCs w:val="28"/>
          <w:rtl/>
          <w:lang w:bidi="ar-EG"/>
        </w:rPr>
        <w:t xml:space="preserve">ما مدى اطلاعك على </w:t>
      </w:r>
      <w:r w:rsidR="007964D9">
        <w:rPr>
          <w:rFonts w:hint="cs"/>
          <w:szCs w:val="28"/>
          <w:rtl/>
          <w:lang w:bidi="ar-EG"/>
        </w:rPr>
        <w:t>"اسفير"؟ ضع درجة بين 1 و5، حيث تعني درجة 5 اطلاعك عليه للغاية.</w:t>
      </w:r>
    </w:p>
    <w:p w:rsidR="007964D9" w:rsidRDefault="007964D9" w:rsidP="00B57B62">
      <w:pPr>
        <w:pStyle w:val="Head1"/>
        <w:numPr>
          <w:ilvl w:val="0"/>
          <w:numId w:val="0"/>
        </w:numPr>
        <w:spacing w:after="0"/>
        <w:ind w:left="360" w:hanging="360"/>
        <w:rPr>
          <w:szCs w:val="28"/>
          <w:rtl/>
          <w:lang w:bidi="ar-EG"/>
        </w:rPr>
      </w:pPr>
      <w:r>
        <w:rPr>
          <w:rFonts w:hint="cs"/>
          <w:szCs w:val="28"/>
          <w:rtl/>
          <w:lang w:bidi="ar-EG"/>
        </w:rPr>
        <w:t>هل تستخدم دليل "اسفير" في إطار عملك؟</w:t>
      </w:r>
    </w:p>
    <w:p w:rsidR="007964D9" w:rsidRDefault="007964D9" w:rsidP="00B57B62">
      <w:pPr>
        <w:pStyle w:val="Head1"/>
        <w:numPr>
          <w:ilvl w:val="0"/>
          <w:numId w:val="0"/>
        </w:numPr>
        <w:spacing w:after="0"/>
        <w:ind w:left="360" w:hanging="360"/>
        <w:rPr>
          <w:szCs w:val="28"/>
          <w:rtl/>
          <w:lang w:bidi="ar-EG"/>
        </w:rPr>
      </w:pPr>
      <w:r>
        <w:rPr>
          <w:rFonts w:hint="cs"/>
          <w:szCs w:val="28"/>
          <w:rtl/>
          <w:lang w:bidi="ar-EG"/>
        </w:rPr>
        <w:t>إذا كان الجواب نعم، كيف يتم تطبيق "اسفير"؟</w:t>
      </w:r>
    </w:p>
    <w:p w:rsidR="007964D9" w:rsidRDefault="00254A12" w:rsidP="00B57B62">
      <w:pPr>
        <w:pStyle w:val="Head1"/>
        <w:numPr>
          <w:ilvl w:val="0"/>
          <w:numId w:val="0"/>
        </w:numPr>
        <w:spacing w:after="0"/>
        <w:ind w:left="360" w:hanging="360"/>
        <w:rPr>
          <w:szCs w:val="28"/>
          <w:rtl/>
          <w:lang w:bidi="ar-EG"/>
        </w:rPr>
      </w:pPr>
      <w:r>
        <w:rPr>
          <w:rFonts w:hint="cs"/>
          <w:szCs w:val="28"/>
          <w:rtl/>
          <w:lang w:bidi="ar-EG"/>
        </w:rPr>
        <w:t>قم بوصف</w:t>
      </w:r>
      <w:r w:rsidR="004D59A1">
        <w:rPr>
          <w:rFonts w:hint="cs"/>
          <w:szCs w:val="28"/>
          <w:rtl/>
          <w:lang w:bidi="ar-EG"/>
        </w:rPr>
        <w:t xml:space="preserve"> أبرز</w:t>
      </w:r>
      <w:r>
        <w:rPr>
          <w:rFonts w:hint="cs"/>
          <w:szCs w:val="28"/>
          <w:rtl/>
          <w:lang w:bidi="ar-EG"/>
        </w:rPr>
        <w:t xml:space="preserve"> التحديات المطروحة في تطبيق "اسفير"؟</w:t>
      </w:r>
    </w:p>
    <w:p w:rsidR="004D59A1" w:rsidRDefault="00EC7B59" w:rsidP="00B57B62">
      <w:pPr>
        <w:pStyle w:val="Head1"/>
        <w:numPr>
          <w:ilvl w:val="0"/>
          <w:numId w:val="0"/>
        </w:numPr>
        <w:spacing w:after="0"/>
        <w:ind w:left="360" w:hanging="360"/>
        <w:rPr>
          <w:szCs w:val="28"/>
          <w:rtl/>
          <w:lang w:bidi="ar-EG"/>
        </w:rPr>
      </w:pPr>
      <w:r>
        <w:rPr>
          <w:rFonts w:hint="cs"/>
          <w:szCs w:val="28"/>
          <w:rtl/>
          <w:lang w:bidi="ar-EG"/>
        </w:rPr>
        <w:t>هل تلقيت تدريب "اسفير" من قبل؟ إذا كان الرد بالإيجاب، المرجو تحديد الفترة الزمنية والموضوع.</w:t>
      </w:r>
    </w:p>
    <w:p w:rsidR="00EC7B59" w:rsidRDefault="00EC7B59" w:rsidP="00E60502">
      <w:pPr>
        <w:pStyle w:val="Head1"/>
        <w:numPr>
          <w:ilvl w:val="0"/>
          <w:numId w:val="0"/>
        </w:numPr>
        <w:spacing w:after="0"/>
        <w:rPr>
          <w:szCs w:val="28"/>
          <w:rtl/>
          <w:lang w:bidi="ar-EG"/>
        </w:rPr>
      </w:pPr>
      <w:r>
        <w:rPr>
          <w:rFonts w:hint="cs"/>
          <w:szCs w:val="28"/>
          <w:rtl/>
          <w:lang w:bidi="ar-EG"/>
        </w:rPr>
        <w:t>هل تود الحصول على مزيد من الدعم</w:t>
      </w:r>
      <w:r w:rsidR="00E60502">
        <w:rPr>
          <w:rFonts w:hint="cs"/>
          <w:szCs w:val="28"/>
          <w:rtl/>
          <w:lang w:bidi="ar-EG"/>
        </w:rPr>
        <w:t xml:space="preserve"> إزاء تطبيق "اسفير" في إطار الدور الذي تضطلع به؟</w:t>
      </w:r>
      <w:r>
        <w:rPr>
          <w:rFonts w:hint="cs"/>
          <w:szCs w:val="28"/>
          <w:rtl/>
          <w:lang w:bidi="ar-EG"/>
        </w:rPr>
        <w:t xml:space="preserve"> </w:t>
      </w:r>
      <w:r w:rsidR="00E60502">
        <w:rPr>
          <w:rFonts w:hint="cs"/>
          <w:szCs w:val="28"/>
          <w:rtl/>
          <w:lang w:bidi="ar-EG"/>
        </w:rPr>
        <w:t>اشرح من فضلك.</w:t>
      </w:r>
    </w:p>
    <w:p w:rsidR="00AE065E" w:rsidRDefault="00AE065E" w:rsidP="00E60502">
      <w:pPr>
        <w:pStyle w:val="Head1"/>
        <w:numPr>
          <w:ilvl w:val="0"/>
          <w:numId w:val="0"/>
        </w:numPr>
        <w:spacing w:after="0"/>
        <w:rPr>
          <w:szCs w:val="28"/>
          <w:rtl/>
          <w:lang w:bidi="ar-EG"/>
        </w:rPr>
      </w:pPr>
    </w:p>
    <w:p w:rsidR="00AE065E" w:rsidRPr="00AE065E" w:rsidRDefault="00AE065E" w:rsidP="00AE065E">
      <w:pPr>
        <w:pStyle w:val="Head1"/>
        <w:numPr>
          <w:ilvl w:val="0"/>
          <w:numId w:val="0"/>
        </w:numPr>
        <w:spacing w:after="0"/>
        <w:ind w:left="357" w:hanging="357"/>
        <w:rPr>
          <w:bCs/>
          <w:iCs/>
          <w:sz w:val="32"/>
          <w:szCs w:val="32"/>
          <w:rtl/>
        </w:rPr>
      </w:pPr>
      <w:r w:rsidRPr="00AE065E">
        <w:rPr>
          <w:rFonts w:hint="cs"/>
          <w:bCs/>
          <w:iCs/>
          <w:sz w:val="32"/>
          <w:szCs w:val="32"/>
          <w:rtl/>
        </w:rPr>
        <w:t>أسئلة إضافية للموظفين الإداريين</w:t>
      </w:r>
    </w:p>
    <w:p w:rsidR="00AE065E" w:rsidRDefault="00AE065E" w:rsidP="00AE065E">
      <w:pPr>
        <w:pStyle w:val="Head1"/>
        <w:numPr>
          <w:ilvl w:val="0"/>
          <w:numId w:val="0"/>
        </w:numPr>
        <w:spacing w:after="0"/>
        <w:rPr>
          <w:szCs w:val="28"/>
          <w:rtl/>
          <w:lang w:bidi="ar-EG"/>
        </w:rPr>
      </w:pPr>
      <w:r>
        <w:rPr>
          <w:rFonts w:hint="cs"/>
          <w:szCs w:val="28"/>
          <w:rtl/>
          <w:lang w:bidi="ar-EG"/>
        </w:rPr>
        <w:t>كيف تُستخدم مؤشرات "اسفير" في تنفيذ المشاريع؟</w:t>
      </w:r>
    </w:p>
    <w:p w:rsidR="00AE065E" w:rsidRDefault="00AE065E" w:rsidP="00AE065E">
      <w:pPr>
        <w:pStyle w:val="Head1"/>
        <w:numPr>
          <w:ilvl w:val="0"/>
          <w:numId w:val="0"/>
        </w:numPr>
        <w:spacing w:after="0"/>
        <w:rPr>
          <w:szCs w:val="28"/>
          <w:rtl/>
          <w:lang w:bidi="ar-EG"/>
        </w:rPr>
      </w:pPr>
      <w:r>
        <w:rPr>
          <w:rFonts w:hint="cs"/>
          <w:szCs w:val="28"/>
          <w:rtl/>
          <w:lang w:bidi="ar-EG"/>
        </w:rPr>
        <w:t>ما هي في نظرك أبرز التحديات المطروحة في القيام بذلك؟</w:t>
      </w:r>
    </w:p>
    <w:p w:rsidR="001117D7" w:rsidRDefault="001117D7" w:rsidP="00AE065E">
      <w:pPr>
        <w:pStyle w:val="Head1"/>
        <w:numPr>
          <w:ilvl w:val="0"/>
          <w:numId w:val="0"/>
        </w:numPr>
        <w:spacing w:after="0"/>
        <w:rPr>
          <w:szCs w:val="28"/>
          <w:rtl/>
          <w:lang w:bidi="ar-EG"/>
        </w:rPr>
      </w:pPr>
      <w:r>
        <w:rPr>
          <w:rFonts w:hint="cs"/>
          <w:szCs w:val="28"/>
          <w:rtl/>
          <w:lang w:bidi="ar-EG"/>
        </w:rPr>
        <w:t>ما هي في نظرك أبرز الثغرات الموجودة في صفوف الموظفين على صعيد المهارات؟</w:t>
      </w:r>
    </w:p>
    <w:p w:rsidR="001117D7" w:rsidRDefault="001117D7" w:rsidP="00AE065E">
      <w:pPr>
        <w:pStyle w:val="Head1"/>
        <w:numPr>
          <w:ilvl w:val="0"/>
          <w:numId w:val="0"/>
        </w:numPr>
        <w:spacing w:after="0"/>
        <w:rPr>
          <w:szCs w:val="28"/>
          <w:rtl/>
          <w:lang w:bidi="ar-EG"/>
        </w:rPr>
      </w:pPr>
      <w:r>
        <w:rPr>
          <w:rFonts w:hint="cs"/>
          <w:szCs w:val="28"/>
          <w:rtl/>
          <w:lang w:bidi="ar-EG"/>
        </w:rPr>
        <w:t>أي تدريب داخلي ودعم جار يتاحان للموظفين إزاء "اسفير"؟</w:t>
      </w:r>
    </w:p>
    <w:p w:rsidR="003E1B10" w:rsidRDefault="003E1B10" w:rsidP="003E1B10">
      <w:pPr>
        <w:pStyle w:val="Head1"/>
        <w:numPr>
          <w:ilvl w:val="0"/>
          <w:numId w:val="0"/>
        </w:numPr>
        <w:spacing w:after="0"/>
        <w:rPr>
          <w:szCs w:val="28"/>
          <w:rtl/>
          <w:lang w:bidi="ar-EG"/>
        </w:rPr>
      </w:pPr>
      <w:r>
        <w:rPr>
          <w:rFonts w:hint="cs"/>
          <w:szCs w:val="28"/>
          <w:rtl/>
          <w:lang w:bidi="ar-EG"/>
        </w:rPr>
        <w:t>أي تدريب خارجي ودعم جار يتاحان للموظفين إزاء "اسفير"؟</w:t>
      </w:r>
    </w:p>
    <w:p w:rsidR="003E1B10" w:rsidRDefault="003E1B10" w:rsidP="003E1B10">
      <w:pPr>
        <w:pStyle w:val="Head1"/>
        <w:numPr>
          <w:ilvl w:val="0"/>
          <w:numId w:val="0"/>
        </w:numPr>
        <w:spacing w:after="0"/>
        <w:rPr>
          <w:szCs w:val="28"/>
          <w:rtl/>
          <w:lang w:bidi="ar-EG"/>
        </w:rPr>
      </w:pPr>
      <w:r>
        <w:rPr>
          <w:rFonts w:hint="cs"/>
          <w:szCs w:val="28"/>
          <w:rtl/>
          <w:lang w:bidi="ar-EG"/>
        </w:rPr>
        <w:t>هل ثمة بند للميزانية يتعلق بتدريب "اسفير"؟</w:t>
      </w:r>
    </w:p>
    <w:p w:rsidR="004A299B" w:rsidRPr="00FA4C9C" w:rsidRDefault="004A299B" w:rsidP="003E1B10">
      <w:pPr>
        <w:pStyle w:val="Head1"/>
        <w:numPr>
          <w:ilvl w:val="0"/>
          <w:numId w:val="0"/>
        </w:numPr>
        <w:spacing w:after="0"/>
        <w:rPr>
          <w:szCs w:val="28"/>
          <w:rtl/>
          <w:lang w:bidi="ar-EG"/>
        </w:rPr>
      </w:pPr>
      <w:r>
        <w:rPr>
          <w:rFonts w:hint="cs"/>
          <w:szCs w:val="28"/>
          <w:rtl/>
          <w:lang w:bidi="ar-EG"/>
        </w:rPr>
        <w:t xml:space="preserve">هل ثمة سياسة </w:t>
      </w:r>
      <w:r w:rsidR="00A04D3C">
        <w:rPr>
          <w:rFonts w:hint="cs"/>
          <w:szCs w:val="28"/>
          <w:rtl/>
          <w:lang w:bidi="ar-EG"/>
        </w:rPr>
        <w:t>لف</w:t>
      </w:r>
      <w:r w:rsidR="00146694">
        <w:rPr>
          <w:rFonts w:hint="cs"/>
          <w:szCs w:val="28"/>
          <w:rtl/>
          <w:lang w:bidi="ar-EG"/>
        </w:rPr>
        <w:t>سح المجال أمام الموظفين للمشاركة</w:t>
      </w:r>
      <w:r w:rsidR="00A04D3C">
        <w:rPr>
          <w:rFonts w:hint="cs"/>
          <w:szCs w:val="28"/>
          <w:rtl/>
          <w:lang w:bidi="ar-EG"/>
        </w:rPr>
        <w:t xml:space="preserve"> في أنشطة تعليمية؟</w:t>
      </w:r>
    </w:p>
    <w:p w:rsidR="003E1B10" w:rsidRDefault="003E1B10" w:rsidP="00AE065E">
      <w:pPr>
        <w:pStyle w:val="Head1"/>
        <w:numPr>
          <w:ilvl w:val="0"/>
          <w:numId w:val="0"/>
        </w:numPr>
        <w:spacing w:after="0"/>
        <w:rPr>
          <w:szCs w:val="28"/>
          <w:rtl/>
        </w:rPr>
      </w:pPr>
    </w:p>
    <w:p w:rsidR="00C66ED3" w:rsidRPr="00C66ED3" w:rsidRDefault="00C66ED3" w:rsidP="00C66ED3">
      <w:pPr>
        <w:pStyle w:val="Head1"/>
        <w:numPr>
          <w:ilvl w:val="0"/>
          <w:numId w:val="0"/>
        </w:numPr>
        <w:spacing w:after="0"/>
        <w:ind w:left="357" w:hanging="357"/>
        <w:rPr>
          <w:bCs/>
          <w:iCs/>
          <w:sz w:val="32"/>
          <w:szCs w:val="32"/>
          <w:rtl/>
        </w:rPr>
      </w:pPr>
      <w:r w:rsidRPr="00C66ED3">
        <w:rPr>
          <w:rFonts w:hint="cs"/>
          <w:bCs/>
          <w:iCs/>
          <w:sz w:val="32"/>
          <w:szCs w:val="32"/>
          <w:rtl/>
        </w:rPr>
        <w:t>عينات لأسئلة لقياس مدى المعرفة بدليل "اسفير"</w:t>
      </w:r>
    </w:p>
    <w:p w:rsidR="00C66ED3" w:rsidRDefault="00C66ED3" w:rsidP="00AE065E">
      <w:pPr>
        <w:pStyle w:val="Head1"/>
        <w:numPr>
          <w:ilvl w:val="0"/>
          <w:numId w:val="0"/>
        </w:numPr>
        <w:spacing w:after="0"/>
        <w:rPr>
          <w:szCs w:val="28"/>
          <w:rtl/>
        </w:rPr>
      </w:pPr>
      <w:r>
        <w:rPr>
          <w:rFonts w:hint="cs"/>
          <w:szCs w:val="28"/>
          <w:rtl/>
        </w:rPr>
        <w:t>اذكر ثلاثة مبادئ ينطوي عليها الميثاق الإنساني.</w:t>
      </w:r>
    </w:p>
    <w:p w:rsidR="00C66ED3" w:rsidRDefault="00C66ED3" w:rsidP="00AE065E">
      <w:pPr>
        <w:pStyle w:val="Head1"/>
        <w:numPr>
          <w:ilvl w:val="0"/>
          <w:numId w:val="0"/>
        </w:numPr>
        <w:spacing w:after="0"/>
        <w:rPr>
          <w:szCs w:val="28"/>
          <w:rtl/>
        </w:rPr>
      </w:pPr>
      <w:r>
        <w:rPr>
          <w:rFonts w:hint="cs"/>
          <w:szCs w:val="28"/>
          <w:rtl/>
        </w:rPr>
        <w:t>عيِّن مصادر القانون الدولي التي استُمدَّ منها كل مبدأ.</w:t>
      </w:r>
    </w:p>
    <w:p w:rsidR="00C66ED3" w:rsidRDefault="00C66ED3" w:rsidP="00AE065E">
      <w:pPr>
        <w:pStyle w:val="Head1"/>
        <w:numPr>
          <w:ilvl w:val="0"/>
          <w:numId w:val="0"/>
        </w:numPr>
        <w:spacing w:after="0"/>
        <w:rPr>
          <w:szCs w:val="28"/>
          <w:rtl/>
        </w:rPr>
      </w:pPr>
      <w:r>
        <w:rPr>
          <w:rFonts w:hint="cs"/>
          <w:szCs w:val="28"/>
          <w:rtl/>
        </w:rPr>
        <w:t>قم بوصف الصلة التي تربط بين مدونة السلوك والميثاق الإنساني.</w:t>
      </w:r>
    </w:p>
    <w:p w:rsidR="00C66ED3" w:rsidRDefault="00C66ED3" w:rsidP="00AE065E">
      <w:pPr>
        <w:pStyle w:val="Head1"/>
        <w:numPr>
          <w:ilvl w:val="0"/>
          <w:numId w:val="0"/>
        </w:numPr>
        <w:spacing w:after="0"/>
        <w:rPr>
          <w:szCs w:val="28"/>
          <w:rtl/>
        </w:rPr>
      </w:pPr>
      <w:r>
        <w:rPr>
          <w:rFonts w:hint="cs"/>
          <w:szCs w:val="28"/>
          <w:rtl/>
        </w:rPr>
        <w:t>ما هي الصلة بين الميثاق الإنساني والمعايير الدنيا؟</w:t>
      </w:r>
    </w:p>
    <w:p w:rsidR="00C66ED3" w:rsidRDefault="00C66ED3" w:rsidP="00C66ED3">
      <w:pPr>
        <w:pStyle w:val="Head1"/>
        <w:numPr>
          <w:ilvl w:val="0"/>
          <w:numId w:val="0"/>
        </w:numPr>
        <w:spacing w:after="0"/>
        <w:rPr>
          <w:szCs w:val="28"/>
          <w:rtl/>
        </w:rPr>
      </w:pPr>
      <w:r>
        <w:rPr>
          <w:rFonts w:hint="cs"/>
          <w:szCs w:val="28"/>
          <w:rtl/>
        </w:rPr>
        <w:t>ما الفرق بين المعايير والمؤشرات؟</w:t>
      </w:r>
    </w:p>
    <w:p w:rsidR="00B0681C" w:rsidRDefault="00B0681C" w:rsidP="00C66ED3">
      <w:pPr>
        <w:pStyle w:val="Head1"/>
        <w:numPr>
          <w:ilvl w:val="0"/>
          <w:numId w:val="0"/>
        </w:numPr>
        <w:spacing w:after="0"/>
        <w:rPr>
          <w:szCs w:val="28"/>
          <w:rtl/>
        </w:rPr>
      </w:pPr>
      <w:r>
        <w:rPr>
          <w:rFonts w:hint="cs"/>
          <w:szCs w:val="28"/>
          <w:rtl/>
        </w:rPr>
        <w:t>ما المقصود بالملاحظة الإرشادية؟</w:t>
      </w:r>
    </w:p>
    <w:p w:rsidR="00B0681C" w:rsidRDefault="00B0681C" w:rsidP="00C66ED3">
      <w:pPr>
        <w:pStyle w:val="Head1"/>
        <w:numPr>
          <w:ilvl w:val="0"/>
          <w:numId w:val="0"/>
        </w:numPr>
        <w:spacing w:after="0"/>
        <w:rPr>
          <w:szCs w:val="28"/>
          <w:rtl/>
        </w:rPr>
      </w:pPr>
      <w:r>
        <w:rPr>
          <w:rFonts w:hint="cs"/>
          <w:szCs w:val="28"/>
          <w:rtl/>
        </w:rPr>
        <w:t>اذكر بعض أبرز المواضيع التي ينطوي عليها دليل "اسفير".</w:t>
      </w:r>
    </w:p>
    <w:p w:rsidR="00B0681C" w:rsidRDefault="00B0681C" w:rsidP="00C66ED3">
      <w:pPr>
        <w:pStyle w:val="Head1"/>
        <w:numPr>
          <w:ilvl w:val="0"/>
          <w:numId w:val="0"/>
        </w:numPr>
        <w:spacing w:after="0"/>
        <w:rPr>
          <w:szCs w:val="28"/>
          <w:rtl/>
        </w:rPr>
      </w:pPr>
      <w:r>
        <w:rPr>
          <w:rFonts w:hint="cs"/>
          <w:szCs w:val="28"/>
          <w:rtl/>
        </w:rPr>
        <w:t>ما هي القطاعات التقنية المجسدة في دليل "اسفير"؟</w:t>
      </w:r>
    </w:p>
    <w:p w:rsidR="00B0681C" w:rsidRDefault="00B0681C" w:rsidP="00C66ED3">
      <w:pPr>
        <w:pStyle w:val="Head1"/>
        <w:numPr>
          <w:ilvl w:val="0"/>
          <w:numId w:val="0"/>
        </w:numPr>
        <w:spacing w:after="0"/>
        <w:rPr>
          <w:szCs w:val="28"/>
          <w:rtl/>
        </w:rPr>
      </w:pPr>
      <w:r>
        <w:rPr>
          <w:rFonts w:hint="cs"/>
          <w:szCs w:val="28"/>
          <w:rtl/>
        </w:rPr>
        <w:t>اذكر جميع المعايير المشتركة.</w:t>
      </w:r>
    </w:p>
    <w:p w:rsidR="00B0681C" w:rsidRDefault="00B0681C" w:rsidP="00C66ED3">
      <w:pPr>
        <w:pStyle w:val="Head1"/>
        <w:numPr>
          <w:ilvl w:val="0"/>
          <w:numId w:val="0"/>
        </w:numPr>
        <w:spacing w:after="0"/>
        <w:rPr>
          <w:szCs w:val="28"/>
          <w:rtl/>
        </w:rPr>
      </w:pPr>
      <w:r>
        <w:rPr>
          <w:rFonts w:hint="cs"/>
          <w:szCs w:val="28"/>
          <w:rtl/>
        </w:rPr>
        <w:t>كيف يمكن لمشروع "اسفير"</w:t>
      </w:r>
      <w:r w:rsidR="001968ED">
        <w:rPr>
          <w:rFonts w:hint="cs"/>
          <w:szCs w:val="28"/>
          <w:rtl/>
        </w:rPr>
        <w:t xml:space="preserve"> أن يساهم في مساءلة منظمتك للأشخاص الذين تخدمهم مشاريعك؟</w:t>
      </w:r>
    </w:p>
    <w:p w:rsidR="001968ED" w:rsidRDefault="001968ED" w:rsidP="00C66ED3">
      <w:pPr>
        <w:pStyle w:val="Head1"/>
        <w:numPr>
          <w:ilvl w:val="0"/>
          <w:numId w:val="0"/>
        </w:numPr>
        <w:spacing w:after="0"/>
        <w:rPr>
          <w:szCs w:val="28"/>
          <w:rtl/>
        </w:rPr>
      </w:pPr>
      <w:r>
        <w:rPr>
          <w:rFonts w:hint="cs"/>
          <w:szCs w:val="28"/>
          <w:rtl/>
        </w:rPr>
        <w:t>كيف يمكن لمنظمتك أن تستخدم "اسفير" كأداة للدعاية؟</w:t>
      </w:r>
    </w:p>
    <w:p w:rsidR="001968ED" w:rsidRDefault="001968ED" w:rsidP="001968ED">
      <w:pPr>
        <w:pStyle w:val="Head1"/>
        <w:numPr>
          <w:ilvl w:val="0"/>
          <w:numId w:val="0"/>
        </w:numPr>
        <w:rPr>
          <w:szCs w:val="28"/>
          <w:rtl/>
        </w:rPr>
      </w:pPr>
      <w:r>
        <w:rPr>
          <w:rFonts w:hint="cs"/>
          <w:szCs w:val="28"/>
          <w:rtl/>
        </w:rPr>
        <w:t>ما هي أوجه الاستخدام الإضافية التي قد تكون لدليل "اسفير" في عمل الإغاثة الذي تضطلع به منظمتك؟</w:t>
      </w:r>
    </w:p>
    <w:p w:rsidR="00A349DC" w:rsidRDefault="00A349DC">
      <w:pPr>
        <w:rPr>
          <w:rFonts w:asciiTheme="majorBidi" w:hAnsiTheme="majorBidi" w:cstheme="majorBidi"/>
          <w:bCs/>
          <w:sz w:val="40"/>
          <w:szCs w:val="40"/>
          <w:rtl/>
        </w:rPr>
      </w:pPr>
      <w:r>
        <w:rPr>
          <w:b/>
          <w:bCs/>
          <w:sz w:val="40"/>
          <w:szCs w:val="40"/>
          <w:rtl/>
        </w:rPr>
        <w:br w:type="page"/>
      </w:r>
    </w:p>
    <w:p w:rsidR="001968ED" w:rsidRPr="001968ED" w:rsidRDefault="001968ED" w:rsidP="00F36813">
      <w:pPr>
        <w:pStyle w:val="a0"/>
        <w:rPr>
          <w:rtl/>
        </w:rPr>
      </w:pPr>
      <w:bookmarkStart w:id="23" w:name="_Toc340484851"/>
      <w:r w:rsidRPr="001968ED">
        <w:rPr>
          <w:rFonts w:hint="cs"/>
          <w:rtl/>
        </w:rPr>
        <w:t>التذييل 2: عينة للواجبات السابقة للدورة</w:t>
      </w:r>
      <w:bookmarkEnd w:id="23"/>
    </w:p>
    <w:p w:rsidR="001968ED" w:rsidRDefault="001968ED" w:rsidP="00C66ED3">
      <w:pPr>
        <w:pStyle w:val="Head1"/>
        <w:numPr>
          <w:ilvl w:val="0"/>
          <w:numId w:val="0"/>
        </w:numPr>
        <w:spacing w:after="0"/>
        <w:rPr>
          <w:szCs w:val="28"/>
          <w:rtl/>
        </w:rPr>
      </w:pPr>
      <w:r w:rsidRPr="001968ED">
        <w:rPr>
          <w:rFonts w:hint="cs"/>
          <w:bCs/>
          <w:iCs/>
          <w:sz w:val="32"/>
          <w:szCs w:val="32"/>
          <w:rtl/>
        </w:rPr>
        <w:t>التعليمات</w:t>
      </w:r>
    </w:p>
    <w:p w:rsidR="001968ED" w:rsidRDefault="001968ED" w:rsidP="00EF2AAA">
      <w:pPr>
        <w:pStyle w:val="Head1"/>
        <w:numPr>
          <w:ilvl w:val="0"/>
          <w:numId w:val="49"/>
        </w:numPr>
        <w:spacing w:after="0"/>
        <w:rPr>
          <w:szCs w:val="28"/>
        </w:rPr>
      </w:pPr>
      <w:r>
        <w:rPr>
          <w:rFonts w:hint="cs"/>
          <w:szCs w:val="28"/>
          <w:rtl/>
        </w:rPr>
        <w:t>قم بالحصول على نسخة من إصدار عام 2004 لدليل "اسفير".</w:t>
      </w:r>
    </w:p>
    <w:p w:rsidR="001968ED" w:rsidRDefault="001968ED" w:rsidP="00EF2AAA">
      <w:pPr>
        <w:pStyle w:val="Head1"/>
        <w:numPr>
          <w:ilvl w:val="0"/>
          <w:numId w:val="49"/>
        </w:numPr>
        <w:spacing w:after="0"/>
        <w:rPr>
          <w:szCs w:val="28"/>
        </w:rPr>
      </w:pPr>
      <w:r>
        <w:rPr>
          <w:rFonts w:hint="cs"/>
          <w:szCs w:val="28"/>
          <w:rtl/>
        </w:rPr>
        <w:t>أجب عن الأسئلة الثلاثة.</w:t>
      </w:r>
    </w:p>
    <w:p w:rsidR="001968ED" w:rsidRDefault="001968ED" w:rsidP="00EF2AAA">
      <w:pPr>
        <w:pStyle w:val="Head1"/>
        <w:numPr>
          <w:ilvl w:val="0"/>
          <w:numId w:val="49"/>
        </w:numPr>
        <w:ind w:left="641" w:hanging="357"/>
        <w:rPr>
          <w:szCs w:val="28"/>
        </w:rPr>
      </w:pPr>
      <w:r>
        <w:rPr>
          <w:rFonts w:hint="cs"/>
          <w:szCs w:val="28"/>
          <w:rtl/>
        </w:rPr>
        <w:t>أحضِر عملك إلى الدورة.</w:t>
      </w:r>
    </w:p>
    <w:p w:rsidR="001968ED" w:rsidRPr="001968ED" w:rsidRDefault="001968ED" w:rsidP="001968ED">
      <w:pPr>
        <w:pStyle w:val="Head1"/>
        <w:numPr>
          <w:ilvl w:val="0"/>
          <w:numId w:val="0"/>
        </w:numPr>
        <w:spacing w:after="0"/>
        <w:ind w:left="360" w:hanging="360"/>
        <w:rPr>
          <w:bCs/>
          <w:iCs/>
          <w:sz w:val="32"/>
          <w:szCs w:val="32"/>
          <w:rtl/>
        </w:rPr>
      </w:pPr>
      <w:r w:rsidRPr="001968ED">
        <w:rPr>
          <w:rFonts w:hint="cs"/>
          <w:bCs/>
          <w:iCs/>
          <w:sz w:val="32"/>
          <w:szCs w:val="32"/>
          <w:rtl/>
        </w:rPr>
        <w:t>السؤال 1</w:t>
      </w:r>
    </w:p>
    <w:p w:rsidR="001968ED" w:rsidRDefault="001968ED" w:rsidP="00A47CAD">
      <w:pPr>
        <w:pStyle w:val="Head1"/>
        <w:numPr>
          <w:ilvl w:val="0"/>
          <w:numId w:val="0"/>
        </w:numPr>
        <w:spacing w:after="0"/>
        <w:rPr>
          <w:szCs w:val="28"/>
          <w:rtl/>
        </w:rPr>
      </w:pPr>
      <w:r>
        <w:rPr>
          <w:rFonts w:hint="cs"/>
          <w:szCs w:val="28"/>
          <w:rtl/>
        </w:rPr>
        <w:t>باستخدام دليل "اسفير"</w:t>
      </w:r>
      <w:r w:rsidR="009C7602">
        <w:rPr>
          <w:rFonts w:hint="cs"/>
          <w:szCs w:val="28"/>
          <w:rtl/>
        </w:rPr>
        <w:t>، المرجو استكمال كل جزء من الأجزاء الثمانية التالية</w:t>
      </w:r>
      <w:r w:rsidR="00A47CAD">
        <w:rPr>
          <w:rFonts w:hint="cs"/>
          <w:szCs w:val="28"/>
          <w:rtl/>
        </w:rPr>
        <w:t>. ويعَد الفهرس نقطة انطلاق جيدة.</w:t>
      </w:r>
    </w:p>
    <w:p w:rsidR="00A47CAD" w:rsidRDefault="00A47CAD" w:rsidP="00A47CAD">
      <w:pPr>
        <w:pStyle w:val="Head1"/>
        <w:numPr>
          <w:ilvl w:val="0"/>
          <w:numId w:val="0"/>
        </w:numPr>
        <w:spacing w:after="0"/>
        <w:rPr>
          <w:szCs w:val="28"/>
          <w:rtl/>
        </w:rPr>
      </w:pPr>
      <w:r>
        <w:rPr>
          <w:rFonts w:hint="cs"/>
          <w:szCs w:val="28"/>
          <w:rtl/>
        </w:rPr>
        <w:t>(يرمي ذلك إلى إطلاعك على دليل "اسفير" الذي سيُستخدم في أنشطة عديدة من الدورة.)</w:t>
      </w:r>
    </w:p>
    <w:p w:rsidR="00A47CAD" w:rsidRDefault="00A47CAD" w:rsidP="00EF2AAA">
      <w:pPr>
        <w:pStyle w:val="Head1"/>
        <w:numPr>
          <w:ilvl w:val="0"/>
          <w:numId w:val="50"/>
        </w:numPr>
        <w:ind w:left="357" w:hanging="357"/>
        <w:rPr>
          <w:szCs w:val="28"/>
        </w:rPr>
      </w:pPr>
      <w:r>
        <w:rPr>
          <w:rFonts w:hint="cs"/>
          <w:szCs w:val="28"/>
          <w:rtl/>
        </w:rPr>
        <w:t>اذكر ستة مصادر للمعلومات من أجل تقييم مبدئي للاحتياجات المتعلقة بالمياه والإصحاح عند وقوع كارثة.</w:t>
      </w:r>
    </w:p>
    <w:p w:rsidR="00A47CAD" w:rsidRDefault="00A47CAD" w:rsidP="00EF2AAA">
      <w:pPr>
        <w:pStyle w:val="Head1"/>
        <w:numPr>
          <w:ilvl w:val="0"/>
          <w:numId w:val="50"/>
        </w:numPr>
        <w:ind w:left="357" w:hanging="357"/>
        <w:rPr>
          <w:szCs w:val="28"/>
        </w:rPr>
      </w:pPr>
      <w:r>
        <w:rPr>
          <w:rFonts w:hint="cs"/>
          <w:szCs w:val="28"/>
          <w:rtl/>
        </w:rPr>
        <w:t>اذكر خمسة مؤشرات يمكن استخدامها عند رصد برامج الأمن الغذائي.</w:t>
      </w:r>
    </w:p>
    <w:p w:rsidR="00A47CAD" w:rsidRDefault="00A47CAD" w:rsidP="00EF2AAA">
      <w:pPr>
        <w:pStyle w:val="Head1"/>
        <w:numPr>
          <w:ilvl w:val="0"/>
          <w:numId w:val="50"/>
        </w:numPr>
        <w:ind w:left="357" w:hanging="357"/>
        <w:rPr>
          <w:szCs w:val="28"/>
        </w:rPr>
      </w:pPr>
      <w:r>
        <w:rPr>
          <w:rFonts w:hint="cs"/>
          <w:szCs w:val="28"/>
          <w:rtl/>
        </w:rPr>
        <w:t xml:space="preserve">اذكر خمسة أمثلة من الفصل المتعلق بالمأوى وعناصر </w:t>
      </w:r>
      <w:r w:rsidR="00EF2AAA">
        <w:rPr>
          <w:rFonts w:hint="cs"/>
          <w:szCs w:val="28"/>
          <w:rtl/>
        </w:rPr>
        <w:t>لا ترتبط بالغذاء تفسر كيفية حماية حقوق الأشخاص المتضررين من الكوارث.</w:t>
      </w:r>
    </w:p>
    <w:p w:rsidR="00010030" w:rsidRDefault="00A74F51" w:rsidP="00010030">
      <w:pPr>
        <w:pStyle w:val="Head1"/>
        <w:numPr>
          <w:ilvl w:val="0"/>
          <w:numId w:val="50"/>
        </w:numPr>
        <w:ind w:left="357" w:hanging="357"/>
        <w:rPr>
          <w:szCs w:val="28"/>
        </w:rPr>
      </w:pPr>
      <w:r>
        <w:rPr>
          <w:rFonts w:hint="cs"/>
          <w:szCs w:val="28"/>
          <w:rtl/>
        </w:rPr>
        <w:t xml:space="preserve">ما هي الخطوات التي ينبغي اتخاذها </w:t>
      </w:r>
      <w:r w:rsidR="00010030">
        <w:rPr>
          <w:rFonts w:hint="cs"/>
          <w:szCs w:val="28"/>
          <w:rtl/>
        </w:rPr>
        <w:t>عند تفشي داءٍ معدٍ؟</w:t>
      </w:r>
    </w:p>
    <w:p w:rsidR="00010030" w:rsidRDefault="00010030" w:rsidP="00010030">
      <w:pPr>
        <w:pStyle w:val="Head1"/>
        <w:numPr>
          <w:ilvl w:val="0"/>
          <w:numId w:val="50"/>
        </w:numPr>
        <w:ind w:left="357" w:hanging="357"/>
        <w:rPr>
          <w:szCs w:val="28"/>
        </w:rPr>
      </w:pPr>
      <w:r>
        <w:rPr>
          <w:rFonts w:hint="cs"/>
          <w:szCs w:val="28"/>
          <w:rtl/>
        </w:rPr>
        <w:t>ما المقصود ب</w:t>
      </w:r>
      <w:r w:rsidR="00FD3FBA">
        <w:rPr>
          <w:rFonts w:hint="cs"/>
          <w:szCs w:val="28"/>
          <w:rtl/>
        </w:rPr>
        <w:t>مجموعة الخدمات الأولية الدنيا ومتى تُستخدم؟</w:t>
      </w:r>
    </w:p>
    <w:p w:rsidR="007E0005" w:rsidRDefault="007E0005" w:rsidP="00010030">
      <w:pPr>
        <w:pStyle w:val="Head1"/>
        <w:numPr>
          <w:ilvl w:val="0"/>
          <w:numId w:val="50"/>
        </w:numPr>
        <w:ind w:left="357" w:hanging="357"/>
        <w:rPr>
          <w:szCs w:val="28"/>
        </w:rPr>
      </w:pPr>
      <w:r>
        <w:rPr>
          <w:rFonts w:hint="cs"/>
          <w:szCs w:val="28"/>
          <w:rtl/>
        </w:rPr>
        <w:t>اذكر ملاح</w:t>
      </w:r>
      <w:r w:rsidR="00A8213E">
        <w:rPr>
          <w:rFonts w:hint="cs"/>
          <w:szCs w:val="28"/>
          <w:rtl/>
        </w:rPr>
        <w:t>ظتين إرشاديتين لتفسير كيفية مراعاة الاعتبارات المتعلقة بالمشاركة ونوع الجنس في عمليات الإغاثة.</w:t>
      </w:r>
    </w:p>
    <w:p w:rsidR="00A8213E" w:rsidRDefault="00A8213E" w:rsidP="00010030">
      <w:pPr>
        <w:pStyle w:val="Head1"/>
        <w:numPr>
          <w:ilvl w:val="0"/>
          <w:numId w:val="50"/>
        </w:numPr>
        <w:ind w:left="357" w:hanging="357"/>
        <w:rPr>
          <w:szCs w:val="28"/>
        </w:rPr>
      </w:pPr>
      <w:r>
        <w:rPr>
          <w:rFonts w:hint="cs"/>
          <w:szCs w:val="28"/>
          <w:rtl/>
        </w:rPr>
        <w:t>افترض أنك مكلف باستقدام الموظفين إلى وكالة إنسانية، وعليك استقدام موظفين جدد. اذكر خمسة مجالات من مجالات الخبرة التي ستُمثل كفاءات مفيدة بالنسبة للمرشحين.</w:t>
      </w:r>
    </w:p>
    <w:p w:rsidR="00DA3BEA" w:rsidRDefault="00DA3BEA" w:rsidP="00010030">
      <w:pPr>
        <w:pStyle w:val="Head1"/>
        <w:numPr>
          <w:ilvl w:val="0"/>
          <w:numId w:val="50"/>
        </w:numPr>
        <w:ind w:left="357" w:hanging="357"/>
        <w:rPr>
          <w:szCs w:val="28"/>
        </w:rPr>
      </w:pPr>
      <w:r>
        <w:rPr>
          <w:rFonts w:hint="cs"/>
          <w:szCs w:val="28"/>
          <w:rtl/>
        </w:rPr>
        <w:t>تسببت</w:t>
      </w:r>
      <w:r w:rsidR="00EA165F">
        <w:rPr>
          <w:rFonts w:hint="cs"/>
          <w:szCs w:val="28"/>
          <w:rtl/>
        </w:rPr>
        <w:t xml:space="preserve"> الحرب في</w:t>
      </w:r>
      <w:r>
        <w:rPr>
          <w:rFonts w:hint="cs"/>
          <w:szCs w:val="28"/>
          <w:rtl/>
        </w:rPr>
        <w:t xml:space="preserve"> نزوح كبير للسكان.</w:t>
      </w:r>
      <w:r w:rsidR="00B3450A">
        <w:rPr>
          <w:rFonts w:hint="cs"/>
          <w:szCs w:val="28"/>
          <w:rtl/>
        </w:rPr>
        <w:t xml:space="preserve"> افترض أنك تعمل لصالح وزارة حكومية وطنية، وأنك منسق عملية الاستجابة الإنسانية التي أنشأت مخيماً مؤقتاً للأشخاص النازحين داخل البلد. وقد شمل ذلك دوائر حكومية شتى، ومنظمات غير حكومية محلية، ووكالات تنفيذية تابعة للأمم المتحدة</w:t>
      </w:r>
      <w:r w:rsidR="003A3412">
        <w:rPr>
          <w:rFonts w:hint="cs"/>
          <w:szCs w:val="28"/>
          <w:rtl/>
        </w:rPr>
        <w:t>، ومنظمات دولية غير حكومية، ونظاماً محكماً وفعالاً</w:t>
      </w:r>
      <w:r w:rsidR="00836EC8">
        <w:rPr>
          <w:rFonts w:hint="cs"/>
          <w:szCs w:val="28"/>
          <w:rtl/>
        </w:rPr>
        <w:t xml:space="preserve"> لقيادة المستفيدين. ونظراً إلى شدة ارتفاع معدل الوفيات الخام عند فتح المخيم لأول مرة، كنتَ تراعي "صحة السكان" كهدف رئيسي بالنسبة لجميع الوكالات التي تعمل في نطاق مسؤوليتك. اذكر ثمانية مؤشرات ستظهِر أن عملية استجابتك الإنسانية المنسقة فعالة، </w:t>
      </w:r>
      <w:r w:rsidR="00CC726A">
        <w:rPr>
          <w:rFonts w:hint="cs"/>
          <w:szCs w:val="28"/>
          <w:rtl/>
        </w:rPr>
        <w:t>وأنه إلى حين بلوغ تلك المؤشرات، ينبغي التعامل مع المخيم باعتباره حالة طارئة.</w:t>
      </w:r>
    </w:p>
    <w:p w:rsidR="001D6CC9" w:rsidRDefault="001D6CC9" w:rsidP="005228C7">
      <w:pPr>
        <w:pStyle w:val="Head1"/>
        <w:numPr>
          <w:ilvl w:val="0"/>
          <w:numId w:val="0"/>
        </w:numPr>
        <w:spacing w:after="0"/>
        <w:ind w:left="360" w:hanging="360"/>
        <w:rPr>
          <w:szCs w:val="28"/>
          <w:rtl/>
        </w:rPr>
      </w:pPr>
      <w:r w:rsidRPr="005228C7">
        <w:rPr>
          <w:rFonts w:hint="cs"/>
          <w:bCs/>
          <w:iCs/>
          <w:sz w:val="32"/>
          <w:szCs w:val="32"/>
          <w:rtl/>
        </w:rPr>
        <w:t>السؤال 2</w:t>
      </w:r>
    </w:p>
    <w:p w:rsidR="001D6CC9" w:rsidRDefault="001D6CC9" w:rsidP="001D6CC9">
      <w:pPr>
        <w:pStyle w:val="Head1"/>
        <w:numPr>
          <w:ilvl w:val="0"/>
          <w:numId w:val="0"/>
        </w:numPr>
        <w:rPr>
          <w:szCs w:val="28"/>
          <w:rtl/>
        </w:rPr>
      </w:pPr>
      <w:r>
        <w:rPr>
          <w:rFonts w:hint="cs"/>
          <w:szCs w:val="28"/>
          <w:rtl/>
        </w:rPr>
        <w:t>(يتعلق الأمر هنا بالتحضير للدورة</w:t>
      </w:r>
      <w:r w:rsidR="005228C7">
        <w:rPr>
          <w:rFonts w:hint="cs"/>
          <w:szCs w:val="28"/>
          <w:rtl/>
        </w:rPr>
        <w:t>،</w:t>
      </w:r>
      <w:r>
        <w:rPr>
          <w:rFonts w:hint="cs"/>
          <w:szCs w:val="28"/>
          <w:rtl/>
        </w:rPr>
        <w:t xml:space="preserve"> التي تدوم 10 دقائق، التي ستقوم بعرضها أمام مجموعة صغيرة من الزملاء خلال الدورة التدريبية.)</w:t>
      </w:r>
    </w:p>
    <w:p w:rsidR="005228C7" w:rsidRDefault="005228C7" w:rsidP="009F64AB">
      <w:pPr>
        <w:pStyle w:val="Head1"/>
        <w:numPr>
          <w:ilvl w:val="0"/>
          <w:numId w:val="0"/>
        </w:numPr>
        <w:spacing w:after="0"/>
        <w:rPr>
          <w:szCs w:val="28"/>
          <w:rtl/>
        </w:rPr>
      </w:pPr>
      <w:r>
        <w:rPr>
          <w:rFonts w:hint="cs"/>
          <w:szCs w:val="28"/>
          <w:rtl/>
        </w:rPr>
        <w:t>قم بإعداد دورة</w:t>
      </w:r>
      <w:r w:rsidR="00685260">
        <w:rPr>
          <w:rFonts w:hint="cs"/>
          <w:szCs w:val="28"/>
          <w:rtl/>
        </w:rPr>
        <w:t xml:space="preserve"> تدوم 10 دقائق </w:t>
      </w:r>
      <w:r w:rsidR="00685260" w:rsidRPr="00685260">
        <w:rPr>
          <w:rFonts w:hint="cs"/>
          <w:b w:val="0"/>
          <w:bCs/>
          <w:szCs w:val="28"/>
          <w:rtl/>
        </w:rPr>
        <w:t>ستقد</w:t>
      </w:r>
      <w:r w:rsidR="00982FD1" w:rsidRPr="00685260">
        <w:rPr>
          <w:rFonts w:hint="cs"/>
          <w:b w:val="0"/>
          <w:bCs/>
          <w:szCs w:val="28"/>
          <w:rtl/>
        </w:rPr>
        <w:t>مها</w:t>
      </w:r>
      <w:r w:rsidR="00982FD1">
        <w:rPr>
          <w:rFonts w:hint="cs"/>
          <w:szCs w:val="28"/>
          <w:rtl/>
        </w:rPr>
        <w:t xml:space="preserve"> خلال الدورة التدريبية (في اليوم الثاني).</w:t>
      </w:r>
      <w:r w:rsidR="00685260">
        <w:rPr>
          <w:rFonts w:hint="cs"/>
          <w:szCs w:val="28"/>
          <w:rtl/>
        </w:rPr>
        <w:t xml:space="preserve"> و</w:t>
      </w:r>
      <w:r w:rsidR="00685260" w:rsidRPr="00685260">
        <w:rPr>
          <w:rFonts w:hint="cs"/>
          <w:szCs w:val="28"/>
          <w:u w:val="single"/>
          <w:rtl/>
        </w:rPr>
        <w:t>لن</w:t>
      </w:r>
      <w:r w:rsidR="00685260">
        <w:rPr>
          <w:rFonts w:hint="cs"/>
          <w:szCs w:val="28"/>
          <w:rtl/>
        </w:rPr>
        <w:t xml:space="preserve"> يكون استخدام برنامج </w:t>
      </w:r>
      <w:r w:rsidR="00685260" w:rsidRPr="00685260">
        <w:rPr>
          <w:b w:val="0"/>
          <w:bCs/>
          <w:sz w:val="24"/>
          <w:szCs w:val="24"/>
        </w:rPr>
        <w:t>PowerPoint</w:t>
      </w:r>
      <w:r w:rsidR="00685260">
        <w:rPr>
          <w:rFonts w:hint="cs"/>
          <w:szCs w:val="28"/>
          <w:rtl/>
        </w:rPr>
        <w:t xml:space="preserve"> متاحاً. فاختر </w:t>
      </w:r>
      <w:r w:rsidR="00685260" w:rsidRPr="00685260">
        <w:rPr>
          <w:rFonts w:hint="cs"/>
          <w:szCs w:val="28"/>
          <w:u w:val="single"/>
          <w:rtl/>
        </w:rPr>
        <w:t>أحد</w:t>
      </w:r>
      <w:r w:rsidR="00685260">
        <w:rPr>
          <w:rFonts w:hint="cs"/>
          <w:szCs w:val="28"/>
          <w:rtl/>
        </w:rPr>
        <w:t xml:space="preserve"> الخيارات التالية:</w:t>
      </w:r>
    </w:p>
    <w:p w:rsidR="00685260" w:rsidRDefault="00685260" w:rsidP="00CC637C">
      <w:pPr>
        <w:pStyle w:val="Head1"/>
        <w:numPr>
          <w:ilvl w:val="0"/>
          <w:numId w:val="51"/>
        </w:numPr>
        <w:spacing w:after="0"/>
        <w:rPr>
          <w:szCs w:val="28"/>
        </w:rPr>
      </w:pPr>
      <w:r>
        <w:rPr>
          <w:rFonts w:hint="cs"/>
          <w:szCs w:val="28"/>
          <w:rtl/>
        </w:rPr>
        <w:t>عرض مدته 10 دقائق حول جانب من جوانب دليل "اسفير".</w:t>
      </w:r>
    </w:p>
    <w:p w:rsidR="00685260" w:rsidRDefault="00685260" w:rsidP="00CC637C">
      <w:pPr>
        <w:pStyle w:val="Head1"/>
        <w:numPr>
          <w:ilvl w:val="0"/>
          <w:numId w:val="51"/>
        </w:numPr>
        <w:spacing w:after="0"/>
        <w:rPr>
          <w:szCs w:val="28"/>
        </w:rPr>
      </w:pPr>
      <w:r>
        <w:rPr>
          <w:rFonts w:hint="cs"/>
          <w:szCs w:val="28"/>
          <w:rtl/>
        </w:rPr>
        <w:t>عرض مدته 10 دقائق حول الكيفية التي استرشدت بها منظمتك بدليل "اسفير"، بما يعكس الدروس المستخلصة.</w:t>
      </w:r>
    </w:p>
    <w:p w:rsidR="00685260" w:rsidRDefault="001B22C5" w:rsidP="00CC637C">
      <w:pPr>
        <w:pStyle w:val="Head1"/>
        <w:numPr>
          <w:ilvl w:val="0"/>
          <w:numId w:val="51"/>
        </w:numPr>
        <w:ind w:left="357" w:hanging="357"/>
        <w:rPr>
          <w:szCs w:val="28"/>
        </w:rPr>
      </w:pPr>
      <w:r>
        <w:rPr>
          <w:rFonts w:hint="cs"/>
          <w:szCs w:val="28"/>
          <w:rtl/>
        </w:rPr>
        <w:t>تمرين تدريبي تفاعلي مدته 10 دقائق يساعد الأشخاص في التعلم بشأن مسألة محددة ينطوي عليها دليل "اسفير".</w:t>
      </w:r>
    </w:p>
    <w:p w:rsidR="009F64AB" w:rsidRPr="009F64AB" w:rsidRDefault="009F64AB" w:rsidP="009F64AB">
      <w:pPr>
        <w:pStyle w:val="Head1"/>
        <w:numPr>
          <w:ilvl w:val="0"/>
          <w:numId w:val="0"/>
        </w:numPr>
        <w:spacing w:after="0"/>
        <w:ind w:left="360" w:hanging="360"/>
        <w:rPr>
          <w:bCs/>
          <w:iCs/>
          <w:sz w:val="32"/>
          <w:szCs w:val="32"/>
          <w:rtl/>
        </w:rPr>
      </w:pPr>
      <w:r w:rsidRPr="009F64AB">
        <w:rPr>
          <w:rFonts w:hint="cs"/>
          <w:bCs/>
          <w:iCs/>
          <w:sz w:val="32"/>
          <w:szCs w:val="32"/>
          <w:rtl/>
        </w:rPr>
        <w:t>السؤال 3</w:t>
      </w:r>
    </w:p>
    <w:p w:rsidR="009F64AB" w:rsidRDefault="009F64AB" w:rsidP="009F64AB">
      <w:pPr>
        <w:pStyle w:val="Head1"/>
        <w:numPr>
          <w:ilvl w:val="0"/>
          <w:numId w:val="0"/>
        </w:numPr>
        <w:rPr>
          <w:szCs w:val="28"/>
          <w:rtl/>
        </w:rPr>
      </w:pPr>
      <w:r>
        <w:rPr>
          <w:rFonts w:hint="cs"/>
          <w:szCs w:val="28"/>
          <w:rtl/>
        </w:rPr>
        <w:t>(يرمي هذا التمرين إلى مساعدتك في تصميم الدورة التي تدوم 70 دقيقة التي ستقدمها خلال الدورة التدريبية).</w:t>
      </w:r>
    </w:p>
    <w:p w:rsidR="009F64AB" w:rsidRDefault="009F64AB" w:rsidP="00CC637C">
      <w:pPr>
        <w:pStyle w:val="Head1"/>
        <w:numPr>
          <w:ilvl w:val="0"/>
          <w:numId w:val="52"/>
        </w:numPr>
        <w:rPr>
          <w:szCs w:val="28"/>
        </w:rPr>
      </w:pPr>
      <w:r>
        <w:rPr>
          <w:rFonts w:hint="cs"/>
          <w:szCs w:val="28"/>
          <w:rtl/>
        </w:rPr>
        <w:t>قم بتصميم حلقة عمل لمدة يوم بشأن كيفية الاسترشاد بدليل "اسفير"، مع الإحالة إلى قطاع تقني واحد على الأقل.</w:t>
      </w:r>
    </w:p>
    <w:p w:rsidR="009F64AB" w:rsidRDefault="009F64AB" w:rsidP="00CC637C">
      <w:pPr>
        <w:pStyle w:val="Head1"/>
        <w:numPr>
          <w:ilvl w:val="0"/>
          <w:numId w:val="52"/>
        </w:numPr>
        <w:rPr>
          <w:szCs w:val="28"/>
        </w:rPr>
      </w:pPr>
      <w:r>
        <w:rPr>
          <w:rFonts w:hint="cs"/>
          <w:szCs w:val="28"/>
          <w:rtl/>
        </w:rPr>
        <w:t>افترض أن الجمهور الذي تستهدفه يتألف من عاملين ميدانيين في المجال الإنساني ذوي معرفة مسبقة ضئيلة "باسفير" أو ليست لهم أي معرفة مسبقة به.</w:t>
      </w:r>
    </w:p>
    <w:p w:rsidR="009F64AB" w:rsidRDefault="00F82397" w:rsidP="00CC637C">
      <w:pPr>
        <w:pStyle w:val="Head1"/>
        <w:numPr>
          <w:ilvl w:val="0"/>
          <w:numId w:val="52"/>
        </w:numPr>
        <w:rPr>
          <w:szCs w:val="28"/>
        </w:rPr>
      </w:pPr>
      <w:r>
        <w:rPr>
          <w:rFonts w:hint="cs"/>
          <w:szCs w:val="28"/>
          <w:rtl/>
        </w:rPr>
        <w:t>حدد مراحل الدورة ومضمونها الرئيسي والأنشطة التدريبية الملائمة.</w:t>
      </w:r>
      <w:r w:rsidR="00575448">
        <w:rPr>
          <w:rFonts w:hint="cs"/>
          <w:szCs w:val="28"/>
          <w:rtl/>
        </w:rPr>
        <w:t xml:space="preserve"> ولا ينبغي أن يتجاوز طول وثيقتك صفحتين في المجموع.</w:t>
      </w:r>
    </w:p>
    <w:p w:rsidR="00A349DC" w:rsidRDefault="00A349DC">
      <w:pPr>
        <w:rPr>
          <w:rFonts w:asciiTheme="majorBidi" w:hAnsiTheme="majorBidi" w:cstheme="majorBidi"/>
          <w:bCs/>
          <w:sz w:val="40"/>
          <w:szCs w:val="40"/>
          <w:rtl/>
        </w:rPr>
      </w:pPr>
      <w:r>
        <w:rPr>
          <w:b/>
          <w:bCs/>
          <w:sz w:val="40"/>
          <w:szCs w:val="40"/>
          <w:rtl/>
        </w:rPr>
        <w:br w:type="page"/>
      </w:r>
    </w:p>
    <w:p w:rsidR="00575448" w:rsidRDefault="00575448" w:rsidP="00F36813">
      <w:pPr>
        <w:pStyle w:val="a0"/>
        <w:rPr>
          <w:szCs w:val="28"/>
          <w:rtl/>
        </w:rPr>
      </w:pPr>
      <w:bookmarkStart w:id="24" w:name="_Toc340484852"/>
      <w:r w:rsidRPr="00575448">
        <w:rPr>
          <w:rFonts w:hint="cs"/>
          <w:rtl/>
        </w:rPr>
        <w:t>التذييل 3: لعبة التعريف بالنفس</w:t>
      </w:r>
      <w:bookmarkEnd w:id="24"/>
    </w:p>
    <w:p w:rsidR="00575448" w:rsidRDefault="00575448" w:rsidP="00575448">
      <w:pPr>
        <w:pStyle w:val="Head1"/>
        <w:numPr>
          <w:ilvl w:val="0"/>
          <w:numId w:val="0"/>
        </w:numPr>
        <w:spacing w:after="0"/>
        <w:ind w:left="360" w:hanging="360"/>
        <w:rPr>
          <w:bCs/>
          <w:iCs/>
          <w:sz w:val="32"/>
          <w:szCs w:val="32"/>
          <w:rtl/>
        </w:rPr>
      </w:pPr>
    </w:p>
    <w:p w:rsidR="00575448" w:rsidRPr="00575448" w:rsidRDefault="00575448" w:rsidP="00575448">
      <w:pPr>
        <w:pStyle w:val="Head1"/>
        <w:numPr>
          <w:ilvl w:val="0"/>
          <w:numId w:val="0"/>
        </w:numPr>
        <w:spacing w:after="0"/>
        <w:ind w:left="360" w:hanging="360"/>
        <w:rPr>
          <w:bCs/>
          <w:iCs/>
          <w:sz w:val="32"/>
          <w:szCs w:val="32"/>
          <w:rtl/>
        </w:rPr>
      </w:pPr>
      <w:r w:rsidRPr="00575448">
        <w:rPr>
          <w:rFonts w:hint="cs"/>
          <w:bCs/>
          <w:iCs/>
          <w:sz w:val="32"/>
          <w:szCs w:val="32"/>
          <w:rtl/>
        </w:rPr>
        <w:t>جواز السفر التعريفي للمشارك</w:t>
      </w:r>
    </w:p>
    <w:p w:rsidR="00575448" w:rsidRDefault="00575448" w:rsidP="0088304F">
      <w:pPr>
        <w:pStyle w:val="Head1"/>
        <w:numPr>
          <w:ilvl w:val="0"/>
          <w:numId w:val="0"/>
        </w:numPr>
        <w:rPr>
          <w:szCs w:val="28"/>
          <w:rtl/>
        </w:rPr>
      </w:pPr>
      <w:r>
        <w:rPr>
          <w:rFonts w:hint="cs"/>
          <w:szCs w:val="28"/>
          <w:rtl/>
        </w:rPr>
        <w:t>قم بالعثور داخل المجموعة على أشخاص يسعهم الرد بـِ "نعم" على التصريحات التالية. وعندما تعثر على الشخص، اطلب منه</w:t>
      </w:r>
      <w:r w:rsidR="0088304F">
        <w:rPr>
          <w:rFonts w:hint="cs"/>
          <w:szCs w:val="28"/>
          <w:rtl/>
        </w:rPr>
        <w:t xml:space="preserve"> توقيع</w:t>
      </w:r>
      <w:r>
        <w:rPr>
          <w:rFonts w:hint="cs"/>
          <w:szCs w:val="28"/>
          <w:rtl/>
        </w:rPr>
        <w:t xml:space="preserve"> اسمه في الخانة الملائمة.</w:t>
      </w:r>
    </w:p>
    <w:tbl>
      <w:tblPr>
        <w:tblStyle w:val="TableGrid"/>
        <w:bidiVisual/>
        <w:tblW w:w="0" w:type="auto"/>
        <w:tblInd w:w="531" w:type="dxa"/>
        <w:tblLook w:val="04A0" w:firstRow="1" w:lastRow="0" w:firstColumn="1" w:lastColumn="0" w:noHBand="0" w:noVBand="1"/>
      </w:tblPr>
      <w:tblGrid>
        <w:gridCol w:w="4112"/>
        <w:gridCol w:w="3968"/>
      </w:tblGrid>
      <w:tr w:rsidR="00575448" w:rsidTr="00A91670">
        <w:tc>
          <w:tcPr>
            <w:tcW w:w="4112" w:type="dxa"/>
          </w:tcPr>
          <w:p w:rsidR="00575448" w:rsidRDefault="0088304F" w:rsidP="0088304F">
            <w:pPr>
              <w:pStyle w:val="Head1"/>
              <w:numPr>
                <w:ilvl w:val="0"/>
                <w:numId w:val="0"/>
              </w:numPr>
              <w:contextualSpacing/>
              <w:rPr>
                <w:szCs w:val="28"/>
                <w:rtl/>
              </w:rPr>
            </w:pPr>
            <w:r>
              <w:rPr>
                <w:rFonts w:hint="cs"/>
                <w:szCs w:val="28"/>
                <w:rtl/>
              </w:rPr>
              <w:t>تم نقلي من وظيفة لأسباب أمنية.</w:t>
            </w:r>
          </w:p>
          <w:p w:rsidR="0088304F" w:rsidRDefault="0088304F" w:rsidP="0088304F">
            <w:pPr>
              <w:pStyle w:val="Head1"/>
              <w:numPr>
                <w:ilvl w:val="0"/>
                <w:numId w:val="0"/>
              </w:numPr>
              <w:contextualSpacing/>
              <w:rPr>
                <w:szCs w:val="28"/>
                <w:rtl/>
              </w:rPr>
            </w:pPr>
            <w:r>
              <w:rPr>
                <w:rFonts w:hint="cs"/>
                <w:szCs w:val="28"/>
                <w:rtl/>
              </w:rPr>
              <w:t>التوقيع:</w:t>
            </w:r>
          </w:p>
          <w:p w:rsidR="0088304F" w:rsidRDefault="0088304F" w:rsidP="0088304F">
            <w:pPr>
              <w:pStyle w:val="Head1"/>
              <w:numPr>
                <w:ilvl w:val="0"/>
                <w:numId w:val="0"/>
              </w:numPr>
              <w:contextualSpacing/>
              <w:rPr>
                <w:szCs w:val="28"/>
                <w:rtl/>
              </w:rPr>
            </w:pPr>
          </w:p>
        </w:tc>
        <w:tc>
          <w:tcPr>
            <w:tcW w:w="3968" w:type="dxa"/>
          </w:tcPr>
          <w:p w:rsidR="00575448" w:rsidRDefault="0088304F" w:rsidP="0088304F">
            <w:pPr>
              <w:pStyle w:val="Head1"/>
              <w:numPr>
                <w:ilvl w:val="0"/>
                <w:numId w:val="0"/>
              </w:numPr>
              <w:contextualSpacing/>
              <w:rPr>
                <w:szCs w:val="28"/>
                <w:rtl/>
              </w:rPr>
            </w:pPr>
            <w:r>
              <w:rPr>
                <w:rFonts w:hint="cs"/>
                <w:szCs w:val="28"/>
                <w:rtl/>
              </w:rPr>
              <w:t>استضفتُ زيارة محرجة من مكتبي الرئيسي.</w:t>
            </w:r>
          </w:p>
          <w:p w:rsidR="0088304F" w:rsidRDefault="0088304F" w:rsidP="0088304F">
            <w:pPr>
              <w:pStyle w:val="Head1"/>
              <w:numPr>
                <w:ilvl w:val="0"/>
                <w:numId w:val="0"/>
              </w:numPr>
              <w:contextualSpacing/>
              <w:rPr>
                <w:szCs w:val="28"/>
                <w:rtl/>
              </w:rPr>
            </w:pPr>
            <w:r>
              <w:rPr>
                <w:rFonts w:hint="cs"/>
                <w:szCs w:val="28"/>
                <w:rtl/>
              </w:rPr>
              <w:t>التوقيع:</w:t>
            </w:r>
          </w:p>
        </w:tc>
      </w:tr>
      <w:tr w:rsidR="00575448" w:rsidTr="00A91670">
        <w:tc>
          <w:tcPr>
            <w:tcW w:w="4112" w:type="dxa"/>
          </w:tcPr>
          <w:p w:rsidR="00575448" w:rsidRDefault="0088304F" w:rsidP="0088304F">
            <w:pPr>
              <w:pStyle w:val="Head1"/>
              <w:numPr>
                <w:ilvl w:val="0"/>
                <w:numId w:val="0"/>
              </w:numPr>
              <w:contextualSpacing/>
              <w:rPr>
                <w:szCs w:val="28"/>
                <w:rtl/>
              </w:rPr>
            </w:pPr>
            <w:r>
              <w:rPr>
                <w:rFonts w:hint="cs"/>
                <w:szCs w:val="28"/>
                <w:rtl/>
              </w:rPr>
              <w:t>حضرتُ دورة تدريبية من "اسفير" في السابق.</w:t>
            </w:r>
          </w:p>
          <w:p w:rsidR="0088304F" w:rsidRDefault="0088304F" w:rsidP="0088304F">
            <w:pPr>
              <w:pStyle w:val="Head1"/>
              <w:numPr>
                <w:ilvl w:val="0"/>
                <w:numId w:val="0"/>
              </w:numPr>
              <w:contextualSpacing/>
              <w:rPr>
                <w:szCs w:val="28"/>
                <w:rtl/>
              </w:rPr>
            </w:pPr>
            <w:r>
              <w:rPr>
                <w:rFonts w:hint="cs"/>
                <w:szCs w:val="28"/>
                <w:rtl/>
              </w:rPr>
              <w:t>التوقيع:</w:t>
            </w:r>
          </w:p>
          <w:p w:rsidR="0088304F" w:rsidRDefault="0088304F" w:rsidP="0088304F">
            <w:pPr>
              <w:pStyle w:val="Head1"/>
              <w:numPr>
                <w:ilvl w:val="0"/>
                <w:numId w:val="0"/>
              </w:numPr>
              <w:contextualSpacing/>
              <w:rPr>
                <w:szCs w:val="28"/>
                <w:rtl/>
              </w:rPr>
            </w:pPr>
          </w:p>
        </w:tc>
        <w:tc>
          <w:tcPr>
            <w:tcW w:w="3968" w:type="dxa"/>
          </w:tcPr>
          <w:p w:rsidR="00575448" w:rsidRDefault="0088304F" w:rsidP="0088304F">
            <w:pPr>
              <w:pStyle w:val="Head1"/>
              <w:numPr>
                <w:ilvl w:val="0"/>
                <w:numId w:val="0"/>
              </w:numPr>
              <w:contextualSpacing/>
              <w:rPr>
                <w:szCs w:val="28"/>
                <w:rtl/>
              </w:rPr>
            </w:pPr>
            <w:r>
              <w:rPr>
                <w:rFonts w:hint="cs"/>
                <w:szCs w:val="28"/>
                <w:rtl/>
              </w:rPr>
              <w:t>اشتغلتُ في أربعة بلدان أو أكثر.</w:t>
            </w:r>
          </w:p>
          <w:p w:rsidR="0088304F" w:rsidRDefault="0088304F" w:rsidP="0088304F">
            <w:pPr>
              <w:pStyle w:val="Head1"/>
              <w:numPr>
                <w:ilvl w:val="0"/>
                <w:numId w:val="0"/>
              </w:numPr>
              <w:contextualSpacing/>
              <w:rPr>
                <w:szCs w:val="28"/>
                <w:rtl/>
              </w:rPr>
            </w:pPr>
            <w:r>
              <w:rPr>
                <w:rFonts w:hint="cs"/>
                <w:szCs w:val="28"/>
                <w:rtl/>
              </w:rPr>
              <w:t>التوقيع:</w:t>
            </w:r>
          </w:p>
        </w:tc>
      </w:tr>
      <w:tr w:rsidR="00575448" w:rsidTr="00A91670">
        <w:tc>
          <w:tcPr>
            <w:tcW w:w="4112" w:type="dxa"/>
          </w:tcPr>
          <w:p w:rsidR="00575448" w:rsidRDefault="007C0EAB" w:rsidP="0088304F">
            <w:pPr>
              <w:pStyle w:val="Head1"/>
              <w:numPr>
                <w:ilvl w:val="0"/>
                <w:numId w:val="0"/>
              </w:numPr>
              <w:contextualSpacing/>
              <w:rPr>
                <w:szCs w:val="28"/>
                <w:rtl/>
              </w:rPr>
            </w:pPr>
            <w:r>
              <w:rPr>
                <w:rFonts w:hint="cs"/>
                <w:szCs w:val="28"/>
                <w:rtl/>
              </w:rPr>
              <w:t>تعرضتُ للتهديد بالسلاح.</w:t>
            </w:r>
          </w:p>
          <w:p w:rsidR="007C0EAB" w:rsidRDefault="007C0EAB" w:rsidP="0088304F">
            <w:pPr>
              <w:pStyle w:val="Head1"/>
              <w:numPr>
                <w:ilvl w:val="0"/>
                <w:numId w:val="0"/>
              </w:numPr>
              <w:contextualSpacing/>
              <w:rPr>
                <w:szCs w:val="28"/>
                <w:rtl/>
              </w:rPr>
            </w:pPr>
            <w:r>
              <w:rPr>
                <w:rFonts w:hint="cs"/>
                <w:szCs w:val="28"/>
                <w:rtl/>
              </w:rPr>
              <w:t>التوقيع:</w:t>
            </w:r>
          </w:p>
          <w:p w:rsidR="007C0EAB" w:rsidRDefault="007C0EAB" w:rsidP="0088304F">
            <w:pPr>
              <w:pStyle w:val="Head1"/>
              <w:numPr>
                <w:ilvl w:val="0"/>
                <w:numId w:val="0"/>
              </w:numPr>
              <w:contextualSpacing/>
              <w:rPr>
                <w:szCs w:val="28"/>
                <w:rtl/>
              </w:rPr>
            </w:pPr>
          </w:p>
        </w:tc>
        <w:tc>
          <w:tcPr>
            <w:tcW w:w="3968" w:type="dxa"/>
          </w:tcPr>
          <w:p w:rsidR="00575448" w:rsidRDefault="007C0EAB" w:rsidP="0088304F">
            <w:pPr>
              <w:pStyle w:val="Head1"/>
              <w:numPr>
                <w:ilvl w:val="0"/>
                <w:numId w:val="0"/>
              </w:numPr>
              <w:contextualSpacing/>
              <w:rPr>
                <w:szCs w:val="28"/>
                <w:rtl/>
              </w:rPr>
            </w:pPr>
            <w:r>
              <w:rPr>
                <w:rFonts w:hint="cs"/>
                <w:szCs w:val="28"/>
                <w:rtl/>
              </w:rPr>
              <w:t>أتحدثُ ثلاث لغات أو أكثر.</w:t>
            </w:r>
          </w:p>
          <w:p w:rsidR="007C0EAB" w:rsidRDefault="007C0EAB" w:rsidP="0088304F">
            <w:pPr>
              <w:pStyle w:val="Head1"/>
              <w:numPr>
                <w:ilvl w:val="0"/>
                <w:numId w:val="0"/>
              </w:numPr>
              <w:contextualSpacing/>
              <w:rPr>
                <w:szCs w:val="28"/>
                <w:rtl/>
              </w:rPr>
            </w:pPr>
            <w:r>
              <w:rPr>
                <w:rFonts w:hint="cs"/>
                <w:szCs w:val="28"/>
                <w:rtl/>
              </w:rPr>
              <w:t>التوقيع:</w:t>
            </w:r>
          </w:p>
        </w:tc>
      </w:tr>
      <w:tr w:rsidR="00575448" w:rsidTr="00A91670">
        <w:tc>
          <w:tcPr>
            <w:tcW w:w="4112" w:type="dxa"/>
          </w:tcPr>
          <w:p w:rsidR="00575448" w:rsidRDefault="007C0EAB" w:rsidP="0088304F">
            <w:pPr>
              <w:pStyle w:val="Head1"/>
              <w:numPr>
                <w:ilvl w:val="0"/>
                <w:numId w:val="0"/>
              </w:numPr>
              <w:contextualSpacing/>
              <w:rPr>
                <w:szCs w:val="28"/>
                <w:rtl/>
              </w:rPr>
            </w:pPr>
            <w:r>
              <w:rPr>
                <w:rFonts w:hint="cs"/>
                <w:szCs w:val="28"/>
                <w:rtl/>
              </w:rPr>
              <w:t>كنتُ راكباً على متن طائرة قامت بالهبوط نتيجة حالة من حالات الطوارئ.</w:t>
            </w:r>
          </w:p>
          <w:p w:rsidR="007C0EAB" w:rsidRDefault="007C0EAB" w:rsidP="0088304F">
            <w:pPr>
              <w:pStyle w:val="Head1"/>
              <w:numPr>
                <w:ilvl w:val="0"/>
                <w:numId w:val="0"/>
              </w:numPr>
              <w:contextualSpacing/>
              <w:rPr>
                <w:szCs w:val="28"/>
                <w:rtl/>
              </w:rPr>
            </w:pPr>
            <w:r>
              <w:rPr>
                <w:rFonts w:hint="cs"/>
                <w:szCs w:val="28"/>
                <w:rtl/>
              </w:rPr>
              <w:t>التوقيع:</w:t>
            </w:r>
          </w:p>
          <w:p w:rsidR="007C0EAB" w:rsidRDefault="007C0EAB" w:rsidP="0088304F">
            <w:pPr>
              <w:pStyle w:val="Head1"/>
              <w:numPr>
                <w:ilvl w:val="0"/>
                <w:numId w:val="0"/>
              </w:numPr>
              <w:contextualSpacing/>
              <w:rPr>
                <w:szCs w:val="28"/>
                <w:rtl/>
              </w:rPr>
            </w:pPr>
          </w:p>
        </w:tc>
        <w:tc>
          <w:tcPr>
            <w:tcW w:w="3968" w:type="dxa"/>
          </w:tcPr>
          <w:p w:rsidR="00575448" w:rsidRDefault="007C0EAB" w:rsidP="0088304F">
            <w:pPr>
              <w:pStyle w:val="Head1"/>
              <w:numPr>
                <w:ilvl w:val="0"/>
                <w:numId w:val="0"/>
              </w:numPr>
              <w:contextualSpacing/>
              <w:rPr>
                <w:szCs w:val="28"/>
                <w:rtl/>
              </w:rPr>
            </w:pPr>
            <w:r>
              <w:rPr>
                <w:rFonts w:hint="cs"/>
                <w:szCs w:val="28"/>
                <w:rtl/>
              </w:rPr>
              <w:t>سافرتُ متطفلاً.</w:t>
            </w:r>
          </w:p>
          <w:p w:rsidR="007C0EAB" w:rsidRDefault="007C0EAB" w:rsidP="0088304F">
            <w:pPr>
              <w:pStyle w:val="Head1"/>
              <w:numPr>
                <w:ilvl w:val="0"/>
                <w:numId w:val="0"/>
              </w:numPr>
              <w:contextualSpacing/>
              <w:rPr>
                <w:szCs w:val="28"/>
                <w:rtl/>
              </w:rPr>
            </w:pPr>
            <w:r>
              <w:rPr>
                <w:rFonts w:hint="cs"/>
                <w:szCs w:val="28"/>
                <w:rtl/>
              </w:rPr>
              <w:t>التوقيع:</w:t>
            </w:r>
          </w:p>
        </w:tc>
      </w:tr>
      <w:tr w:rsidR="00575448" w:rsidTr="00A91670">
        <w:tc>
          <w:tcPr>
            <w:tcW w:w="4112" w:type="dxa"/>
          </w:tcPr>
          <w:p w:rsidR="00575448" w:rsidRDefault="007C0EAB" w:rsidP="0088304F">
            <w:pPr>
              <w:pStyle w:val="Head1"/>
              <w:numPr>
                <w:ilvl w:val="0"/>
                <w:numId w:val="0"/>
              </w:numPr>
              <w:contextualSpacing/>
              <w:rPr>
                <w:szCs w:val="28"/>
                <w:rtl/>
              </w:rPr>
            </w:pPr>
            <w:r>
              <w:rPr>
                <w:rFonts w:hint="cs"/>
                <w:szCs w:val="28"/>
                <w:rtl/>
              </w:rPr>
              <w:t xml:space="preserve">صافحتُ </w:t>
            </w:r>
            <w:r w:rsidR="00F03CD0">
              <w:rPr>
                <w:rFonts w:hint="cs"/>
                <w:szCs w:val="28"/>
                <w:rtl/>
              </w:rPr>
              <w:t>رئيس دولة.</w:t>
            </w:r>
          </w:p>
          <w:p w:rsidR="00F03CD0" w:rsidRDefault="00F03CD0" w:rsidP="0088304F">
            <w:pPr>
              <w:pStyle w:val="Head1"/>
              <w:numPr>
                <w:ilvl w:val="0"/>
                <w:numId w:val="0"/>
              </w:numPr>
              <w:contextualSpacing/>
              <w:rPr>
                <w:szCs w:val="28"/>
                <w:rtl/>
              </w:rPr>
            </w:pPr>
            <w:r>
              <w:rPr>
                <w:rFonts w:hint="cs"/>
                <w:szCs w:val="28"/>
                <w:rtl/>
              </w:rPr>
              <w:t>التوقيع:</w:t>
            </w:r>
          </w:p>
          <w:p w:rsidR="00F03CD0" w:rsidRDefault="00F03CD0" w:rsidP="0088304F">
            <w:pPr>
              <w:pStyle w:val="Head1"/>
              <w:numPr>
                <w:ilvl w:val="0"/>
                <w:numId w:val="0"/>
              </w:numPr>
              <w:contextualSpacing/>
              <w:rPr>
                <w:szCs w:val="28"/>
                <w:rtl/>
              </w:rPr>
            </w:pPr>
          </w:p>
        </w:tc>
        <w:tc>
          <w:tcPr>
            <w:tcW w:w="3968" w:type="dxa"/>
          </w:tcPr>
          <w:p w:rsidR="00575448" w:rsidRDefault="00162593" w:rsidP="0088304F">
            <w:pPr>
              <w:pStyle w:val="Head1"/>
              <w:numPr>
                <w:ilvl w:val="0"/>
                <w:numId w:val="0"/>
              </w:numPr>
              <w:contextualSpacing/>
              <w:rPr>
                <w:szCs w:val="28"/>
                <w:rtl/>
              </w:rPr>
            </w:pPr>
            <w:r>
              <w:rPr>
                <w:rFonts w:hint="cs"/>
                <w:szCs w:val="28"/>
                <w:rtl/>
              </w:rPr>
              <w:t>أنا ملقب باسم (اكتب اللقب هنا).</w:t>
            </w:r>
          </w:p>
          <w:p w:rsidR="00162593" w:rsidRDefault="00162593" w:rsidP="0088304F">
            <w:pPr>
              <w:pStyle w:val="Head1"/>
              <w:numPr>
                <w:ilvl w:val="0"/>
                <w:numId w:val="0"/>
              </w:numPr>
              <w:contextualSpacing/>
              <w:rPr>
                <w:szCs w:val="28"/>
                <w:rtl/>
              </w:rPr>
            </w:pPr>
            <w:r>
              <w:rPr>
                <w:rFonts w:hint="cs"/>
                <w:szCs w:val="28"/>
                <w:rtl/>
              </w:rPr>
              <w:t>التوقيع:</w:t>
            </w:r>
          </w:p>
        </w:tc>
      </w:tr>
    </w:tbl>
    <w:p w:rsidR="00575448" w:rsidRDefault="00575448" w:rsidP="0088304F">
      <w:pPr>
        <w:pStyle w:val="Head1"/>
        <w:numPr>
          <w:ilvl w:val="0"/>
          <w:numId w:val="0"/>
        </w:numPr>
        <w:spacing w:after="0"/>
        <w:rPr>
          <w:szCs w:val="28"/>
          <w:rtl/>
        </w:rPr>
      </w:pPr>
    </w:p>
    <w:p w:rsidR="00162593" w:rsidRDefault="00162593" w:rsidP="00682F2D">
      <w:pPr>
        <w:pStyle w:val="Head1"/>
        <w:numPr>
          <w:ilvl w:val="0"/>
          <w:numId w:val="0"/>
        </w:numPr>
        <w:rPr>
          <w:szCs w:val="28"/>
          <w:rtl/>
        </w:rPr>
      </w:pPr>
      <w:r>
        <w:rPr>
          <w:rFonts w:hint="cs"/>
          <w:szCs w:val="28"/>
          <w:rtl/>
        </w:rPr>
        <w:t>بعد أن تملأ جواز سفرك، اختر شخصاً في المجموعة لا تعرفه.</w:t>
      </w:r>
      <w:r w:rsidR="00682F2D">
        <w:rPr>
          <w:rFonts w:hint="cs"/>
          <w:szCs w:val="28"/>
          <w:rtl/>
        </w:rPr>
        <w:t xml:space="preserve"> ثم قوما كثنائي بالإجابة عن الأسئلة التالية المتعلقة بكما. بعدئذ ستقوم بتقديم شريكك إلى المجموعة.</w:t>
      </w:r>
    </w:p>
    <w:p w:rsidR="00682F2D" w:rsidRDefault="00682F2D" w:rsidP="00682F2D">
      <w:pPr>
        <w:pStyle w:val="Head1"/>
        <w:numPr>
          <w:ilvl w:val="0"/>
          <w:numId w:val="0"/>
        </w:numPr>
        <w:rPr>
          <w:szCs w:val="28"/>
          <w:rtl/>
        </w:rPr>
      </w:pPr>
      <w:r>
        <w:rPr>
          <w:rFonts w:hint="cs"/>
          <w:szCs w:val="28"/>
          <w:rtl/>
        </w:rPr>
        <w:t>الاسم:</w:t>
      </w:r>
    </w:p>
    <w:p w:rsidR="00682F2D" w:rsidRDefault="00682F2D" w:rsidP="00682F2D">
      <w:pPr>
        <w:pStyle w:val="Head1"/>
        <w:numPr>
          <w:ilvl w:val="0"/>
          <w:numId w:val="0"/>
        </w:numPr>
        <w:rPr>
          <w:szCs w:val="28"/>
          <w:rtl/>
        </w:rPr>
      </w:pPr>
      <w:r>
        <w:rPr>
          <w:rFonts w:hint="cs"/>
          <w:szCs w:val="28"/>
          <w:rtl/>
        </w:rPr>
        <w:t>المنظمة:</w:t>
      </w:r>
    </w:p>
    <w:p w:rsidR="00682F2D" w:rsidRDefault="00682F2D" w:rsidP="00682F2D">
      <w:pPr>
        <w:pStyle w:val="Head1"/>
        <w:numPr>
          <w:ilvl w:val="0"/>
          <w:numId w:val="0"/>
        </w:numPr>
        <w:rPr>
          <w:szCs w:val="28"/>
          <w:rtl/>
        </w:rPr>
      </w:pPr>
      <w:r>
        <w:rPr>
          <w:rFonts w:hint="cs"/>
          <w:szCs w:val="28"/>
          <w:rtl/>
        </w:rPr>
        <w:t>الخلفية:</w:t>
      </w:r>
    </w:p>
    <w:p w:rsidR="00682F2D" w:rsidRDefault="00682F2D" w:rsidP="00682F2D">
      <w:pPr>
        <w:pStyle w:val="Head1"/>
        <w:numPr>
          <w:ilvl w:val="0"/>
          <w:numId w:val="0"/>
        </w:numPr>
        <w:rPr>
          <w:szCs w:val="28"/>
          <w:rtl/>
        </w:rPr>
      </w:pPr>
      <w:r>
        <w:rPr>
          <w:rFonts w:hint="cs"/>
          <w:szCs w:val="28"/>
          <w:rtl/>
        </w:rPr>
        <w:t>أمر مثير للاهتمام بشأن هذا الشخص:</w:t>
      </w:r>
    </w:p>
    <w:p w:rsidR="00A349DC" w:rsidRDefault="00A349DC">
      <w:pPr>
        <w:rPr>
          <w:rFonts w:asciiTheme="majorBidi" w:hAnsiTheme="majorBidi" w:cstheme="majorBidi"/>
          <w:bCs/>
          <w:sz w:val="40"/>
          <w:szCs w:val="40"/>
          <w:rtl/>
        </w:rPr>
      </w:pPr>
      <w:r>
        <w:rPr>
          <w:b/>
          <w:bCs/>
          <w:sz w:val="40"/>
          <w:szCs w:val="40"/>
          <w:rtl/>
        </w:rPr>
        <w:br w:type="page"/>
      </w:r>
    </w:p>
    <w:p w:rsidR="00682F2D" w:rsidRPr="00D20480" w:rsidRDefault="00682F2D" w:rsidP="00F36813">
      <w:pPr>
        <w:pStyle w:val="a0"/>
        <w:rPr>
          <w:rtl/>
        </w:rPr>
      </w:pPr>
      <w:bookmarkStart w:id="25" w:name="_Toc340484853"/>
      <w:r w:rsidRPr="00D20480">
        <w:rPr>
          <w:rFonts w:hint="cs"/>
          <w:rtl/>
        </w:rPr>
        <w:t>التذييل 4:</w:t>
      </w:r>
      <w:r w:rsidR="00D20480" w:rsidRPr="00D20480">
        <w:rPr>
          <w:rFonts w:hint="cs"/>
          <w:rtl/>
        </w:rPr>
        <w:t xml:space="preserve"> عينة للدورة: النقد البناء</w:t>
      </w:r>
      <w:bookmarkEnd w:id="25"/>
    </w:p>
    <w:p w:rsidR="00D20480" w:rsidRPr="00831FB1" w:rsidRDefault="00D20480" w:rsidP="00A91670">
      <w:pPr>
        <w:pStyle w:val="Head1"/>
        <w:numPr>
          <w:ilvl w:val="0"/>
          <w:numId w:val="0"/>
        </w:numPr>
        <w:contextualSpacing/>
        <w:rPr>
          <w:bCs/>
          <w:iCs/>
          <w:sz w:val="32"/>
          <w:szCs w:val="32"/>
          <w:rtl/>
        </w:rPr>
      </w:pPr>
      <w:r w:rsidRPr="00831FB1">
        <w:rPr>
          <w:rFonts w:hint="cs"/>
          <w:bCs/>
          <w:iCs/>
          <w:sz w:val="32"/>
          <w:szCs w:val="32"/>
          <w:rtl/>
        </w:rPr>
        <w:t>الغايات التعليمية</w:t>
      </w:r>
    </w:p>
    <w:p w:rsidR="00A91670" w:rsidRDefault="00CB7CE8" w:rsidP="00CC637C">
      <w:pPr>
        <w:pStyle w:val="Head1"/>
        <w:numPr>
          <w:ilvl w:val="0"/>
          <w:numId w:val="53"/>
        </w:numPr>
        <w:contextualSpacing/>
        <w:rPr>
          <w:szCs w:val="28"/>
        </w:rPr>
      </w:pPr>
      <w:r>
        <w:rPr>
          <w:rFonts w:hint="cs"/>
          <w:szCs w:val="28"/>
          <w:rtl/>
        </w:rPr>
        <w:t>قم بهيكلة الآراء النقدية لتضمن طابعها البناء.</w:t>
      </w:r>
    </w:p>
    <w:p w:rsidR="00831FB1" w:rsidRDefault="00831FB1" w:rsidP="00CC637C">
      <w:pPr>
        <w:pStyle w:val="Head1"/>
        <w:numPr>
          <w:ilvl w:val="0"/>
          <w:numId w:val="53"/>
        </w:numPr>
        <w:contextualSpacing/>
        <w:rPr>
          <w:szCs w:val="28"/>
        </w:rPr>
      </w:pPr>
      <w:r>
        <w:rPr>
          <w:rFonts w:hint="cs"/>
          <w:szCs w:val="28"/>
          <w:rtl/>
        </w:rPr>
        <w:t>اعترف بقيمة تلقي الآراء النقدية البناءة.</w:t>
      </w:r>
    </w:p>
    <w:p w:rsidR="00831FB1" w:rsidRDefault="00831FB1" w:rsidP="00CC637C">
      <w:pPr>
        <w:pStyle w:val="Head1"/>
        <w:numPr>
          <w:ilvl w:val="0"/>
          <w:numId w:val="53"/>
        </w:numPr>
        <w:ind w:left="357" w:hanging="357"/>
        <w:rPr>
          <w:szCs w:val="28"/>
        </w:rPr>
      </w:pPr>
      <w:r>
        <w:rPr>
          <w:rFonts w:hint="cs"/>
          <w:szCs w:val="28"/>
          <w:rtl/>
        </w:rPr>
        <w:t>قم بتقدير كيفية تحكم المتلقي في طريقة توجيه النقد.</w:t>
      </w:r>
    </w:p>
    <w:p w:rsidR="00831FB1" w:rsidRDefault="00831FB1" w:rsidP="00376532">
      <w:pPr>
        <w:pStyle w:val="Head1"/>
        <w:numPr>
          <w:ilvl w:val="0"/>
          <w:numId w:val="0"/>
        </w:numPr>
        <w:contextualSpacing/>
        <w:rPr>
          <w:szCs w:val="28"/>
          <w:rtl/>
        </w:rPr>
      </w:pPr>
      <w:r w:rsidRPr="00376532">
        <w:rPr>
          <w:rFonts w:hint="cs"/>
          <w:bCs/>
          <w:iCs/>
          <w:sz w:val="32"/>
          <w:szCs w:val="32"/>
          <w:rtl/>
        </w:rPr>
        <w:t>الرسائل الرئيسية</w:t>
      </w:r>
    </w:p>
    <w:p w:rsidR="00376532" w:rsidRDefault="00376532" w:rsidP="00CC637C">
      <w:pPr>
        <w:pStyle w:val="Head1"/>
        <w:numPr>
          <w:ilvl w:val="0"/>
          <w:numId w:val="54"/>
        </w:numPr>
        <w:contextualSpacing/>
        <w:rPr>
          <w:szCs w:val="28"/>
        </w:rPr>
      </w:pPr>
      <w:r>
        <w:rPr>
          <w:rFonts w:hint="cs"/>
          <w:szCs w:val="28"/>
          <w:rtl/>
        </w:rPr>
        <w:t xml:space="preserve">يعَدُّ النقد </w:t>
      </w:r>
      <w:r w:rsidR="00787F4A">
        <w:rPr>
          <w:rFonts w:hint="cs"/>
          <w:szCs w:val="28"/>
          <w:rtl/>
        </w:rPr>
        <w:t>البناء أداة تعليمية ممتازة لأنه ي</w:t>
      </w:r>
      <w:r>
        <w:rPr>
          <w:rFonts w:hint="cs"/>
          <w:szCs w:val="28"/>
          <w:rtl/>
        </w:rPr>
        <w:t>تيح للمتعلم الاستماع إلى وجهات نظر مختلفة.</w:t>
      </w:r>
    </w:p>
    <w:p w:rsidR="00905F95" w:rsidRDefault="00905F95" w:rsidP="00CC637C">
      <w:pPr>
        <w:pStyle w:val="Head1"/>
        <w:numPr>
          <w:ilvl w:val="0"/>
          <w:numId w:val="54"/>
        </w:numPr>
        <w:ind w:left="357" w:hanging="357"/>
        <w:rPr>
          <w:szCs w:val="28"/>
        </w:rPr>
      </w:pPr>
      <w:r>
        <w:rPr>
          <w:rFonts w:hint="cs"/>
          <w:szCs w:val="28"/>
          <w:rtl/>
        </w:rPr>
        <w:t xml:space="preserve">ينبغي أن يتمتع المتلقي بالمسؤولية في إطار العملية، </w:t>
      </w:r>
      <w:r w:rsidR="00A94BAA">
        <w:rPr>
          <w:rFonts w:hint="cs"/>
          <w:szCs w:val="28"/>
          <w:rtl/>
        </w:rPr>
        <w:t>من خلال تحديد ا</w:t>
      </w:r>
      <w:r w:rsidR="000226D3">
        <w:rPr>
          <w:rFonts w:hint="cs"/>
          <w:szCs w:val="28"/>
          <w:rtl/>
        </w:rPr>
        <w:t>لجوانب التي يرغب في الحصول على</w:t>
      </w:r>
      <w:r w:rsidR="00E35167">
        <w:rPr>
          <w:rFonts w:hint="cs"/>
          <w:szCs w:val="28"/>
          <w:rtl/>
        </w:rPr>
        <w:t xml:space="preserve"> آراء نقدية إزاءها واستقراء التعليقات التي لا يفهمها.</w:t>
      </w:r>
    </w:p>
    <w:p w:rsidR="009171CC" w:rsidRDefault="009171CC" w:rsidP="009171CC">
      <w:pPr>
        <w:pStyle w:val="Head1"/>
        <w:numPr>
          <w:ilvl w:val="0"/>
          <w:numId w:val="0"/>
        </w:numPr>
        <w:contextualSpacing/>
        <w:rPr>
          <w:szCs w:val="28"/>
          <w:rtl/>
        </w:rPr>
      </w:pPr>
      <w:r w:rsidRPr="009171CC">
        <w:rPr>
          <w:rFonts w:hint="cs"/>
          <w:bCs/>
          <w:iCs/>
          <w:sz w:val="32"/>
          <w:szCs w:val="32"/>
          <w:rtl/>
        </w:rPr>
        <w:t>الإعداد</w:t>
      </w:r>
    </w:p>
    <w:p w:rsidR="009171CC" w:rsidRDefault="009171CC" w:rsidP="00CC637C">
      <w:pPr>
        <w:pStyle w:val="Head1"/>
        <w:numPr>
          <w:ilvl w:val="0"/>
          <w:numId w:val="55"/>
        </w:numPr>
        <w:contextualSpacing/>
        <w:rPr>
          <w:szCs w:val="28"/>
        </w:rPr>
      </w:pPr>
      <w:r>
        <w:rPr>
          <w:rFonts w:hint="cs"/>
          <w:szCs w:val="28"/>
          <w:rtl/>
        </w:rPr>
        <w:t>التوقيت: 45 دقيقة</w:t>
      </w:r>
    </w:p>
    <w:p w:rsidR="009171CC" w:rsidRDefault="009171CC" w:rsidP="00CC637C">
      <w:pPr>
        <w:pStyle w:val="Head1"/>
        <w:numPr>
          <w:ilvl w:val="0"/>
          <w:numId w:val="55"/>
        </w:numPr>
        <w:contextualSpacing/>
        <w:rPr>
          <w:szCs w:val="28"/>
        </w:rPr>
      </w:pPr>
      <w:r>
        <w:rPr>
          <w:rFonts w:hint="cs"/>
          <w:szCs w:val="28"/>
          <w:rtl/>
        </w:rPr>
        <w:t>المنشور: "الإدلاء بالآراء النقدية</w:t>
      </w:r>
      <w:r w:rsidR="00C07D78">
        <w:rPr>
          <w:rFonts w:hint="cs"/>
          <w:szCs w:val="28"/>
          <w:rtl/>
        </w:rPr>
        <w:t xml:space="preserve"> البناءة</w:t>
      </w:r>
      <w:r>
        <w:rPr>
          <w:rFonts w:hint="cs"/>
          <w:szCs w:val="28"/>
          <w:rtl/>
        </w:rPr>
        <w:t xml:space="preserve"> وتلقيها"</w:t>
      </w:r>
    </w:p>
    <w:p w:rsidR="009171CC" w:rsidRDefault="009171CC" w:rsidP="00CC637C">
      <w:pPr>
        <w:pStyle w:val="Head1"/>
        <w:numPr>
          <w:ilvl w:val="0"/>
          <w:numId w:val="55"/>
        </w:numPr>
        <w:ind w:left="357" w:hanging="357"/>
        <w:rPr>
          <w:szCs w:val="28"/>
        </w:rPr>
      </w:pPr>
      <w:r>
        <w:rPr>
          <w:rFonts w:hint="cs"/>
          <w:szCs w:val="28"/>
          <w:rtl/>
        </w:rPr>
        <w:t>استنسخ ما يكفي من المنشورات لكل مشارك.</w:t>
      </w:r>
    </w:p>
    <w:p w:rsidR="009D1F96" w:rsidRDefault="009D1F96" w:rsidP="009D1F96">
      <w:pPr>
        <w:pStyle w:val="Head1"/>
        <w:numPr>
          <w:ilvl w:val="0"/>
          <w:numId w:val="0"/>
        </w:numPr>
        <w:rPr>
          <w:szCs w:val="28"/>
        </w:rPr>
      </w:pPr>
    </w:p>
    <w:p w:rsidR="009171CC" w:rsidRDefault="009171CC" w:rsidP="00CC637C">
      <w:pPr>
        <w:pStyle w:val="Head1"/>
        <w:numPr>
          <w:ilvl w:val="0"/>
          <w:numId w:val="0"/>
        </w:numPr>
        <w:contextualSpacing/>
        <w:rPr>
          <w:szCs w:val="28"/>
          <w:rtl/>
        </w:rPr>
      </w:pPr>
      <w:r w:rsidRPr="00CC637C">
        <w:rPr>
          <w:rFonts w:hint="cs"/>
          <w:bCs/>
          <w:iCs/>
          <w:sz w:val="32"/>
          <w:szCs w:val="32"/>
          <w:rtl/>
        </w:rPr>
        <w:t>النشاط 1: التقديم والتفكير (</w:t>
      </w:r>
      <w:r w:rsidR="00CC637C" w:rsidRPr="00CC637C">
        <w:rPr>
          <w:rFonts w:hint="cs"/>
          <w:bCs/>
          <w:iCs/>
          <w:sz w:val="32"/>
          <w:szCs w:val="32"/>
          <w:rtl/>
        </w:rPr>
        <w:t>20 دقيقة</w:t>
      </w:r>
      <w:r w:rsidRPr="00CC637C">
        <w:rPr>
          <w:rFonts w:hint="cs"/>
          <w:bCs/>
          <w:iCs/>
          <w:sz w:val="32"/>
          <w:szCs w:val="32"/>
          <w:rtl/>
        </w:rPr>
        <w:t>)</w:t>
      </w:r>
    </w:p>
    <w:p w:rsidR="00CC637C" w:rsidRDefault="00CC637C" w:rsidP="003A570E">
      <w:pPr>
        <w:pStyle w:val="Head1"/>
        <w:numPr>
          <w:ilvl w:val="0"/>
          <w:numId w:val="56"/>
        </w:numPr>
        <w:ind w:left="357" w:hanging="357"/>
        <w:rPr>
          <w:szCs w:val="28"/>
        </w:rPr>
      </w:pPr>
      <w:r>
        <w:rPr>
          <w:rFonts w:hint="cs"/>
          <w:szCs w:val="28"/>
          <w:rtl/>
        </w:rPr>
        <w:t>قم بعرض الغايات المتوخاة من الدورة.</w:t>
      </w:r>
    </w:p>
    <w:p w:rsidR="009D1F96" w:rsidRDefault="009D1F96" w:rsidP="003A570E">
      <w:pPr>
        <w:pStyle w:val="Head1"/>
        <w:numPr>
          <w:ilvl w:val="0"/>
          <w:numId w:val="56"/>
        </w:numPr>
        <w:ind w:left="357" w:hanging="357"/>
        <w:rPr>
          <w:szCs w:val="28"/>
        </w:rPr>
      </w:pPr>
      <w:r>
        <w:rPr>
          <w:rFonts w:hint="cs"/>
          <w:szCs w:val="28"/>
          <w:rtl/>
        </w:rPr>
        <w:t>اطلب من المشاركين التفكير في مرة تلقوا فيها رأياً نقدياً سلبياً ورأياً نقدياً إيجابياً.</w:t>
      </w:r>
      <w:r w:rsidR="0064118F">
        <w:rPr>
          <w:rFonts w:hint="cs"/>
          <w:szCs w:val="28"/>
          <w:rtl/>
        </w:rPr>
        <w:t xml:space="preserve"> وينبغي أن يدونوا الحالتين. اسمح بدقيقتين. ثم يناقش المشاركون مثنى مثنى العوامل التي جعلت النقد مفيداً</w:t>
      </w:r>
      <w:r w:rsidR="004A38C3">
        <w:rPr>
          <w:rFonts w:hint="cs"/>
          <w:szCs w:val="28"/>
          <w:rtl/>
        </w:rPr>
        <w:t xml:space="preserve"> والعوامل التي لم تجعله كذلك. قم بأخذ تعليقات مختارة في إطار الجلسة العامة.</w:t>
      </w:r>
      <w:r w:rsidR="004A61AC">
        <w:rPr>
          <w:rFonts w:hint="cs"/>
          <w:szCs w:val="28"/>
          <w:rtl/>
        </w:rPr>
        <w:t xml:space="preserve"> وفسِّر أن التجربة السابقة سوف تؤثر في الكيفية التي يتلقى بها ال</w:t>
      </w:r>
      <w:r w:rsidR="00440A7E">
        <w:rPr>
          <w:rFonts w:hint="cs"/>
          <w:szCs w:val="28"/>
          <w:rtl/>
        </w:rPr>
        <w:t>مرء الآراء النقدية ويسترشد بها.</w:t>
      </w:r>
    </w:p>
    <w:p w:rsidR="00A2762F" w:rsidRDefault="00A2762F" w:rsidP="003A570E">
      <w:pPr>
        <w:pStyle w:val="Head1"/>
        <w:numPr>
          <w:ilvl w:val="0"/>
          <w:numId w:val="56"/>
        </w:numPr>
        <w:ind w:left="357" w:hanging="357"/>
        <w:rPr>
          <w:szCs w:val="28"/>
        </w:rPr>
      </w:pPr>
      <w:r>
        <w:rPr>
          <w:rFonts w:hint="cs"/>
          <w:szCs w:val="28"/>
          <w:rtl/>
        </w:rPr>
        <w:t>التفكير:</w:t>
      </w:r>
      <w:r w:rsidR="00416E72">
        <w:rPr>
          <w:rFonts w:hint="cs"/>
          <w:szCs w:val="28"/>
          <w:rtl/>
        </w:rPr>
        <w:t xml:space="preserve"> كيف يمكننا هيكلة الآراء النقدية لنضمن طابعها البناء؟</w:t>
      </w:r>
      <w:r w:rsidR="004856F3">
        <w:rPr>
          <w:rFonts w:hint="cs"/>
          <w:szCs w:val="28"/>
          <w:rtl/>
        </w:rPr>
        <w:t xml:space="preserve"> قم باستقاء بعض النقاط الرئيسية من المجموعة وسجلها على السبورة. وقم بتدعيم مساهمات المجموعة بنقاط مستمدة من المنشور المعنون "الإدلاء بالآراء النقدية </w:t>
      </w:r>
      <w:r w:rsidR="00C07D78">
        <w:rPr>
          <w:rFonts w:hint="cs"/>
          <w:szCs w:val="28"/>
          <w:rtl/>
        </w:rPr>
        <w:t>البناءة وتلقيها"</w:t>
      </w:r>
      <w:r w:rsidR="00906DE1">
        <w:rPr>
          <w:rFonts w:hint="cs"/>
          <w:szCs w:val="28"/>
          <w:rtl/>
        </w:rPr>
        <w:t>.</w:t>
      </w:r>
    </w:p>
    <w:p w:rsidR="00906DE1" w:rsidRDefault="00906DE1" w:rsidP="00906DE1">
      <w:pPr>
        <w:pStyle w:val="Head1"/>
        <w:numPr>
          <w:ilvl w:val="0"/>
          <w:numId w:val="0"/>
        </w:numPr>
        <w:ind w:left="360" w:hanging="360"/>
        <w:contextualSpacing/>
        <w:rPr>
          <w:szCs w:val="28"/>
          <w:rtl/>
        </w:rPr>
      </w:pPr>
    </w:p>
    <w:p w:rsidR="00906DE1" w:rsidRPr="003A570E" w:rsidRDefault="00906DE1" w:rsidP="003A570E">
      <w:pPr>
        <w:pStyle w:val="Head1"/>
        <w:numPr>
          <w:ilvl w:val="0"/>
          <w:numId w:val="0"/>
        </w:numPr>
        <w:contextualSpacing/>
        <w:rPr>
          <w:bCs/>
          <w:iCs/>
          <w:sz w:val="32"/>
          <w:szCs w:val="32"/>
          <w:rtl/>
        </w:rPr>
      </w:pPr>
      <w:r w:rsidRPr="003A570E">
        <w:rPr>
          <w:rFonts w:hint="cs"/>
          <w:bCs/>
          <w:iCs/>
          <w:sz w:val="32"/>
          <w:szCs w:val="32"/>
          <w:rtl/>
        </w:rPr>
        <w:t>النشاط 2: توجيه الآراء النقدية على نحو بناء (20 دقيقة)</w:t>
      </w:r>
    </w:p>
    <w:p w:rsidR="00906DE1" w:rsidRDefault="00906DE1" w:rsidP="00B3784C">
      <w:pPr>
        <w:pStyle w:val="Head1"/>
        <w:numPr>
          <w:ilvl w:val="0"/>
          <w:numId w:val="57"/>
        </w:numPr>
        <w:ind w:hanging="357"/>
        <w:rPr>
          <w:szCs w:val="28"/>
        </w:rPr>
      </w:pPr>
      <w:r>
        <w:rPr>
          <w:rFonts w:hint="cs"/>
          <w:szCs w:val="28"/>
          <w:rtl/>
        </w:rPr>
        <w:t>اطلب من المشاركين أن ينتظموا مثنى مثنى.</w:t>
      </w:r>
      <w:r w:rsidR="003A570E">
        <w:rPr>
          <w:rFonts w:hint="cs"/>
          <w:szCs w:val="28"/>
          <w:rtl/>
        </w:rPr>
        <w:t xml:space="preserve"> واشرح أنهم سيقومون بتمرين قصير حول النقد البناء.</w:t>
      </w:r>
      <w:r w:rsidR="00A87359">
        <w:rPr>
          <w:rFonts w:hint="cs"/>
          <w:szCs w:val="28"/>
          <w:rtl/>
        </w:rPr>
        <w:t xml:space="preserve"> واطلب منهم أن يعثروا، مثنى مثنى، على مكان خاص </w:t>
      </w:r>
      <w:r w:rsidR="00AA2F57">
        <w:rPr>
          <w:rFonts w:hint="cs"/>
          <w:szCs w:val="28"/>
          <w:rtl/>
        </w:rPr>
        <w:t>وأن يتصورا أنهم بصدد تشغيل الدورة.</w:t>
      </w:r>
    </w:p>
    <w:p w:rsidR="008365F4" w:rsidRDefault="007B6F4F" w:rsidP="00B3784C">
      <w:pPr>
        <w:pStyle w:val="Head1"/>
        <w:numPr>
          <w:ilvl w:val="0"/>
          <w:numId w:val="57"/>
        </w:numPr>
        <w:ind w:hanging="357"/>
        <w:rPr>
          <w:szCs w:val="28"/>
        </w:rPr>
      </w:pPr>
      <w:r>
        <w:rPr>
          <w:rFonts w:hint="cs"/>
          <w:szCs w:val="28"/>
          <w:rtl/>
        </w:rPr>
        <w:t>ينبغي أن يقوم شخص من كل ثنائي بمحاكاة تشغيل دورة تدريبية لمدة 3-4 دقائق، وأن يتلقى بعدها نقداً بناء من شريكه لمدة 3-4 دقائق.</w:t>
      </w:r>
      <w:r w:rsidR="00491C4A">
        <w:rPr>
          <w:rFonts w:hint="cs"/>
          <w:szCs w:val="28"/>
          <w:rtl/>
        </w:rPr>
        <w:t xml:space="preserve"> ثم التناوب. وينبغي لصاحب النقد أن يشير إلى عنصر واحد فقط يرى أنه ينبغي تغييره في أداء شريكه.</w:t>
      </w:r>
      <w:r w:rsidR="00F33FAE">
        <w:rPr>
          <w:rFonts w:hint="cs"/>
          <w:szCs w:val="28"/>
          <w:rtl/>
        </w:rPr>
        <w:t xml:space="preserve"> (ملاحظة: </w:t>
      </w:r>
      <w:r w:rsidR="005A4F0F">
        <w:rPr>
          <w:rFonts w:hint="cs"/>
          <w:szCs w:val="28"/>
          <w:rtl/>
        </w:rPr>
        <w:t xml:space="preserve">ذكّر المشاركين أن العملية ينبغي أن تقوم على أساس </w:t>
      </w:r>
      <w:r w:rsidR="00AF5481">
        <w:rPr>
          <w:rFonts w:hint="cs"/>
          <w:szCs w:val="28"/>
          <w:rtl/>
        </w:rPr>
        <w:t>التسلية.</w:t>
      </w:r>
      <w:r w:rsidR="00F33FAE">
        <w:rPr>
          <w:rFonts w:hint="cs"/>
          <w:szCs w:val="28"/>
          <w:rtl/>
        </w:rPr>
        <w:t>)</w:t>
      </w:r>
    </w:p>
    <w:p w:rsidR="00AF5481" w:rsidRDefault="00AF5481" w:rsidP="00B3784C">
      <w:pPr>
        <w:pStyle w:val="Head1"/>
        <w:numPr>
          <w:ilvl w:val="0"/>
          <w:numId w:val="57"/>
        </w:numPr>
        <w:ind w:hanging="357"/>
        <w:contextualSpacing/>
        <w:rPr>
          <w:szCs w:val="28"/>
        </w:rPr>
      </w:pPr>
      <w:r>
        <w:rPr>
          <w:rFonts w:hint="cs"/>
          <w:szCs w:val="28"/>
          <w:rtl/>
        </w:rPr>
        <w:t>بعد قيام كلا الشريكين بتوجيه النقد، اطرح الأسئلة التالية على عموم المجموعة:</w:t>
      </w:r>
    </w:p>
    <w:p w:rsidR="00AF5481" w:rsidRDefault="00B3784C" w:rsidP="007A0A03">
      <w:pPr>
        <w:pStyle w:val="Head1"/>
        <w:numPr>
          <w:ilvl w:val="0"/>
          <w:numId w:val="58"/>
        </w:numPr>
        <w:ind w:left="930" w:hanging="357"/>
        <w:rPr>
          <w:szCs w:val="28"/>
        </w:rPr>
      </w:pPr>
      <w:r>
        <w:rPr>
          <w:rFonts w:hint="cs"/>
          <w:szCs w:val="28"/>
          <w:rtl/>
        </w:rPr>
        <w:t xml:space="preserve">ماذا كان شعوركم إزاء توجيه نقد </w:t>
      </w:r>
      <w:r w:rsidR="00AF5481">
        <w:rPr>
          <w:rFonts w:hint="cs"/>
          <w:szCs w:val="28"/>
          <w:rtl/>
        </w:rPr>
        <w:t>"سلبي"؟</w:t>
      </w:r>
    </w:p>
    <w:p w:rsidR="00323ED7" w:rsidRDefault="00323ED7" w:rsidP="007A0A03">
      <w:pPr>
        <w:pStyle w:val="Head1"/>
        <w:numPr>
          <w:ilvl w:val="0"/>
          <w:numId w:val="58"/>
        </w:numPr>
        <w:ind w:left="930" w:hanging="357"/>
        <w:rPr>
          <w:szCs w:val="28"/>
        </w:rPr>
      </w:pPr>
      <w:r>
        <w:rPr>
          <w:rFonts w:hint="cs"/>
          <w:szCs w:val="28"/>
          <w:rtl/>
        </w:rPr>
        <w:t>ماذا كان شعوركم إزاء تلقي الرأي النقدي؟</w:t>
      </w:r>
    </w:p>
    <w:p w:rsidR="00323ED7" w:rsidRDefault="00A76593" w:rsidP="007A0A03">
      <w:pPr>
        <w:pStyle w:val="Head1"/>
        <w:numPr>
          <w:ilvl w:val="0"/>
          <w:numId w:val="58"/>
        </w:numPr>
        <w:ind w:hanging="357"/>
        <w:rPr>
          <w:szCs w:val="28"/>
        </w:rPr>
      </w:pPr>
      <w:r>
        <w:rPr>
          <w:rFonts w:hint="cs"/>
          <w:szCs w:val="28"/>
          <w:rtl/>
        </w:rPr>
        <w:t>لماذا يُعَدُّ من المهم عدم التنصل من توجيه النقد البناء؟</w:t>
      </w:r>
    </w:p>
    <w:p w:rsidR="00A76593" w:rsidRDefault="00A76593" w:rsidP="00A76593">
      <w:pPr>
        <w:pStyle w:val="Head1"/>
        <w:numPr>
          <w:ilvl w:val="0"/>
          <w:numId w:val="0"/>
        </w:numPr>
        <w:ind w:left="360" w:hanging="360"/>
        <w:contextualSpacing/>
        <w:rPr>
          <w:szCs w:val="28"/>
          <w:rtl/>
        </w:rPr>
      </w:pPr>
    </w:p>
    <w:p w:rsidR="00A76593" w:rsidRPr="00B3784C" w:rsidRDefault="00A76593" w:rsidP="00A76593">
      <w:pPr>
        <w:pStyle w:val="Head1"/>
        <w:numPr>
          <w:ilvl w:val="0"/>
          <w:numId w:val="0"/>
        </w:numPr>
        <w:ind w:left="360" w:hanging="360"/>
        <w:contextualSpacing/>
        <w:rPr>
          <w:bCs/>
          <w:iCs/>
          <w:sz w:val="32"/>
          <w:szCs w:val="32"/>
          <w:rtl/>
        </w:rPr>
      </w:pPr>
      <w:r w:rsidRPr="00B3784C">
        <w:rPr>
          <w:rFonts w:hint="cs"/>
          <w:bCs/>
          <w:iCs/>
          <w:sz w:val="32"/>
          <w:szCs w:val="32"/>
          <w:rtl/>
        </w:rPr>
        <w:t>النشاط 3: الختام (5 دقائق)</w:t>
      </w:r>
    </w:p>
    <w:p w:rsidR="005B3DB7" w:rsidRDefault="005B3DB7" w:rsidP="007A0A03">
      <w:pPr>
        <w:pStyle w:val="Head1"/>
        <w:numPr>
          <w:ilvl w:val="0"/>
          <w:numId w:val="59"/>
        </w:numPr>
        <w:contextualSpacing/>
        <w:rPr>
          <w:szCs w:val="28"/>
        </w:rPr>
      </w:pPr>
      <w:r>
        <w:rPr>
          <w:rFonts w:hint="cs"/>
          <w:szCs w:val="28"/>
          <w:rtl/>
        </w:rPr>
        <w:t>ذكّر المشاركين بقيمة توجيه النقد البناء بالنسبة لمتلقيه.</w:t>
      </w:r>
    </w:p>
    <w:p w:rsidR="005B3DB7" w:rsidRDefault="005B3DB7" w:rsidP="007A0A03">
      <w:pPr>
        <w:pStyle w:val="Head1"/>
        <w:numPr>
          <w:ilvl w:val="0"/>
          <w:numId w:val="59"/>
        </w:numPr>
        <w:contextualSpacing/>
        <w:rPr>
          <w:szCs w:val="28"/>
        </w:rPr>
      </w:pPr>
      <w:r>
        <w:rPr>
          <w:rFonts w:hint="cs"/>
          <w:szCs w:val="28"/>
          <w:rtl/>
        </w:rPr>
        <w:t>ذكّر المشاركين ببعض أبرز النقاط المتعلقة بكيفية تلقي الآراء النقدية.</w:t>
      </w:r>
    </w:p>
    <w:p w:rsidR="002505EE" w:rsidRDefault="002505EE" w:rsidP="007A0A03">
      <w:pPr>
        <w:pStyle w:val="Head1"/>
        <w:numPr>
          <w:ilvl w:val="0"/>
          <w:numId w:val="59"/>
        </w:numPr>
        <w:contextualSpacing/>
        <w:rPr>
          <w:szCs w:val="28"/>
        </w:rPr>
      </w:pPr>
      <w:r>
        <w:rPr>
          <w:rFonts w:hint="cs"/>
          <w:szCs w:val="28"/>
          <w:rtl/>
        </w:rPr>
        <w:t>أفص</w:t>
      </w:r>
      <w:r w:rsidR="00B3784C">
        <w:rPr>
          <w:rFonts w:hint="cs"/>
          <w:szCs w:val="28"/>
          <w:rtl/>
        </w:rPr>
        <w:t>ِ</w:t>
      </w:r>
      <w:r>
        <w:rPr>
          <w:rFonts w:hint="cs"/>
          <w:szCs w:val="28"/>
          <w:rtl/>
        </w:rPr>
        <w:t>ح عن إتاحة فرصة مقبلة لممارسة بعض هذه المهارات في الدورة القادمة.</w:t>
      </w:r>
    </w:p>
    <w:p w:rsidR="00A349DC" w:rsidRDefault="00A349DC">
      <w:pPr>
        <w:rPr>
          <w:rFonts w:asciiTheme="majorBidi" w:hAnsiTheme="majorBidi" w:cstheme="majorBidi"/>
          <w:bCs/>
          <w:sz w:val="40"/>
          <w:szCs w:val="40"/>
          <w:rtl/>
        </w:rPr>
      </w:pPr>
      <w:r>
        <w:rPr>
          <w:b/>
          <w:bCs/>
          <w:sz w:val="40"/>
          <w:szCs w:val="40"/>
          <w:rtl/>
        </w:rPr>
        <w:br w:type="page"/>
      </w:r>
    </w:p>
    <w:p w:rsidR="00B3784C" w:rsidRPr="00130345" w:rsidRDefault="00B3784C" w:rsidP="00F36813">
      <w:pPr>
        <w:pStyle w:val="a0"/>
        <w:rPr>
          <w:rtl/>
        </w:rPr>
      </w:pPr>
      <w:bookmarkStart w:id="26" w:name="_Toc340484854"/>
      <w:r w:rsidRPr="00130345">
        <w:rPr>
          <w:rFonts w:hint="cs"/>
          <w:rtl/>
        </w:rPr>
        <w:t>التذييل 5</w:t>
      </w:r>
      <w:r w:rsidR="00130345" w:rsidRPr="00130345">
        <w:rPr>
          <w:rFonts w:hint="cs"/>
          <w:rtl/>
        </w:rPr>
        <w:t>: استمارة نقد التدريب</w:t>
      </w:r>
      <w:bookmarkEnd w:id="26"/>
    </w:p>
    <w:tbl>
      <w:tblPr>
        <w:tblStyle w:val="TableGrid"/>
        <w:bidiVisual/>
        <w:tblW w:w="0" w:type="auto"/>
        <w:tblInd w:w="360" w:type="dxa"/>
        <w:tblLook w:val="04A0" w:firstRow="1" w:lastRow="0" w:firstColumn="1" w:lastColumn="0" w:noHBand="0" w:noVBand="1"/>
      </w:tblPr>
      <w:tblGrid>
        <w:gridCol w:w="3856"/>
        <w:gridCol w:w="5070"/>
      </w:tblGrid>
      <w:tr w:rsidR="00130345" w:rsidTr="001B78CD">
        <w:tc>
          <w:tcPr>
            <w:tcW w:w="3856" w:type="dxa"/>
          </w:tcPr>
          <w:p w:rsidR="00130345" w:rsidRDefault="00130345" w:rsidP="00FF7E86">
            <w:pPr>
              <w:pStyle w:val="Head1"/>
              <w:numPr>
                <w:ilvl w:val="0"/>
                <w:numId w:val="0"/>
              </w:numPr>
              <w:spacing w:before="240" w:after="0"/>
              <w:rPr>
                <w:szCs w:val="28"/>
                <w:rtl/>
              </w:rPr>
            </w:pPr>
            <w:r w:rsidRPr="00130345">
              <w:rPr>
                <w:rFonts w:hint="cs"/>
                <w:bCs/>
                <w:iCs/>
                <w:sz w:val="32"/>
                <w:szCs w:val="32"/>
                <w:rtl/>
              </w:rPr>
              <w:t>استخدام الفضاء وتهيئة القاعة</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30345" w:rsidP="00130345">
            <w:pPr>
              <w:pStyle w:val="Head1"/>
              <w:numPr>
                <w:ilvl w:val="0"/>
                <w:numId w:val="0"/>
              </w:numPr>
              <w:spacing w:after="0"/>
              <w:rPr>
                <w:szCs w:val="28"/>
                <w:rtl/>
              </w:rPr>
            </w:pPr>
            <w:r>
              <w:rPr>
                <w:rFonts w:hint="cs"/>
                <w:szCs w:val="28"/>
                <w:rtl/>
              </w:rPr>
              <w:t>تجهيز المعدات</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30345" w:rsidP="00130345">
            <w:pPr>
              <w:pStyle w:val="Head1"/>
              <w:numPr>
                <w:ilvl w:val="0"/>
                <w:numId w:val="0"/>
              </w:numPr>
              <w:spacing w:after="0"/>
              <w:rPr>
                <w:szCs w:val="28"/>
                <w:rtl/>
              </w:rPr>
            </w:pPr>
            <w:r>
              <w:rPr>
                <w:rFonts w:hint="cs"/>
                <w:szCs w:val="28"/>
                <w:rtl/>
              </w:rPr>
              <w:t>الترحيب بالمشاركين</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30345" w:rsidP="00130345">
            <w:pPr>
              <w:pStyle w:val="Head1"/>
              <w:numPr>
                <w:ilvl w:val="0"/>
                <w:numId w:val="0"/>
              </w:numPr>
              <w:spacing w:after="0"/>
              <w:rPr>
                <w:szCs w:val="28"/>
                <w:rtl/>
              </w:rPr>
            </w:pPr>
            <w:r>
              <w:rPr>
                <w:rFonts w:hint="cs"/>
                <w:szCs w:val="28"/>
                <w:rtl/>
              </w:rPr>
              <w:t>تحديد الغايات من الدورة</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A87EA6" w:rsidRDefault="00A87EA6" w:rsidP="00A87EA6">
            <w:pPr>
              <w:pStyle w:val="Head1"/>
              <w:numPr>
                <w:ilvl w:val="0"/>
                <w:numId w:val="0"/>
              </w:numPr>
              <w:spacing w:after="0"/>
              <w:rPr>
                <w:szCs w:val="28"/>
                <w:rtl/>
              </w:rPr>
            </w:pPr>
            <w:r>
              <w:rPr>
                <w:rFonts w:hint="cs"/>
                <w:szCs w:val="28"/>
                <w:rtl/>
              </w:rPr>
              <w:t>تقييم التجربة الحالية</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A87EA6" w:rsidP="00FF7E86">
            <w:pPr>
              <w:pStyle w:val="Head1"/>
              <w:numPr>
                <w:ilvl w:val="0"/>
                <w:numId w:val="0"/>
              </w:numPr>
              <w:spacing w:before="240" w:after="0"/>
              <w:rPr>
                <w:szCs w:val="28"/>
                <w:rtl/>
              </w:rPr>
            </w:pPr>
            <w:r w:rsidRPr="00FF7E86">
              <w:rPr>
                <w:rFonts w:hint="cs"/>
                <w:bCs/>
                <w:iCs/>
                <w:sz w:val="32"/>
                <w:szCs w:val="32"/>
                <w:rtl/>
              </w:rPr>
              <w:t>محتوى الدورة</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FF7E86" w:rsidRDefault="00A87EA6" w:rsidP="00FF7E86">
            <w:pPr>
              <w:pStyle w:val="Head1"/>
              <w:numPr>
                <w:ilvl w:val="0"/>
                <w:numId w:val="0"/>
              </w:numPr>
              <w:spacing w:after="0"/>
              <w:rPr>
                <w:szCs w:val="28"/>
                <w:rtl/>
              </w:rPr>
            </w:pPr>
            <w:r>
              <w:rPr>
                <w:rFonts w:hint="cs"/>
                <w:szCs w:val="28"/>
                <w:rtl/>
              </w:rPr>
              <w:t>تس</w:t>
            </w:r>
            <w:r w:rsidR="00147AC4">
              <w:rPr>
                <w:rFonts w:hint="cs"/>
                <w:szCs w:val="28"/>
                <w:rtl/>
              </w:rPr>
              <w:t>ليط الضوء على العناصر الرئيسية/</w:t>
            </w:r>
            <w:r>
              <w:rPr>
                <w:rFonts w:hint="cs"/>
                <w:szCs w:val="28"/>
                <w:rtl/>
              </w:rPr>
              <w:t>تغطية المعلومات الرئيسية</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0A4617" w:rsidP="00130345">
            <w:pPr>
              <w:pStyle w:val="Head1"/>
              <w:numPr>
                <w:ilvl w:val="0"/>
                <w:numId w:val="0"/>
              </w:numPr>
              <w:spacing w:after="0"/>
              <w:rPr>
                <w:szCs w:val="28"/>
                <w:rtl/>
              </w:rPr>
            </w:pPr>
            <w:r>
              <w:rPr>
                <w:rFonts w:hint="cs"/>
                <w:szCs w:val="28"/>
                <w:rtl/>
              </w:rPr>
              <w:t>تحري الدقة وتسلسل المعلومات</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0A4617" w:rsidP="00130345">
            <w:pPr>
              <w:pStyle w:val="Head1"/>
              <w:numPr>
                <w:ilvl w:val="0"/>
                <w:numId w:val="0"/>
              </w:numPr>
              <w:spacing w:after="0"/>
              <w:rPr>
                <w:szCs w:val="28"/>
                <w:rtl/>
              </w:rPr>
            </w:pPr>
            <w:r>
              <w:rPr>
                <w:rFonts w:hint="cs"/>
                <w:szCs w:val="28"/>
                <w:rtl/>
              </w:rPr>
              <w:t>اختيار المساعدات التدريبية واستخدامها الفعال</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0A4617" w:rsidP="00130345">
            <w:pPr>
              <w:pStyle w:val="Head1"/>
              <w:numPr>
                <w:ilvl w:val="0"/>
                <w:numId w:val="0"/>
              </w:numPr>
              <w:spacing w:after="0"/>
              <w:rPr>
                <w:szCs w:val="28"/>
                <w:rtl/>
              </w:rPr>
            </w:pPr>
            <w:r>
              <w:rPr>
                <w:rFonts w:hint="cs"/>
                <w:szCs w:val="28"/>
                <w:rtl/>
              </w:rPr>
              <w:t>إثارة الاهتمام بالموضوع والحفاظ عليه</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47AC4" w:rsidP="00130345">
            <w:pPr>
              <w:pStyle w:val="Head1"/>
              <w:numPr>
                <w:ilvl w:val="0"/>
                <w:numId w:val="0"/>
              </w:numPr>
              <w:spacing w:after="0"/>
              <w:rPr>
                <w:szCs w:val="28"/>
                <w:rtl/>
              </w:rPr>
            </w:pPr>
            <w:r>
              <w:rPr>
                <w:rFonts w:hint="cs"/>
                <w:szCs w:val="28"/>
                <w:rtl/>
              </w:rPr>
              <w:t>إتاحة الوقت لطرح الأسئلة/الاستيضاح</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47AC4" w:rsidP="00130345">
            <w:pPr>
              <w:pStyle w:val="Head1"/>
              <w:numPr>
                <w:ilvl w:val="0"/>
                <w:numId w:val="0"/>
              </w:numPr>
              <w:spacing w:after="0"/>
              <w:rPr>
                <w:szCs w:val="28"/>
                <w:rtl/>
              </w:rPr>
            </w:pPr>
            <w:r>
              <w:rPr>
                <w:rFonts w:hint="cs"/>
                <w:szCs w:val="28"/>
                <w:rtl/>
              </w:rPr>
              <w:t>التحقق من الاستفادة</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47AC4" w:rsidP="00147AC4">
            <w:pPr>
              <w:pStyle w:val="Head1"/>
              <w:numPr>
                <w:ilvl w:val="0"/>
                <w:numId w:val="0"/>
              </w:numPr>
              <w:spacing w:before="240" w:after="0"/>
              <w:rPr>
                <w:szCs w:val="28"/>
                <w:rtl/>
              </w:rPr>
            </w:pPr>
            <w:r w:rsidRPr="00147AC4">
              <w:rPr>
                <w:rFonts w:hint="cs"/>
                <w:bCs/>
                <w:iCs/>
                <w:sz w:val="32"/>
                <w:szCs w:val="32"/>
                <w:rtl/>
              </w:rPr>
              <w:t>أسلوب المدرِّب والتواصل معه</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47AC4" w:rsidP="00130345">
            <w:pPr>
              <w:pStyle w:val="Head1"/>
              <w:numPr>
                <w:ilvl w:val="0"/>
                <w:numId w:val="0"/>
              </w:numPr>
              <w:spacing w:after="0"/>
              <w:rPr>
                <w:szCs w:val="28"/>
                <w:rtl/>
              </w:rPr>
            </w:pPr>
            <w:r>
              <w:rPr>
                <w:rFonts w:hint="cs"/>
                <w:szCs w:val="28"/>
                <w:rtl/>
              </w:rPr>
              <w:t>التواصل البصري ولغة الجسد</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47AC4" w:rsidP="00130345">
            <w:pPr>
              <w:pStyle w:val="Head1"/>
              <w:numPr>
                <w:ilvl w:val="0"/>
                <w:numId w:val="0"/>
              </w:numPr>
              <w:spacing w:after="0"/>
              <w:rPr>
                <w:szCs w:val="28"/>
                <w:rtl/>
              </w:rPr>
            </w:pPr>
            <w:r>
              <w:rPr>
                <w:rFonts w:hint="cs"/>
                <w:szCs w:val="28"/>
                <w:rtl/>
              </w:rPr>
              <w:t>إدارة المجموعة</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47AC4" w:rsidP="00130345">
            <w:pPr>
              <w:pStyle w:val="Head1"/>
              <w:numPr>
                <w:ilvl w:val="0"/>
                <w:numId w:val="0"/>
              </w:numPr>
              <w:spacing w:after="0"/>
              <w:rPr>
                <w:szCs w:val="28"/>
                <w:rtl/>
              </w:rPr>
            </w:pPr>
            <w:r>
              <w:rPr>
                <w:rFonts w:hint="cs"/>
                <w:szCs w:val="28"/>
                <w:rtl/>
              </w:rPr>
              <w:t>وتيرة الدورة</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47AC4" w:rsidP="00130345">
            <w:pPr>
              <w:pStyle w:val="Head1"/>
              <w:numPr>
                <w:ilvl w:val="0"/>
                <w:numId w:val="0"/>
              </w:numPr>
              <w:spacing w:after="0"/>
              <w:rPr>
                <w:szCs w:val="28"/>
                <w:rtl/>
              </w:rPr>
            </w:pPr>
            <w:r>
              <w:rPr>
                <w:rFonts w:hint="cs"/>
                <w:szCs w:val="28"/>
                <w:rtl/>
              </w:rPr>
              <w:t>تشجيع مشاركة المجموعة</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47AC4" w:rsidP="00130345">
            <w:pPr>
              <w:pStyle w:val="Head1"/>
              <w:numPr>
                <w:ilvl w:val="0"/>
                <w:numId w:val="0"/>
              </w:numPr>
              <w:spacing w:after="0"/>
              <w:rPr>
                <w:szCs w:val="28"/>
                <w:rtl/>
              </w:rPr>
            </w:pPr>
            <w:r>
              <w:rPr>
                <w:rFonts w:hint="cs"/>
                <w:szCs w:val="28"/>
                <w:rtl/>
              </w:rPr>
              <w:t>تصرف المدرب ووتيرته</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147AC4" w:rsidP="00130345">
            <w:pPr>
              <w:pStyle w:val="Head1"/>
              <w:numPr>
                <w:ilvl w:val="0"/>
                <w:numId w:val="0"/>
              </w:numPr>
              <w:spacing w:after="0"/>
              <w:rPr>
                <w:szCs w:val="28"/>
                <w:rtl/>
              </w:rPr>
            </w:pPr>
            <w:r>
              <w:rPr>
                <w:rFonts w:hint="cs"/>
                <w:szCs w:val="28"/>
                <w:rtl/>
              </w:rPr>
              <w:t>النقد والتشجيع</w:t>
            </w:r>
          </w:p>
        </w:tc>
        <w:tc>
          <w:tcPr>
            <w:tcW w:w="5070" w:type="dxa"/>
          </w:tcPr>
          <w:p w:rsidR="00130345" w:rsidRDefault="00130345" w:rsidP="00130345">
            <w:pPr>
              <w:pStyle w:val="Head1"/>
              <w:numPr>
                <w:ilvl w:val="0"/>
                <w:numId w:val="0"/>
              </w:numPr>
              <w:spacing w:after="0"/>
              <w:rPr>
                <w:szCs w:val="28"/>
                <w:rtl/>
              </w:rPr>
            </w:pPr>
          </w:p>
        </w:tc>
      </w:tr>
      <w:tr w:rsidR="00130345" w:rsidTr="001B78CD">
        <w:tc>
          <w:tcPr>
            <w:tcW w:w="3856" w:type="dxa"/>
          </w:tcPr>
          <w:p w:rsidR="00130345" w:rsidRDefault="00443991" w:rsidP="00147AC4">
            <w:pPr>
              <w:pStyle w:val="Head1"/>
              <w:numPr>
                <w:ilvl w:val="0"/>
                <w:numId w:val="0"/>
              </w:numPr>
              <w:spacing w:after="0"/>
              <w:rPr>
                <w:szCs w:val="28"/>
                <w:rtl/>
              </w:rPr>
            </w:pPr>
            <w:r>
              <w:rPr>
                <w:rFonts w:hint="cs"/>
                <w:szCs w:val="28"/>
                <w:rtl/>
              </w:rPr>
              <w:t>روح الإبداع</w:t>
            </w:r>
            <w:r w:rsidR="00147AC4">
              <w:rPr>
                <w:rFonts w:hint="cs"/>
                <w:szCs w:val="28"/>
                <w:rtl/>
              </w:rPr>
              <w:t xml:space="preserve"> وإثارة الاهتمام</w:t>
            </w:r>
          </w:p>
        </w:tc>
        <w:tc>
          <w:tcPr>
            <w:tcW w:w="5070" w:type="dxa"/>
          </w:tcPr>
          <w:p w:rsidR="00130345" w:rsidRDefault="00130345" w:rsidP="00147AC4">
            <w:pPr>
              <w:pStyle w:val="Head1"/>
              <w:numPr>
                <w:ilvl w:val="0"/>
                <w:numId w:val="0"/>
              </w:numPr>
              <w:spacing w:after="0"/>
              <w:contextualSpacing/>
              <w:rPr>
                <w:szCs w:val="28"/>
                <w:rtl/>
              </w:rPr>
            </w:pPr>
          </w:p>
        </w:tc>
      </w:tr>
      <w:tr w:rsidR="00130345" w:rsidTr="001B78CD">
        <w:tc>
          <w:tcPr>
            <w:tcW w:w="3856" w:type="dxa"/>
          </w:tcPr>
          <w:p w:rsidR="00130345" w:rsidRDefault="00443991" w:rsidP="00147AC4">
            <w:pPr>
              <w:pStyle w:val="Head1"/>
              <w:numPr>
                <w:ilvl w:val="0"/>
                <w:numId w:val="0"/>
              </w:numPr>
              <w:spacing w:after="0"/>
              <w:rPr>
                <w:szCs w:val="28"/>
                <w:rtl/>
              </w:rPr>
            </w:pPr>
            <w:r>
              <w:rPr>
                <w:rFonts w:hint="cs"/>
                <w:szCs w:val="28"/>
                <w:rtl/>
              </w:rPr>
              <w:t>إشراك المشاركين</w:t>
            </w:r>
          </w:p>
        </w:tc>
        <w:tc>
          <w:tcPr>
            <w:tcW w:w="5070" w:type="dxa"/>
          </w:tcPr>
          <w:p w:rsidR="00130345" w:rsidRDefault="00130345" w:rsidP="00147AC4">
            <w:pPr>
              <w:pStyle w:val="Head1"/>
              <w:numPr>
                <w:ilvl w:val="0"/>
                <w:numId w:val="0"/>
              </w:numPr>
              <w:spacing w:after="0"/>
              <w:contextualSpacing/>
              <w:rPr>
                <w:szCs w:val="28"/>
                <w:rtl/>
              </w:rPr>
            </w:pPr>
          </w:p>
        </w:tc>
      </w:tr>
      <w:tr w:rsidR="00130345" w:rsidTr="001B78CD">
        <w:tc>
          <w:tcPr>
            <w:tcW w:w="3856" w:type="dxa"/>
          </w:tcPr>
          <w:p w:rsidR="00130345" w:rsidRDefault="00443991" w:rsidP="00147AC4">
            <w:pPr>
              <w:pStyle w:val="Head1"/>
              <w:numPr>
                <w:ilvl w:val="0"/>
                <w:numId w:val="0"/>
              </w:numPr>
              <w:spacing w:after="0"/>
              <w:rPr>
                <w:szCs w:val="28"/>
                <w:rtl/>
              </w:rPr>
            </w:pPr>
            <w:r>
              <w:rPr>
                <w:rFonts w:hint="cs"/>
                <w:szCs w:val="28"/>
                <w:rtl/>
              </w:rPr>
              <w:t>استخدام الصوت استخداماً فعالاً</w:t>
            </w:r>
          </w:p>
        </w:tc>
        <w:tc>
          <w:tcPr>
            <w:tcW w:w="5070" w:type="dxa"/>
          </w:tcPr>
          <w:p w:rsidR="00130345" w:rsidRDefault="00130345" w:rsidP="00147AC4">
            <w:pPr>
              <w:pStyle w:val="Head1"/>
              <w:numPr>
                <w:ilvl w:val="0"/>
                <w:numId w:val="0"/>
              </w:numPr>
              <w:spacing w:after="0"/>
              <w:contextualSpacing/>
              <w:rPr>
                <w:szCs w:val="28"/>
                <w:rtl/>
              </w:rPr>
            </w:pPr>
          </w:p>
        </w:tc>
      </w:tr>
      <w:tr w:rsidR="00130345" w:rsidTr="001B78CD">
        <w:tc>
          <w:tcPr>
            <w:tcW w:w="3856" w:type="dxa"/>
          </w:tcPr>
          <w:p w:rsidR="00130345" w:rsidRDefault="00443991" w:rsidP="001B78CD">
            <w:pPr>
              <w:pStyle w:val="Head1"/>
              <w:numPr>
                <w:ilvl w:val="0"/>
                <w:numId w:val="0"/>
              </w:numPr>
              <w:spacing w:before="240" w:after="0"/>
              <w:rPr>
                <w:szCs w:val="28"/>
                <w:rtl/>
              </w:rPr>
            </w:pPr>
            <w:r w:rsidRPr="001B78CD">
              <w:rPr>
                <w:rFonts w:hint="cs"/>
                <w:bCs/>
                <w:iCs/>
                <w:sz w:val="32"/>
                <w:szCs w:val="32"/>
                <w:rtl/>
              </w:rPr>
              <w:t>ملخص الدورة</w:t>
            </w:r>
          </w:p>
        </w:tc>
        <w:tc>
          <w:tcPr>
            <w:tcW w:w="5070" w:type="dxa"/>
          </w:tcPr>
          <w:p w:rsidR="00130345" w:rsidRDefault="00130345" w:rsidP="00147AC4">
            <w:pPr>
              <w:pStyle w:val="Head1"/>
              <w:numPr>
                <w:ilvl w:val="0"/>
                <w:numId w:val="0"/>
              </w:numPr>
              <w:spacing w:after="0"/>
              <w:contextualSpacing/>
              <w:rPr>
                <w:szCs w:val="28"/>
                <w:rtl/>
              </w:rPr>
            </w:pPr>
          </w:p>
        </w:tc>
      </w:tr>
      <w:tr w:rsidR="00443991" w:rsidTr="001B78CD">
        <w:tc>
          <w:tcPr>
            <w:tcW w:w="3856" w:type="dxa"/>
          </w:tcPr>
          <w:p w:rsidR="00443991" w:rsidRDefault="001B78CD" w:rsidP="00147AC4">
            <w:pPr>
              <w:pStyle w:val="Head1"/>
              <w:numPr>
                <w:ilvl w:val="0"/>
                <w:numId w:val="0"/>
              </w:numPr>
              <w:spacing w:after="0"/>
              <w:rPr>
                <w:szCs w:val="28"/>
                <w:rtl/>
              </w:rPr>
            </w:pPr>
            <w:r>
              <w:rPr>
                <w:rFonts w:hint="cs"/>
                <w:szCs w:val="28"/>
                <w:rtl/>
              </w:rPr>
              <w:t>تعزيز العناصر الرئيسية</w:t>
            </w:r>
          </w:p>
        </w:tc>
        <w:tc>
          <w:tcPr>
            <w:tcW w:w="5070" w:type="dxa"/>
          </w:tcPr>
          <w:p w:rsidR="00443991" w:rsidRDefault="00443991" w:rsidP="00147AC4">
            <w:pPr>
              <w:pStyle w:val="Head1"/>
              <w:numPr>
                <w:ilvl w:val="0"/>
                <w:numId w:val="0"/>
              </w:numPr>
              <w:spacing w:after="0"/>
              <w:contextualSpacing/>
              <w:rPr>
                <w:szCs w:val="28"/>
                <w:rtl/>
              </w:rPr>
            </w:pPr>
          </w:p>
        </w:tc>
      </w:tr>
      <w:tr w:rsidR="00443991" w:rsidTr="001B78CD">
        <w:tc>
          <w:tcPr>
            <w:tcW w:w="3856" w:type="dxa"/>
          </w:tcPr>
          <w:p w:rsidR="00443991" w:rsidRDefault="001B78CD" w:rsidP="00147AC4">
            <w:pPr>
              <w:pStyle w:val="Head1"/>
              <w:numPr>
                <w:ilvl w:val="0"/>
                <w:numId w:val="0"/>
              </w:numPr>
              <w:spacing w:after="0"/>
              <w:rPr>
                <w:szCs w:val="28"/>
                <w:rtl/>
              </w:rPr>
            </w:pPr>
            <w:r>
              <w:rPr>
                <w:rFonts w:hint="cs"/>
                <w:szCs w:val="28"/>
                <w:rtl/>
              </w:rPr>
              <w:t>التأكد من الغايات التعليمية التي تحققت</w:t>
            </w:r>
          </w:p>
        </w:tc>
        <w:tc>
          <w:tcPr>
            <w:tcW w:w="5070" w:type="dxa"/>
          </w:tcPr>
          <w:p w:rsidR="00443991" w:rsidRDefault="00443991" w:rsidP="00147AC4">
            <w:pPr>
              <w:pStyle w:val="Head1"/>
              <w:numPr>
                <w:ilvl w:val="0"/>
                <w:numId w:val="0"/>
              </w:numPr>
              <w:spacing w:after="0"/>
              <w:contextualSpacing/>
              <w:rPr>
                <w:szCs w:val="28"/>
                <w:rtl/>
              </w:rPr>
            </w:pPr>
          </w:p>
        </w:tc>
      </w:tr>
      <w:tr w:rsidR="00443991" w:rsidTr="001B78CD">
        <w:tc>
          <w:tcPr>
            <w:tcW w:w="3856" w:type="dxa"/>
          </w:tcPr>
          <w:p w:rsidR="00443991" w:rsidRDefault="001B78CD" w:rsidP="00147AC4">
            <w:pPr>
              <w:pStyle w:val="Head1"/>
              <w:numPr>
                <w:ilvl w:val="0"/>
                <w:numId w:val="0"/>
              </w:numPr>
              <w:spacing w:after="0"/>
              <w:rPr>
                <w:szCs w:val="28"/>
                <w:rtl/>
              </w:rPr>
            </w:pPr>
            <w:r>
              <w:rPr>
                <w:rFonts w:hint="cs"/>
                <w:szCs w:val="28"/>
                <w:rtl/>
              </w:rPr>
              <w:t>تعليقات إضافية</w:t>
            </w:r>
          </w:p>
        </w:tc>
        <w:tc>
          <w:tcPr>
            <w:tcW w:w="5070" w:type="dxa"/>
          </w:tcPr>
          <w:p w:rsidR="00443991" w:rsidRDefault="00443991" w:rsidP="00147AC4">
            <w:pPr>
              <w:pStyle w:val="Head1"/>
              <w:numPr>
                <w:ilvl w:val="0"/>
                <w:numId w:val="0"/>
              </w:numPr>
              <w:spacing w:after="0"/>
              <w:contextualSpacing/>
              <w:rPr>
                <w:szCs w:val="28"/>
                <w:rtl/>
              </w:rPr>
            </w:pPr>
          </w:p>
        </w:tc>
      </w:tr>
    </w:tbl>
    <w:p w:rsidR="00130345" w:rsidRDefault="00130345" w:rsidP="00B3784C">
      <w:pPr>
        <w:pStyle w:val="Head1"/>
        <w:numPr>
          <w:ilvl w:val="0"/>
          <w:numId w:val="0"/>
        </w:numPr>
        <w:ind w:left="360" w:hanging="360"/>
        <w:contextualSpacing/>
        <w:rPr>
          <w:szCs w:val="28"/>
          <w:rtl/>
        </w:rPr>
      </w:pPr>
    </w:p>
    <w:p w:rsidR="00A349DC" w:rsidRDefault="00A349DC">
      <w:pPr>
        <w:rPr>
          <w:rFonts w:asciiTheme="majorBidi" w:hAnsiTheme="majorBidi" w:cstheme="majorBidi"/>
          <w:bCs/>
          <w:sz w:val="40"/>
          <w:szCs w:val="40"/>
          <w:rtl/>
        </w:rPr>
      </w:pPr>
      <w:r>
        <w:rPr>
          <w:b/>
          <w:bCs/>
          <w:sz w:val="40"/>
          <w:szCs w:val="40"/>
          <w:rtl/>
        </w:rPr>
        <w:br w:type="page"/>
      </w:r>
    </w:p>
    <w:p w:rsidR="00B3784C" w:rsidRPr="001B78CD" w:rsidRDefault="00130345" w:rsidP="00F36813">
      <w:pPr>
        <w:pStyle w:val="a0"/>
        <w:rPr>
          <w:rtl/>
        </w:rPr>
      </w:pPr>
      <w:bookmarkStart w:id="27" w:name="_Toc340484855"/>
      <w:r w:rsidRPr="001B78CD">
        <w:rPr>
          <w:rFonts w:hint="cs"/>
          <w:rtl/>
        </w:rPr>
        <w:t xml:space="preserve">التذييل </w:t>
      </w:r>
      <w:r w:rsidR="00B3784C" w:rsidRPr="001B78CD">
        <w:rPr>
          <w:rFonts w:hint="cs"/>
          <w:rtl/>
        </w:rPr>
        <w:t>6</w:t>
      </w:r>
      <w:r w:rsidRPr="001B78CD">
        <w:rPr>
          <w:rFonts w:hint="cs"/>
          <w:rtl/>
        </w:rPr>
        <w:t>: موارد للدورات التي يقودها المشاركون</w:t>
      </w:r>
      <w:bookmarkEnd w:id="27"/>
    </w:p>
    <w:p w:rsidR="001B78CD" w:rsidRPr="001B78CD" w:rsidRDefault="001B78CD" w:rsidP="00C75479">
      <w:pPr>
        <w:pStyle w:val="Head1"/>
        <w:numPr>
          <w:ilvl w:val="0"/>
          <w:numId w:val="0"/>
        </w:numPr>
        <w:ind w:left="357" w:hanging="357"/>
        <w:rPr>
          <w:bCs/>
          <w:iCs/>
          <w:sz w:val="32"/>
          <w:szCs w:val="32"/>
          <w:rtl/>
        </w:rPr>
      </w:pPr>
      <w:r w:rsidRPr="001B78CD">
        <w:rPr>
          <w:rFonts w:hint="cs"/>
          <w:bCs/>
          <w:iCs/>
          <w:sz w:val="32"/>
          <w:szCs w:val="32"/>
          <w:rtl/>
        </w:rPr>
        <w:t>صفحة واجب الدورة الصغرى</w:t>
      </w:r>
    </w:p>
    <w:p w:rsidR="007A0A03" w:rsidRDefault="001B78CD" w:rsidP="007A0A03">
      <w:pPr>
        <w:pStyle w:val="Head1"/>
        <w:numPr>
          <w:ilvl w:val="0"/>
          <w:numId w:val="0"/>
        </w:numPr>
        <w:rPr>
          <w:szCs w:val="28"/>
          <w:rtl/>
        </w:rPr>
      </w:pPr>
      <w:r>
        <w:rPr>
          <w:rFonts w:hint="cs"/>
          <w:szCs w:val="28"/>
          <w:rtl/>
        </w:rPr>
        <w:t xml:space="preserve">غداً، </w:t>
      </w:r>
      <w:r w:rsidR="00142B04">
        <w:rPr>
          <w:rFonts w:hint="cs"/>
          <w:szCs w:val="28"/>
          <w:rtl/>
        </w:rPr>
        <w:t>سيقوم كل منكم بتقديم عرض يعطي لمحة عامة أو تمرين تفاعلي</w:t>
      </w:r>
      <w:r w:rsidR="00227889">
        <w:rPr>
          <w:rFonts w:hint="cs"/>
          <w:szCs w:val="28"/>
          <w:rtl/>
        </w:rPr>
        <w:t xml:space="preserve"> لمدة خمس دقائق </w:t>
      </w:r>
      <w:r w:rsidR="00142B04">
        <w:rPr>
          <w:rFonts w:hint="cs"/>
          <w:szCs w:val="28"/>
          <w:rtl/>
        </w:rPr>
        <w:t>في إطار مجموعة صغيرة.</w:t>
      </w:r>
      <w:r w:rsidR="00227889">
        <w:rPr>
          <w:rFonts w:hint="cs"/>
          <w:szCs w:val="28"/>
          <w:rtl/>
        </w:rPr>
        <w:t xml:space="preserve"> وسيخضع ذلك للتصوير، وسيكون بمثابة مقدمة للدورات بشأن "المقصود بمدرب "اسفير"". وستعقب كل عرض دورة لتوجيه الآراء النقدية يقودها عضو آخر من المجموعة الصغيرة.</w:t>
      </w:r>
    </w:p>
    <w:p w:rsidR="00E62885" w:rsidRDefault="00E62885" w:rsidP="007A0A03">
      <w:pPr>
        <w:pStyle w:val="Head1"/>
        <w:numPr>
          <w:ilvl w:val="0"/>
          <w:numId w:val="0"/>
        </w:numPr>
        <w:rPr>
          <w:szCs w:val="28"/>
          <w:rtl/>
        </w:rPr>
      </w:pPr>
    </w:p>
    <w:p w:rsidR="00C14C52" w:rsidRPr="00E62885" w:rsidRDefault="00C14C52" w:rsidP="007A0A03">
      <w:pPr>
        <w:bidi/>
        <w:spacing w:after="240" w:line="240" w:lineRule="auto"/>
        <w:rPr>
          <w:rFonts w:ascii="Times New Roman" w:hAnsi="Times New Roman" w:cstheme="majorBidi"/>
          <w:i/>
          <w:iCs/>
          <w:color w:val="000000"/>
          <w:sz w:val="32"/>
          <w:szCs w:val="32"/>
          <w:u w:val="single"/>
          <w:rtl/>
        </w:rPr>
      </w:pPr>
      <w:r w:rsidRPr="00E62885">
        <w:rPr>
          <w:rFonts w:ascii="Times New Roman" w:hAnsi="Times New Roman" w:cstheme="majorBidi" w:hint="cs"/>
          <w:i/>
          <w:iCs/>
          <w:color w:val="000000"/>
          <w:sz w:val="32"/>
          <w:szCs w:val="32"/>
          <w:u w:val="single"/>
          <w:rtl/>
        </w:rPr>
        <w:t>تعليمات التحضير</w:t>
      </w:r>
    </w:p>
    <w:p w:rsidR="00E62885" w:rsidRDefault="00E62885" w:rsidP="007A0A03">
      <w:pPr>
        <w:pStyle w:val="Head1"/>
        <w:numPr>
          <w:ilvl w:val="0"/>
          <w:numId w:val="60"/>
        </w:numPr>
        <w:spacing w:after="0"/>
        <w:rPr>
          <w:szCs w:val="28"/>
        </w:rPr>
      </w:pPr>
      <w:r>
        <w:rPr>
          <w:rFonts w:hint="cs"/>
          <w:szCs w:val="28"/>
          <w:rtl/>
        </w:rPr>
        <w:t>قم بإعداد عرض أو تمرين تفاعلي يدوم 10 دقائق بشأن مشروع "اسفير".</w:t>
      </w:r>
    </w:p>
    <w:p w:rsidR="004528BB" w:rsidRDefault="004528BB" w:rsidP="007A0A03">
      <w:pPr>
        <w:pStyle w:val="Head1"/>
        <w:numPr>
          <w:ilvl w:val="0"/>
          <w:numId w:val="60"/>
        </w:numPr>
        <w:spacing w:after="0"/>
        <w:rPr>
          <w:szCs w:val="28"/>
        </w:rPr>
      </w:pPr>
      <w:r>
        <w:rPr>
          <w:rFonts w:hint="cs"/>
          <w:szCs w:val="28"/>
          <w:rtl/>
        </w:rPr>
        <w:t>ضع افتراضات حول جمهورك، بما فيها مستويات المعرفة المسبقة بشأن مشروع "اسفير".</w:t>
      </w:r>
    </w:p>
    <w:p w:rsidR="007A0A03" w:rsidRDefault="007A0A03" w:rsidP="007A0A03">
      <w:pPr>
        <w:pStyle w:val="Head1"/>
        <w:numPr>
          <w:ilvl w:val="0"/>
          <w:numId w:val="60"/>
        </w:numPr>
        <w:spacing w:after="0"/>
        <w:rPr>
          <w:szCs w:val="28"/>
        </w:rPr>
      </w:pPr>
      <w:r>
        <w:rPr>
          <w:rFonts w:hint="cs"/>
          <w:szCs w:val="28"/>
          <w:rtl/>
        </w:rPr>
        <w:t>دوِّن غاية تتوخاها من دورتك.</w:t>
      </w:r>
    </w:p>
    <w:p w:rsidR="007A0A03" w:rsidRDefault="007A0A03" w:rsidP="007A0A03">
      <w:pPr>
        <w:pStyle w:val="Head1"/>
        <w:numPr>
          <w:ilvl w:val="0"/>
          <w:numId w:val="60"/>
        </w:numPr>
        <w:spacing w:after="0"/>
        <w:rPr>
          <w:szCs w:val="28"/>
        </w:rPr>
      </w:pPr>
      <w:r>
        <w:rPr>
          <w:rFonts w:hint="cs"/>
          <w:szCs w:val="28"/>
          <w:rtl/>
        </w:rPr>
        <w:t>ستجري دورتك في إطار مجموعات صغيرة تتألف من ثمانية أشخاص.</w:t>
      </w:r>
    </w:p>
    <w:p w:rsidR="007A0A03" w:rsidRDefault="007A0A03" w:rsidP="007A0A03">
      <w:pPr>
        <w:pStyle w:val="Head1"/>
        <w:numPr>
          <w:ilvl w:val="0"/>
          <w:numId w:val="60"/>
        </w:numPr>
        <w:ind w:left="357" w:hanging="357"/>
        <w:rPr>
          <w:szCs w:val="28"/>
        </w:rPr>
      </w:pPr>
      <w:r>
        <w:rPr>
          <w:rFonts w:hint="cs"/>
          <w:szCs w:val="28"/>
          <w:rtl/>
        </w:rPr>
        <w:t>ستتمثل مواردك في السبورة والأقلام إلى جانب دليل "اسفير".</w:t>
      </w:r>
    </w:p>
    <w:p w:rsidR="007A0A03" w:rsidRDefault="007A0A03" w:rsidP="007A0A03">
      <w:pPr>
        <w:pStyle w:val="Head1"/>
        <w:numPr>
          <w:ilvl w:val="0"/>
          <w:numId w:val="0"/>
        </w:numPr>
        <w:rPr>
          <w:szCs w:val="28"/>
        </w:rPr>
      </w:pPr>
    </w:p>
    <w:p w:rsidR="007A0A03" w:rsidRPr="007A0A03" w:rsidRDefault="007A0A03" w:rsidP="007A0A03">
      <w:pPr>
        <w:bidi/>
        <w:spacing w:after="0" w:line="240" w:lineRule="auto"/>
        <w:rPr>
          <w:rFonts w:ascii="Times New Roman" w:hAnsi="Times New Roman" w:cstheme="majorBidi"/>
          <w:i/>
          <w:iCs/>
          <w:color w:val="000000"/>
          <w:sz w:val="32"/>
          <w:szCs w:val="32"/>
          <w:u w:val="single"/>
          <w:rtl/>
        </w:rPr>
      </w:pPr>
      <w:r w:rsidRPr="007A0A03">
        <w:rPr>
          <w:rFonts w:ascii="Times New Roman" w:hAnsi="Times New Roman" w:cstheme="majorBidi" w:hint="cs"/>
          <w:i/>
          <w:iCs/>
          <w:color w:val="000000"/>
          <w:sz w:val="32"/>
          <w:szCs w:val="32"/>
          <w:u w:val="single"/>
          <w:rtl/>
        </w:rPr>
        <w:t>ملاحظات حول كيفية إدارة التمرين</w:t>
      </w:r>
    </w:p>
    <w:p w:rsidR="007A0A03" w:rsidRDefault="007A0A03" w:rsidP="007A0A03">
      <w:pPr>
        <w:pStyle w:val="Head1"/>
        <w:numPr>
          <w:ilvl w:val="0"/>
          <w:numId w:val="61"/>
        </w:numPr>
        <w:spacing w:after="0"/>
        <w:rPr>
          <w:szCs w:val="28"/>
        </w:rPr>
      </w:pPr>
      <w:r>
        <w:rPr>
          <w:rFonts w:hint="cs"/>
          <w:szCs w:val="28"/>
          <w:rtl/>
        </w:rPr>
        <w:t>سوف تنقسم المجموعة العامة إلى ثلاث مجموعة تتألف من ثمانية أشخاص، وسيقود كل مجموعة منها أحد مُيسري الدورة التدريبية.</w:t>
      </w:r>
    </w:p>
    <w:p w:rsidR="007A0A03" w:rsidRDefault="007A0A03" w:rsidP="007A0A03">
      <w:pPr>
        <w:pStyle w:val="Head1"/>
        <w:numPr>
          <w:ilvl w:val="0"/>
          <w:numId w:val="61"/>
        </w:numPr>
        <w:spacing w:after="0"/>
        <w:rPr>
          <w:szCs w:val="28"/>
        </w:rPr>
      </w:pPr>
      <w:r>
        <w:rPr>
          <w:rFonts w:hint="cs"/>
          <w:szCs w:val="28"/>
          <w:rtl/>
        </w:rPr>
        <w:t>سوف يدير كل شخص دورة تدوم 10 دقائق، تتبعها 10 دقائق تقريباً مخصصة لإدلاء المجموعة بآرائها النقدية.</w:t>
      </w:r>
    </w:p>
    <w:p w:rsidR="005F5014" w:rsidRDefault="005F5014" w:rsidP="005F5014">
      <w:pPr>
        <w:pStyle w:val="Head1"/>
        <w:numPr>
          <w:ilvl w:val="0"/>
          <w:numId w:val="61"/>
        </w:numPr>
        <w:rPr>
          <w:szCs w:val="28"/>
        </w:rPr>
      </w:pPr>
      <w:r>
        <w:rPr>
          <w:rFonts w:hint="cs"/>
          <w:szCs w:val="28"/>
          <w:rtl/>
        </w:rPr>
        <w:t>سوف يحظى كل شخص في المجموعة الصغيرة بفرصة لتصوير شخص آخر، إلى جانب فرصة لقيادة عملية الإدلاء بالنقد لشخص آخر.</w:t>
      </w:r>
    </w:p>
    <w:p w:rsidR="005F5014" w:rsidRDefault="005F5014" w:rsidP="005F5014">
      <w:pPr>
        <w:pStyle w:val="Head1"/>
        <w:numPr>
          <w:ilvl w:val="0"/>
          <w:numId w:val="0"/>
        </w:numPr>
        <w:ind w:left="360" w:hanging="360"/>
        <w:rPr>
          <w:szCs w:val="28"/>
          <w:rtl/>
        </w:rPr>
      </w:pPr>
    </w:p>
    <w:p w:rsidR="005F5014" w:rsidRPr="005F5014" w:rsidRDefault="005F5014" w:rsidP="005F5014">
      <w:pPr>
        <w:pStyle w:val="Head1"/>
        <w:numPr>
          <w:ilvl w:val="0"/>
          <w:numId w:val="0"/>
        </w:numPr>
        <w:ind w:left="357" w:hanging="357"/>
        <w:rPr>
          <w:bCs/>
          <w:iCs/>
          <w:sz w:val="32"/>
          <w:szCs w:val="32"/>
          <w:rtl/>
        </w:rPr>
      </w:pPr>
      <w:r w:rsidRPr="005F5014">
        <w:rPr>
          <w:rFonts w:hint="cs"/>
          <w:bCs/>
          <w:iCs/>
          <w:sz w:val="32"/>
          <w:szCs w:val="32"/>
          <w:rtl/>
        </w:rPr>
        <w:t>صفحة واجب الدورة الكبرى</w:t>
      </w:r>
    </w:p>
    <w:p w:rsidR="005F5014" w:rsidRPr="005F5014" w:rsidRDefault="005F5014" w:rsidP="005F5014">
      <w:pPr>
        <w:pStyle w:val="Head1"/>
        <w:numPr>
          <w:ilvl w:val="0"/>
          <w:numId w:val="0"/>
        </w:numPr>
        <w:spacing w:after="0"/>
        <w:ind w:left="360" w:hanging="360"/>
        <w:rPr>
          <w:rFonts w:ascii="Times New Roman" w:hAnsi="Times New Roman"/>
          <w:b w:val="0"/>
          <w:i/>
          <w:iCs/>
          <w:color w:val="000000"/>
          <w:sz w:val="32"/>
          <w:szCs w:val="32"/>
          <w:u w:val="single"/>
          <w:rtl/>
        </w:rPr>
      </w:pPr>
      <w:r w:rsidRPr="005F5014">
        <w:rPr>
          <w:rFonts w:ascii="Times New Roman" w:hAnsi="Times New Roman" w:hint="cs"/>
          <w:b w:val="0"/>
          <w:i/>
          <w:iCs/>
          <w:color w:val="000000"/>
          <w:sz w:val="32"/>
          <w:szCs w:val="32"/>
          <w:u w:val="single"/>
          <w:rtl/>
        </w:rPr>
        <w:t>المقدمة</w:t>
      </w:r>
    </w:p>
    <w:p w:rsidR="005F5014" w:rsidRDefault="005F5014" w:rsidP="009E1C54">
      <w:pPr>
        <w:pStyle w:val="Head1"/>
        <w:numPr>
          <w:ilvl w:val="0"/>
          <w:numId w:val="0"/>
        </w:numPr>
        <w:spacing w:after="0"/>
        <w:rPr>
          <w:szCs w:val="28"/>
          <w:rtl/>
        </w:rPr>
      </w:pPr>
      <w:r>
        <w:rPr>
          <w:rFonts w:hint="cs"/>
          <w:szCs w:val="28"/>
          <w:rtl/>
        </w:rPr>
        <w:t>سوف يتألف ربع هذه الدورة التدريبية من دورات مستقاة من ثلاث مواد تدريبية من مشروع "اسفير".</w:t>
      </w:r>
      <w:r w:rsidR="009E1C54">
        <w:rPr>
          <w:rFonts w:hint="cs"/>
          <w:szCs w:val="28"/>
          <w:rtl/>
        </w:rPr>
        <w:t xml:space="preserve"> وتتألف كل دورة من هذه "الدورات الكبرى" من ثمان وحدات تدوم كل منها 90 دقيقة، وتُقدِّم الدورات أفرقة تتألف من ثلاثة أشخاص.</w:t>
      </w:r>
    </w:p>
    <w:p w:rsidR="009E1C54" w:rsidRDefault="009E1C54" w:rsidP="009E1C54">
      <w:pPr>
        <w:pStyle w:val="Head1"/>
        <w:numPr>
          <w:ilvl w:val="0"/>
          <w:numId w:val="0"/>
        </w:numPr>
        <w:spacing w:after="0"/>
        <w:rPr>
          <w:szCs w:val="28"/>
          <w:rtl/>
        </w:rPr>
      </w:pPr>
      <w:r>
        <w:rPr>
          <w:rFonts w:hint="cs"/>
          <w:szCs w:val="28"/>
          <w:rtl/>
        </w:rPr>
        <w:t>وليست الدورات الكبرى مجرد فرص لممارسة التدريب؛ بل إنها أيضا تتيح فرصة للاستفادة من دليل "اسفير"، من خلال تدريس المحتوى.</w:t>
      </w:r>
    </w:p>
    <w:p w:rsidR="009E1C54" w:rsidRDefault="009E1C54" w:rsidP="005838FC">
      <w:pPr>
        <w:pStyle w:val="Head1"/>
        <w:numPr>
          <w:ilvl w:val="0"/>
          <w:numId w:val="0"/>
        </w:numPr>
        <w:rPr>
          <w:szCs w:val="28"/>
          <w:rtl/>
        </w:rPr>
      </w:pPr>
      <w:r>
        <w:rPr>
          <w:rFonts w:hint="cs"/>
          <w:szCs w:val="28"/>
          <w:rtl/>
        </w:rPr>
        <w:t>وكل فريق مسؤول عن ضمان تحقيق الغايات التعليمية التي ترمي إليها الدورة</w:t>
      </w:r>
      <w:r w:rsidR="00764F09">
        <w:rPr>
          <w:rFonts w:hint="cs"/>
          <w:szCs w:val="28"/>
          <w:rtl/>
        </w:rPr>
        <w:t>. وسيتسنى للأفرقة التدرب لمدة 70 دقيقة وبالتالي ستحتاج إلى تكييف المواد التدريبية وفقاً للمطلوب. وبعد الدورة التي تدوم 70 دقيقة، ستُخصَّصُ</w:t>
      </w:r>
      <w:r w:rsidR="005838FC">
        <w:rPr>
          <w:rFonts w:hint="cs"/>
          <w:szCs w:val="28"/>
          <w:rtl/>
        </w:rPr>
        <w:t xml:space="preserve"> 20 دقيقة لتوجيه المجموعة لآرائها النقدية. وستخضع الدورات الكبرى للتصوير، وسيكون بإمكانك الاحتفاظ بشريط الفيديو لكي تشاهده.</w:t>
      </w:r>
    </w:p>
    <w:p w:rsidR="005838FC" w:rsidRPr="005838FC" w:rsidRDefault="005838FC" w:rsidP="005838FC">
      <w:pPr>
        <w:pStyle w:val="Head1"/>
        <w:numPr>
          <w:ilvl w:val="0"/>
          <w:numId w:val="0"/>
        </w:numPr>
        <w:spacing w:after="0"/>
        <w:ind w:left="360" w:hanging="360"/>
        <w:rPr>
          <w:rFonts w:ascii="Times New Roman" w:hAnsi="Times New Roman"/>
          <w:b w:val="0"/>
          <w:i/>
          <w:iCs/>
          <w:color w:val="000000"/>
          <w:sz w:val="32"/>
          <w:szCs w:val="32"/>
          <w:u w:val="single"/>
          <w:rtl/>
        </w:rPr>
      </w:pPr>
      <w:r w:rsidRPr="005838FC">
        <w:rPr>
          <w:rFonts w:ascii="Times New Roman" w:hAnsi="Times New Roman" w:hint="cs"/>
          <w:b w:val="0"/>
          <w:i/>
          <w:iCs/>
          <w:color w:val="000000"/>
          <w:sz w:val="32"/>
          <w:szCs w:val="32"/>
          <w:u w:val="single"/>
          <w:rtl/>
        </w:rPr>
        <w:t>الغايات من الدورات الكبرى</w:t>
      </w:r>
    </w:p>
    <w:p w:rsidR="005838FC" w:rsidRDefault="005838FC" w:rsidP="00966BC9">
      <w:pPr>
        <w:pStyle w:val="Head1"/>
        <w:numPr>
          <w:ilvl w:val="0"/>
          <w:numId w:val="62"/>
        </w:numPr>
        <w:spacing w:after="0"/>
        <w:rPr>
          <w:szCs w:val="28"/>
        </w:rPr>
      </w:pPr>
      <w:r>
        <w:rPr>
          <w:rFonts w:hint="cs"/>
          <w:szCs w:val="28"/>
          <w:rtl/>
        </w:rPr>
        <w:t>ضمان تحقيق الغايات التعليمية التي ترمي إليها دورتك.</w:t>
      </w:r>
    </w:p>
    <w:p w:rsidR="005838FC" w:rsidRDefault="005838FC" w:rsidP="00966BC9">
      <w:pPr>
        <w:pStyle w:val="Head1"/>
        <w:numPr>
          <w:ilvl w:val="0"/>
          <w:numId w:val="62"/>
        </w:numPr>
        <w:spacing w:after="0"/>
        <w:rPr>
          <w:szCs w:val="28"/>
        </w:rPr>
      </w:pPr>
      <w:r>
        <w:rPr>
          <w:rFonts w:hint="cs"/>
          <w:szCs w:val="28"/>
          <w:rtl/>
        </w:rPr>
        <w:t>ممارسة المهارات التدريبية وتلقي النقد.</w:t>
      </w:r>
    </w:p>
    <w:p w:rsidR="005838FC" w:rsidRDefault="005838FC" w:rsidP="00966BC9">
      <w:pPr>
        <w:pStyle w:val="Head1"/>
        <w:numPr>
          <w:ilvl w:val="0"/>
          <w:numId w:val="62"/>
        </w:numPr>
        <w:ind w:left="357" w:hanging="357"/>
        <w:rPr>
          <w:szCs w:val="28"/>
        </w:rPr>
      </w:pPr>
      <w:r>
        <w:rPr>
          <w:rFonts w:hint="cs"/>
          <w:szCs w:val="28"/>
          <w:rtl/>
        </w:rPr>
        <w:t xml:space="preserve">ممارسة تكييف مواد تدريبية تلائم </w:t>
      </w:r>
      <w:r w:rsidR="0066072D">
        <w:rPr>
          <w:rFonts w:hint="cs"/>
          <w:szCs w:val="28"/>
          <w:rtl/>
        </w:rPr>
        <w:t>إطاراً زمنياً وجمهوراً محددين.</w:t>
      </w:r>
    </w:p>
    <w:p w:rsidR="0066072D" w:rsidRPr="0066072D" w:rsidRDefault="0066072D" w:rsidP="0066072D">
      <w:pPr>
        <w:bidi/>
        <w:spacing w:after="0" w:line="240" w:lineRule="auto"/>
        <w:rPr>
          <w:rFonts w:ascii="Times New Roman" w:hAnsi="Times New Roman" w:cstheme="majorBidi"/>
          <w:i/>
          <w:iCs/>
          <w:color w:val="000000"/>
          <w:sz w:val="32"/>
          <w:szCs w:val="32"/>
          <w:u w:val="single"/>
          <w:rtl/>
        </w:rPr>
      </w:pPr>
      <w:r w:rsidRPr="0066072D">
        <w:rPr>
          <w:rFonts w:ascii="Times New Roman" w:hAnsi="Times New Roman" w:cstheme="majorBidi" w:hint="cs"/>
          <w:i/>
          <w:iCs/>
          <w:color w:val="000000"/>
          <w:sz w:val="32"/>
          <w:szCs w:val="32"/>
          <w:u w:val="single"/>
          <w:rtl/>
        </w:rPr>
        <w:t>تعليمات التحضير</w:t>
      </w:r>
    </w:p>
    <w:p w:rsidR="0066072D" w:rsidRDefault="0066072D" w:rsidP="00966BC9">
      <w:pPr>
        <w:pStyle w:val="Head1"/>
        <w:numPr>
          <w:ilvl w:val="0"/>
          <w:numId w:val="63"/>
        </w:numPr>
        <w:spacing w:after="0"/>
        <w:rPr>
          <w:szCs w:val="28"/>
        </w:rPr>
      </w:pPr>
      <w:r>
        <w:rPr>
          <w:rFonts w:hint="cs"/>
          <w:szCs w:val="28"/>
          <w:rtl/>
        </w:rPr>
        <w:t>استعرض الدورات الواردة أدناه واختر منها دورة تثير اهتمامك.</w:t>
      </w:r>
    </w:p>
    <w:p w:rsidR="0066072D" w:rsidRDefault="0066072D" w:rsidP="00966BC9">
      <w:pPr>
        <w:pStyle w:val="Head1"/>
        <w:numPr>
          <w:ilvl w:val="0"/>
          <w:numId w:val="63"/>
        </w:numPr>
        <w:spacing w:after="0"/>
        <w:rPr>
          <w:szCs w:val="28"/>
        </w:rPr>
      </w:pPr>
      <w:r>
        <w:rPr>
          <w:rFonts w:hint="cs"/>
          <w:szCs w:val="28"/>
          <w:rtl/>
        </w:rPr>
        <w:t>اعثر على شخصين آخرين تود تقديم الدورة معهما.</w:t>
      </w:r>
    </w:p>
    <w:p w:rsidR="0066072D" w:rsidRDefault="0066072D" w:rsidP="00966BC9">
      <w:pPr>
        <w:pStyle w:val="Head1"/>
        <w:numPr>
          <w:ilvl w:val="0"/>
          <w:numId w:val="63"/>
        </w:numPr>
        <w:spacing w:after="0"/>
        <w:rPr>
          <w:szCs w:val="28"/>
        </w:rPr>
      </w:pPr>
      <w:r>
        <w:rPr>
          <w:rFonts w:hint="cs"/>
          <w:szCs w:val="28"/>
          <w:rtl/>
        </w:rPr>
        <w:t>قم بالتسجيل على القائمة المعلقة في الجزء الخلفي من قاعة التدريب.</w:t>
      </w:r>
    </w:p>
    <w:p w:rsidR="0066072D" w:rsidRDefault="0066072D" w:rsidP="00966BC9">
      <w:pPr>
        <w:pStyle w:val="Head1"/>
        <w:numPr>
          <w:ilvl w:val="0"/>
          <w:numId w:val="63"/>
        </w:numPr>
        <w:spacing w:after="0"/>
        <w:rPr>
          <w:szCs w:val="28"/>
        </w:rPr>
      </w:pPr>
      <w:r>
        <w:rPr>
          <w:rFonts w:hint="cs"/>
          <w:szCs w:val="28"/>
          <w:rtl/>
        </w:rPr>
        <w:t>ناقش مع فريقك ماذا ستكون غاياتك التعليمية ورسائلك الرئيسية، وكيف ستقوم بتكييف الدورة.</w:t>
      </w:r>
    </w:p>
    <w:p w:rsidR="005F4B8D" w:rsidRDefault="005F4B8D" w:rsidP="00966BC9">
      <w:pPr>
        <w:pStyle w:val="Head1"/>
        <w:numPr>
          <w:ilvl w:val="0"/>
          <w:numId w:val="63"/>
        </w:numPr>
        <w:spacing w:after="0"/>
        <w:rPr>
          <w:szCs w:val="28"/>
        </w:rPr>
      </w:pPr>
      <w:r>
        <w:rPr>
          <w:rFonts w:hint="cs"/>
          <w:szCs w:val="28"/>
          <w:rtl/>
        </w:rPr>
        <w:t>عندما تكون مستعداً، ناقش فكرتك مع أحد ميسري الدورة التدريبية.</w:t>
      </w:r>
    </w:p>
    <w:p w:rsidR="00ED5B45" w:rsidRDefault="00ED5B45" w:rsidP="00966BC9">
      <w:pPr>
        <w:pStyle w:val="Head1"/>
        <w:numPr>
          <w:ilvl w:val="0"/>
          <w:numId w:val="63"/>
        </w:numPr>
        <w:spacing w:after="0"/>
        <w:rPr>
          <w:szCs w:val="28"/>
        </w:rPr>
      </w:pPr>
      <w:r>
        <w:rPr>
          <w:rFonts w:hint="cs"/>
          <w:szCs w:val="28"/>
          <w:rtl/>
        </w:rPr>
        <w:t>تعاون مع الأفرقة التي تقدم دورتها قبلك وبعدك، لضمان اتساق الرسائل وملاءمة المنهجيات.</w:t>
      </w:r>
    </w:p>
    <w:p w:rsidR="003B5487" w:rsidRDefault="003B5487" w:rsidP="00966BC9">
      <w:pPr>
        <w:pStyle w:val="Head1"/>
        <w:numPr>
          <w:ilvl w:val="0"/>
          <w:numId w:val="63"/>
        </w:numPr>
        <w:ind w:left="357" w:hanging="357"/>
        <w:rPr>
          <w:szCs w:val="28"/>
        </w:rPr>
      </w:pPr>
      <w:r>
        <w:rPr>
          <w:rFonts w:hint="cs"/>
          <w:szCs w:val="28"/>
          <w:rtl/>
        </w:rPr>
        <w:t>تقع على عاتقك مسؤولية توضيب قاعة التدريب لتلبية احتياجاتك. وستحظى بما يكفي من الوقت للقيام بذلك في فترة الراحة التي تسبق عرضك.</w:t>
      </w:r>
    </w:p>
    <w:p w:rsidR="003B5487" w:rsidRDefault="003B5487" w:rsidP="00E1548B">
      <w:pPr>
        <w:bidi/>
        <w:spacing w:after="240" w:line="240" w:lineRule="auto"/>
        <w:rPr>
          <w:szCs w:val="28"/>
          <w:rtl/>
        </w:rPr>
      </w:pPr>
      <w:r w:rsidRPr="00E1548B">
        <w:rPr>
          <w:rFonts w:ascii="Times New Roman" w:hAnsi="Times New Roman" w:cstheme="majorBidi" w:hint="cs"/>
          <w:i/>
          <w:iCs/>
          <w:color w:val="000000"/>
          <w:sz w:val="32"/>
          <w:szCs w:val="32"/>
          <w:u w:val="single"/>
          <w:rtl/>
        </w:rPr>
        <w:t>الخيارات</w:t>
      </w:r>
    </w:p>
    <w:tbl>
      <w:tblPr>
        <w:tblStyle w:val="TableGrid"/>
        <w:bidiVisual/>
        <w:tblW w:w="0" w:type="auto"/>
        <w:tblInd w:w="360" w:type="dxa"/>
        <w:tblLook w:val="04A0" w:firstRow="1" w:lastRow="0" w:firstColumn="1" w:lastColumn="0" w:noHBand="0" w:noVBand="1"/>
      </w:tblPr>
      <w:tblGrid>
        <w:gridCol w:w="1305"/>
        <w:gridCol w:w="3143"/>
        <w:gridCol w:w="1251"/>
        <w:gridCol w:w="2977"/>
      </w:tblGrid>
      <w:tr w:rsidR="001C3FA9" w:rsidTr="00E1548B">
        <w:tc>
          <w:tcPr>
            <w:tcW w:w="1305" w:type="dxa"/>
            <w:tcBorders>
              <w:right w:val="nil"/>
            </w:tcBorders>
          </w:tcPr>
          <w:p w:rsidR="009053A2" w:rsidRPr="00E1548B" w:rsidRDefault="009053A2" w:rsidP="00E1548B">
            <w:pPr>
              <w:pStyle w:val="Head1"/>
              <w:numPr>
                <w:ilvl w:val="0"/>
                <w:numId w:val="0"/>
              </w:numPr>
              <w:spacing w:after="0"/>
              <w:rPr>
                <w:b w:val="0"/>
                <w:bCs/>
                <w:szCs w:val="28"/>
                <w:rtl/>
              </w:rPr>
            </w:pPr>
            <w:r w:rsidRPr="00E1548B">
              <w:rPr>
                <w:rFonts w:hint="cs"/>
                <w:b w:val="0"/>
                <w:bCs/>
                <w:szCs w:val="28"/>
                <w:rtl/>
              </w:rPr>
              <w:t>الوحدة 18</w:t>
            </w:r>
          </w:p>
        </w:tc>
        <w:tc>
          <w:tcPr>
            <w:tcW w:w="3143" w:type="dxa"/>
            <w:tcBorders>
              <w:left w:val="nil"/>
            </w:tcBorders>
          </w:tcPr>
          <w:p w:rsidR="009053A2" w:rsidRDefault="001C3FA9" w:rsidP="00E1548B">
            <w:pPr>
              <w:pStyle w:val="Head1"/>
              <w:numPr>
                <w:ilvl w:val="0"/>
                <w:numId w:val="0"/>
              </w:numPr>
              <w:spacing w:after="0"/>
              <w:rPr>
                <w:szCs w:val="28"/>
                <w:rtl/>
              </w:rPr>
            </w:pPr>
            <w:r>
              <w:rPr>
                <w:rFonts w:hint="cs"/>
                <w:szCs w:val="28"/>
                <w:rtl/>
              </w:rPr>
              <w:t xml:space="preserve">المادة 1 الدورة 1 </w:t>
            </w:r>
            <w:r>
              <w:rPr>
                <w:szCs w:val="28"/>
                <w:rtl/>
              </w:rPr>
              <w:t>–</w:t>
            </w:r>
            <w:r>
              <w:rPr>
                <w:rFonts w:hint="cs"/>
                <w:szCs w:val="28"/>
                <w:rtl/>
              </w:rPr>
              <w:t xml:space="preserve"> مقدمة لدليل "اسفير"</w:t>
            </w:r>
          </w:p>
        </w:tc>
        <w:tc>
          <w:tcPr>
            <w:tcW w:w="1251" w:type="dxa"/>
            <w:tcBorders>
              <w:right w:val="nil"/>
            </w:tcBorders>
          </w:tcPr>
          <w:p w:rsidR="009053A2" w:rsidRPr="00E1548B" w:rsidRDefault="009053A2" w:rsidP="00E1548B">
            <w:pPr>
              <w:pStyle w:val="Head1"/>
              <w:numPr>
                <w:ilvl w:val="0"/>
                <w:numId w:val="0"/>
              </w:numPr>
              <w:spacing w:after="0"/>
              <w:rPr>
                <w:b w:val="0"/>
                <w:bCs/>
                <w:szCs w:val="28"/>
                <w:rtl/>
              </w:rPr>
            </w:pPr>
            <w:r w:rsidRPr="00E1548B">
              <w:rPr>
                <w:rFonts w:hint="cs"/>
                <w:b w:val="0"/>
                <w:bCs/>
                <w:szCs w:val="28"/>
                <w:rtl/>
              </w:rPr>
              <w:t>الوحدة 22</w:t>
            </w:r>
          </w:p>
        </w:tc>
        <w:tc>
          <w:tcPr>
            <w:tcW w:w="2977" w:type="dxa"/>
            <w:tcBorders>
              <w:left w:val="nil"/>
            </w:tcBorders>
          </w:tcPr>
          <w:p w:rsidR="009053A2" w:rsidRDefault="001C3FA9" w:rsidP="00E1548B">
            <w:pPr>
              <w:pStyle w:val="Head1"/>
              <w:numPr>
                <w:ilvl w:val="0"/>
                <w:numId w:val="0"/>
              </w:numPr>
              <w:spacing w:after="0"/>
              <w:rPr>
                <w:szCs w:val="28"/>
                <w:rtl/>
              </w:rPr>
            </w:pPr>
            <w:r>
              <w:rPr>
                <w:rFonts w:hint="cs"/>
                <w:szCs w:val="28"/>
                <w:rtl/>
              </w:rPr>
              <w:t>الإمداد بالماء والإصحاح والنهوض بالنظافة</w:t>
            </w:r>
          </w:p>
        </w:tc>
      </w:tr>
      <w:tr w:rsidR="001C3FA9" w:rsidTr="00E1548B">
        <w:tc>
          <w:tcPr>
            <w:tcW w:w="1305" w:type="dxa"/>
            <w:tcBorders>
              <w:right w:val="nil"/>
            </w:tcBorders>
          </w:tcPr>
          <w:p w:rsidR="009053A2" w:rsidRPr="00E1548B" w:rsidRDefault="009053A2" w:rsidP="003B5487">
            <w:pPr>
              <w:pStyle w:val="Head1"/>
              <w:numPr>
                <w:ilvl w:val="0"/>
                <w:numId w:val="0"/>
              </w:numPr>
              <w:spacing w:after="0"/>
              <w:rPr>
                <w:b w:val="0"/>
                <w:bCs/>
                <w:szCs w:val="28"/>
                <w:rtl/>
              </w:rPr>
            </w:pPr>
            <w:r w:rsidRPr="00E1548B">
              <w:rPr>
                <w:rFonts w:hint="cs"/>
                <w:b w:val="0"/>
                <w:bCs/>
                <w:szCs w:val="28"/>
                <w:rtl/>
              </w:rPr>
              <w:t>الوحدة 19</w:t>
            </w:r>
          </w:p>
        </w:tc>
        <w:tc>
          <w:tcPr>
            <w:tcW w:w="3143" w:type="dxa"/>
            <w:tcBorders>
              <w:left w:val="nil"/>
            </w:tcBorders>
          </w:tcPr>
          <w:p w:rsidR="00E1548B" w:rsidRDefault="001C3FA9" w:rsidP="003B5487">
            <w:pPr>
              <w:pStyle w:val="Head1"/>
              <w:numPr>
                <w:ilvl w:val="0"/>
                <w:numId w:val="0"/>
              </w:numPr>
              <w:spacing w:after="0"/>
              <w:rPr>
                <w:szCs w:val="28"/>
                <w:rtl/>
              </w:rPr>
            </w:pPr>
            <w:r>
              <w:rPr>
                <w:rFonts w:hint="cs"/>
                <w:szCs w:val="28"/>
                <w:rtl/>
              </w:rPr>
              <w:t xml:space="preserve">المادة 2 الدورة 1 أو 2 </w:t>
            </w:r>
            <w:r>
              <w:rPr>
                <w:szCs w:val="28"/>
                <w:rtl/>
              </w:rPr>
              <w:t>–</w:t>
            </w:r>
            <w:r>
              <w:rPr>
                <w:rFonts w:hint="cs"/>
                <w:szCs w:val="28"/>
                <w:rtl/>
              </w:rPr>
              <w:t xml:space="preserve"> </w:t>
            </w:r>
          </w:p>
          <w:p w:rsidR="009053A2" w:rsidRDefault="001C3FA9" w:rsidP="003B5487">
            <w:pPr>
              <w:pStyle w:val="Head1"/>
              <w:numPr>
                <w:ilvl w:val="0"/>
                <w:numId w:val="0"/>
              </w:numPr>
              <w:spacing w:after="0"/>
              <w:rPr>
                <w:szCs w:val="28"/>
                <w:rtl/>
              </w:rPr>
            </w:pPr>
            <w:r>
              <w:rPr>
                <w:rFonts w:hint="cs"/>
                <w:szCs w:val="28"/>
                <w:rtl/>
              </w:rPr>
              <w:t>الميثاق الإنساني</w:t>
            </w:r>
          </w:p>
        </w:tc>
        <w:tc>
          <w:tcPr>
            <w:tcW w:w="1251" w:type="dxa"/>
            <w:tcBorders>
              <w:right w:val="nil"/>
            </w:tcBorders>
          </w:tcPr>
          <w:p w:rsidR="009053A2" w:rsidRPr="00E1548B" w:rsidRDefault="009053A2" w:rsidP="003B5487">
            <w:pPr>
              <w:pStyle w:val="Head1"/>
              <w:numPr>
                <w:ilvl w:val="0"/>
                <w:numId w:val="0"/>
              </w:numPr>
              <w:spacing w:after="0"/>
              <w:rPr>
                <w:b w:val="0"/>
                <w:bCs/>
                <w:szCs w:val="28"/>
                <w:rtl/>
              </w:rPr>
            </w:pPr>
            <w:r w:rsidRPr="00E1548B">
              <w:rPr>
                <w:rFonts w:hint="cs"/>
                <w:b w:val="0"/>
                <w:bCs/>
                <w:szCs w:val="28"/>
                <w:rtl/>
              </w:rPr>
              <w:t>الوحدة 23</w:t>
            </w:r>
          </w:p>
        </w:tc>
        <w:tc>
          <w:tcPr>
            <w:tcW w:w="2977" w:type="dxa"/>
            <w:tcBorders>
              <w:left w:val="nil"/>
            </w:tcBorders>
          </w:tcPr>
          <w:p w:rsidR="009053A2" w:rsidRDefault="001C3FA9" w:rsidP="003B5487">
            <w:pPr>
              <w:pStyle w:val="Head1"/>
              <w:numPr>
                <w:ilvl w:val="0"/>
                <w:numId w:val="0"/>
              </w:numPr>
              <w:spacing w:after="0"/>
              <w:rPr>
                <w:szCs w:val="28"/>
                <w:rtl/>
              </w:rPr>
            </w:pPr>
            <w:r>
              <w:rPr>
                <w:rFonts w:hint="cs"/>
                <w:szCs w:val="28"/>
                <w:rtl/>
              </w:rPr>
              <w:t>الأمن الغذائي والتغذية والمعونة الغذائية</w:t>
            </w:r>
          </w:p>
        </w:tc>
      </w:tr>
      <w:tr w:rsidR="001C3FA9" w:rsidTr="00E1548B">
        <w:tc>
          <w:tcPr>
            <w:tcW w:w="1305" w:type="dxa"/>
            <w:tcBorders>
              <w:right w:val="nil"/>
            </w:tcBorders>
          </w:tcPr>
          <w:p w:rsidR="009053A2" w:rsidRPr="00E1548B" w:rsidRDefault="009053A2" w:rsidP="003B5487">
            <w:pPr>
              <w:pStyle w:val="Head1"/>
              <w:numPr>
                <w:ilvl w:val="0"/>
                <w:numId w:val="0"/>
              </w:numPr>
              <w:spacing w:after="0"/>
              <w:rPr>
                <w:b w:val="0"/>
                <w:bCs/>
                <w:szCs w:val="28"/>
                <w:rtl/>
              </w:rPr>
            </w:pPr>
            <w:r w:rsidRPr="00E1548B">
              <w:rPr>
                <w:rFonts w:hint="cs"/>
                <w:b w:val="0"/>
                <w:bCs/>
                <w:szCs w:val="28"/>
                <w:rtl/>
              </w:rPr>
              <w:t>الوحدة 20</w:t>
            </w:r>
          </w:p>
        </w:tc>
        <w:tc>
          <w:tcPr>
            <w:tcW w:w="3143" w:type="dxa"/>
            <w:tcBorders>
              <w:left w:val="nil"/>
            </w:tcBorders>
          </w:tcPr>
          <w:p w:rsidR="00E1548B" w:rsidRDefault="001C3FA9" w:rsidP="003B5487">
            <w:pPr>
              <w:pStyle w:val="Head1"/>
              <w:numPr>
                <w:ilvl w:val="0"/>
                <w:numId w:val="0"/>
              </w:numPr>
              <w:spacing w:after="0"/>
              <w:rPr>
                <w:szCs w:val="28"/>
                <w:rtl/>
              </w:rPr>
            </w:pPr>
            <w:r>
              <w:rPr>
                <w:rFonts w:hint="cs"/>
                <w:szCs w:val="28"/>
                <w:rtl/>
              </w:rPr>
              <w:t xml:space="preserve">المادة 2 الدورة 3 أو 4 </w:t>
            </w:r>
            <w:r>
              <w:rPr>
                <w:szCs w:val="28"/>
                <w:rtl/>
              </w:rPr>
              <w:t>–</w:t>
            </w:r>
            <w:r>
              <w:rPr>
                <w:rFonts w:hint="cs"/>
                <w:szCs w:val="28"/>
                <w:rtl/>
              </w:rPr>
              <w:t xml:space="preserve"> </w:t>
            </w:r>
          </w:p>
          <w:p w:rsidR="009053A2" w:rsidRDefault="001C3FA9" w:rsidP="003B5487">
            <w:pPr>
              <w:pStyle w:val="Head1"/>
              <w:numPr>
                <w:ilvl w:val="0"/>
                <w:numId w:val="0"/>
              </w:numPr>
              <w:spacing w:after="0"/>
              <w:rPr>
                <w:szCs w:val="28"/>
                <w:rtl/>
              </w:rPr>
            </w:pPr>
            <w:r>
              <w:rPr>
                <w:rFonts w:hint="cs"/>
                <w:szCs w:val="28"/>
                <w:rtl/>
              </w:rPr>
              <w:t>الميثاق الإنساني</w:t>
            </w:r>
          </w:p>
        </w:tc>
        <w:tc>
          <w:tcPr>
            <w:tcW w:w="1251" w:type="dxa"/>
            <w:tcBorders>
              <w:right w:val="nil"/>
            </w:tcBorders>
          </w:tcPr>
          <w:p w:rsidR="009053A2" w:rsidRPr="00E1548B" w:rsidRDefault="009053A2" w:rsidP="003B5487">
            <w:pPr>
              <w:pStyle w:val="Head1"/>
              <w:numPr>
                <w:ilvl w:val="0"/>
                <w:numId w:val="0"/>
              </w:numPr>
              <w:spacing w:after="0"/>
              <w:rPr>
                <w:b w:val="0"/>
                <w:bCs/>
                <w:szCs w:val="28"/>
                <w:rtl/>
              </w:rPr>
            </w:pPr>
            <w:r w:rsidRPr="00E1548B">
              <w:rPr>
                <w:rFonts w:hint="cs"/>
                <w:b w:val="0"/>
                <w:bCs/>
                <w:szCs w:val="28"/>
                <w:rtl/>
              </w:rPr>
              <w:t>الوحدة 25</w:t>
            </w:r>
          </w:p>
        </w:tc>
        <w:tc>
          <w:tcPr>
            <w:tcW w:w="2977" w:type="dxa"/>
            <w:tcBorders>
              <w:left w:val="nil"/>
            </w:tcBorders>
          </w:tcPr>
          <w:p w:rsidR="009053A2" w:rsidRDefault="004661D9" w:rsidP="003B5487">
            <w:pPr>
              <w:pStyle w:val="Head1"/>
              <w:numPr>
                <w:ilvl w:val="0"/>
                <w:numId w:val="0"/>
              </w:numPr>
              <w:spacing w:after="0"/>
              <w:rPr>
                <w:szCs w:val="28"/>
                <w:rtl/>
              </w:rPr>
            </w:pPr>
            <w:r>
              <w:rPr>
                <w:rFonts w:hint="cs"/>
                <w:szCs w:val="28"/>
                <w:rtl/>
              </w:rPr>
              <w:t>المأوى والمستوطنات البشرية واللوازم غير الغذائية</w:t>
            </w:r>
          </w:p>
        </w:tc>
      </w:tr>
      <w:tr w:rsidR="001C3FA9" w:rsidTr="00E1548B">
        <w:tc>
          <w:tcPr>
            <w:tcW w:w="1305" w:type="dxa"/>
            <w:tcBorders>
              <w:right w:val="nil"/>
            </w:tcBorders>
          </w:tcPr>
          <w:p w:rsidR="009053A2" w:rsidRPr="00E1548B" w:rsidRDefault="009053A2" w:rsidP="00A349DC">
            <w:pPr>
              <w:pStyle w:val="Head1"/>
              <w:numPr>
                <w:ilvl w:val="0"/>
                <w:numId w:val="0"/>
              </w:numPr>
              <w:spacing w:after="0"/>
              <w:rPr>
                <w:b w:val="0"/>
                <w:bCs/>
                <w:szCs w:val="28"/>
                <w:rtl/>
              </w:rPr>
            </w:pPr>
            <w:r w:rsidRPr="00E1548B">
              <w:rPr>
                <w:rFonts w:hint="cs"/>
                <w:b w:val="0"/>
                <w:bCs/>
                <w:szCs w:val="28"/>
                <w:rtl/>
              </w:rPr>
              <w:t>الوحدة 21</w:t>
            </w:r>
          </w:p>
        </w:tc>
        <w:tc>
          <w:tcPr>
            <w:tcW w:w="3143" w:type="dxa"/>
            <w:tcBorders>
              <w:left w:val="nil"/>
            </w:tcBorders>
          </w:tcPr>
          <w:p w:rsidR="009053A2" w:rsidRDefault="001C3FA9" w:rsidP="00A349DC">
            <w:pPr>
              <w:pStyle w:val="Head1"/>
              <w:numPr>
                <w:ilvl w:val="0"/>
                <w:numId w:val="0"/>
              </w:numPr>
              <w:spacing w:after="0"/>
              <w:rPr>
                <w:szCs w:val="28"/>
                <w:rtl/>
              </w:rPr>
            </w:pPr>
            <w:r>
              <w:rPr>
                <w:rFonts w:hint="cs"/>
                <w:szCs w:val="28"/>
                <w:rtl/>
              </w:rPr>
              <w:t>دورة المشروع</w:t>
            </w:r>
          </w:p>
        </w:tc>
        <w:tc>
          <w:tcPr>
            <w:tcW w:w="1251" w:type="dxa"/>
            <w:tcBorders>
              <w:right w:val="nil"/>
            </w:tcBorders>
          </w:tcPr>
          <w:p w:rsidR="009053A2" w:rsidRPr="00E1548B" w:rsidRDefault="009053A2" w:rsidP="00A349DC">
            <w:pPr>
              <w:pStyle w:val="Head1"/>
              <w:numPr>
                <w:ilvl w:val="0"/>
                <w:numId w:val="0"/>
              </w:numPr>
              <w:spacing w:after="0"/>
              <w:rPr>
                <w:b w:val="0"/>
                <w:bCs/>
                <w:szCs w:val="28"/>
                <w:rtl/>
              </w:rPr>
            </w:pPr>
            <w:r w:rsidRPr="00E1548B">
              <w:rPr>
                <w:rFonts w:hint="cs"/>
                <w:b w:val="0"/>
                <w:bCs/>
                <w:szCs w:val="28"/>
                <w:rtl/>
              </w:rPr>
              <w:t>الوحدة 27</w:t>
            </w:r>
          </w:p>
        </w:tc>
        <w:tc>
          <w:tcPr>
            <w:tcW w:w="2977" w:type="dxa"/>
            <w:tcBorders>
              <w:left w:val="nil"/>
            </w:tcBorders>
          </w:tcPr>
          <w:p w:rsidR="009053A2" w:rsidRDefault="00E1548B" w:rsidP="00A349DC">
            <w:pPr>
              <w:pStyle w:val="Head1"/>
              <w:numPr>
                <w:ilvl w:val="0"/>
                <w:numId w:val="0"/>
              </w:numPr>
              <w:spacing w:after="0"/>
              <w:rPr>
                <w:szCs w:val="28"/>
                <w:rtl/>
              </w:rPr>
            </w:pPr>
            <w:r>
              <w:rPr>
                <w:rFonts w:hint="cs"/>
                <w:szCs w:val="28"/>
                <w:rtl/>
              </w:rPr>
              <w:t>الخدمات الصحية</w:t>
            </w:r>
          </w:p>
        </w:tc>
      </w:tr>
    </w:tbl>
    <w:p w:rsidR="00367B13" w:rsidRDefault="00367B13" w:rsidP="00A349DC">
      <w:pPr>
        <w:pStyle w:val="Head1"/>
        <w:numPr>
          <w:ilvl w:val="0"/>
          <w:numId w:val="0"/>
        </w:numPr>
        <w:spacing w:after="0"/>
        <w:ind w:left="360" w:hanging="360"/>
        <w:rPr>
          <w:szCs w:val="28"/>
          <w:rtl/>
        </w:rPr>
      </w:pPr>
    </w:p>
    <w:p w:rsidR="009053A2" w:rsidRDefault="001C3FA9" w:rsidP="00A349DC">
      <w:pPr>
        <w:pStyle w:val="Head1"/>
        <w:numPr>
          <w:ilvl w:val="0"/>
          <w:numId w:val="0"/>
        </w:numPr>
        <w:spacing w:after="0"/>
        <w:ind w:left="360" w:hanging="360"/>
        <w:rPr>
          <w:szCs w:val="28"/>
          <w:rtl/>
        </w:rPr>
      </w:pPr>
      <w:r>
        <w:rPr>
          <w:rFonts w:hint="cs"/>
          <w:szCs w:val="28"/>
          <w:rtl/>
        </w:rPr>
        <w:t>ملاحظة:</w:t>
      </w:r>
      <w:r w:rsidR="00E1548B">
        <w:rPr>
          <w:rFonts w:hint="cs"/>
          <w:szCs w:val="28"/>
          <w:rtl/>
        </w:rPr>
        <w:t xml:space="preserve"> عند الحاجة، التمس المساعدة أو الدعم في أي جانب من جوانب الدورات الكبرى.</w:t>
      </w:r>
    </w:p>
    <w:p w:rsidR="00A349DC" w:rsidRDefault="00A349DC">
      <w:pPr>
        <w:rPr>
          <w:rFonts w:asciiTheme="majorBidi" w:hAnsiTheme="majorBidi" w:cstheme="majorBidi"/>
          <w:bCs/>
          <w:sz w:val="40"/>
          <w:szCs w:val="40"/>
          <w:rtl/>
        </w:rPr>
      </w:pPr>
      <w:r>
        <w:rPr>
          <w:b/>
          <w:bCs/>
          <w:sz w:val="40"/>
          <w:szCs w:val="40"/>
          <w:rtl/>
        </w:rPr>
        <w:br w:type="page"/>
      </w:r>
    </w:p>
    <w:p w:rsidR="00E1548B" w:rsidRPr="00E1548B" w:rsidRDefault="00E1548B" w:rsidP="00F36813">
      <w:pPr>
        <w:pStyle w:val="a0"/>
        <w:rPr>
          <w:rtl/>
        </w:rPr>
      </w:pPr>
      <w:bookmarkStart w:id="28" w:name="_Toc340484856"/>
      <w:r w:rsidRPr="00E1548B">
        <w:rPr>
          <w:rFonts w:hint="cs"/>
          <w:rtl/>
        </w:rPr>
        <w:t>التذييل 7: عينة للدورة: ما المقصود بمدرب "اسفير"؟</w:t>
      </w:r>
      <w:bookmarkEnd w:id="28"/>
    </w:p>
    <w:p w:rsidR="00E1548B" w:rsidRPr="00751A49" w:rsidRDefault="00E1548B" w:rsidP="003B5487">
      <w:pPr>
        <w:pStyle w:val="Head1"/>
        <w:numPr>
          <w:ilvl w:val="0"/>
          <w:numId w:val="0"/>
        </w:numPr>
        <w:spacing w:after="0"/>
        <w:ind w:left="360" w:hanging="360"/>
        <w:rPr>
          <w:bCs/>
          <w:iCs/>
          <w:sz w:val="32"/>
          <w:szCs w:val="32"/>
          <w:rtl/>
        </w:rPr>
      </w:pPr>
      <w:r w:rsidRPr="00751A49">
        <w:rPr>
          <w:rFonts w:hint="cs"/>
          <w:bCs/>
          <w:iCs/>
          <w:sz w:val="32"/>
          <w:szCs w:val="32"/>
          <w:rtl/>
        </w:rPr>
        <w:t>الغايات التعليمية</w:t>
      </w:r>
    </w:p>
    <w:p w:rsidR="00E1548B" w:rsidRDefault="00751A49" w:rsidP="00966BC9">
      <w:pPr>
        <w:pStyle w:val="Head1"/>
        <w:numPr>
          <w:ilvl w:val="0"/>
          <w:numId w:val="64"/>
        </w:numPr>
        <w:spacing w:after="0"/>
        <w:rPr>
          <w:szCs w:val="28"/>
        </w:rPr>
      </w:pPr>
      <w:r>
        <w:rPr>
          <w:rFonts w:hint="cs"/>
          <w:szCs w:val="28"/>
          <w:rtl/>
        </w:rPr>
        <w:t>بيِّن كيفية استخدام الملف التدريبي.</w:t>
      </w:r>
    </w:p>
    <w:p w:rsidR="00751A49" w:rsidRDefault="00751A49" w:rsidP="00966BC9">
      <w:pPr>
        <w:pStyle w:val="Head1"/>
        <w:numPr>
          <w:ilvl w:val="0"/>
          <w:numId w:val="64"/>
        </w:numPr>
        <w:ind w:left="357" w:hanging="357"/>
        <w:rPr>
          <w:szCs w:val="28"/>
        </w:rPr>
      </w:pPr>
      <w:r>
        <w:rPr>
          <w:rFonts w:hint="cs"/>
          <w:szCs w:val="28"/>
          <w:rtl/>
        </w:rPr>
        <w:t>ناقش دور خريجي هذه الدورة التدريبية عقب إنهائها.</w:t>
      </w:r>
    </w:p>
    <w:p w:rsidR="00751A49" w:rsidRPr="00751A49" w:rsidRDefault="00751A49" w:rsidP="00751A49">
      <w:pPr>
        <w:pStyle w:val="Head1"/>
        <w:numPr>
          <w:ilvl w:val="0"/>
          <w:numId w:val="0"/>
        </w:numPr>
        <w:spacing w:after="0"/>
        <w:ind w:left="357" w:hanging="357"/>
        <w:rPr>
          <w:bCs/>
          <w:iCs/>
          <w:sz w:val="32"/>
          <w:szCs w:val="32"/>
          <w:rtl/>
        </w:rPr>
      </w:pPr>
      <w:r w:rsidRPr="00751A49">
        <w:rPr>
          <w:rFonts w:hint="cs"/>
          <w:bCs/>
          <w:iCs/>
          <w:sz w:val="32"/>
          <w:szCs w:val="32"/>
          <w:rtl/>
        </w:rPr>
        <w:t>الرسائل الرئيسية</w:t>
      </w:r>
    </w:p>
    <w:p w:rsidR="00751A49" w:rsidRDefault="00751A49" w:rsidP="00966BC9">
      <w:pPr>
        <w:pStyle w:val="Head1"/>
        <w:numPr>
          <w:ilvl w:val="0"/>
          <w:numId w:val="65"/>
        </w:numPr>
        <w:spacing w:after="0"/>
        <w:rPr>
          <w:szCs w:val="28"/>
        </w:rPr>
      </w:pPr>
      <w:r>
        <w:rPr>
          <w:rFonts w:hint="cs"/>
          <w:szCs w:val="28"/>
          <w:rtl/>
        </w:rPr>
        <w:t>"اسفير" عملية يمكن لأي شخص أن يشارك فيها.</w:t>
      </w:r>
    </w:p>
    <w:p w:rsidR="00751A49" w:rsidRDefault="00751A49" w:rsidP="00966BC9">
      <w:pPr>
        <w:pStyle w:val="Head1"/>
        <w:numPr>
          <w:ilvl w:val="0"/>
          <w:numId w:val="65"/>
        </w:numPr>
        <w:spacing w:after="0"/>
        <w:rPr>
          <w:szCs w:val="28"/>
        </w:rPr>
      </w:pPr>
      <w:r>
        <w:rPr>
          <w:rFonts w:hint="cs"/>
          <w:szCs w:val="28"/>
          <w:rtl/>
        </w:rPr>
        <w:t>"تمتلك" المجموعة عملية "اسفير" بنفس قدر امتلاك أي شخص آخر لها.</w:t>
      </w:r>
    </w:p>
    <w:p w:rsidR="00751A49" w:rsidRDefault="00751A49" w:rsidP="00966BC9">
      <w:pPr>
        <w:pStyle w:val="Head1"/>
        <w:numPr>
          <w:ilvl w:val="0"/>
          <w:numId w:val="65"/>
        </w:numPr>
        <w:spacing w:after="0"/>
        <w:rPr>
          <w:szCs w:val="28"/>
        </w:rPr>
      </w:pPr>
      <w:r>
        <w:rPr>
          <w:rFonts w:hint="cs"/>
          <w:szCs w:val="28"/>
          <w:rtl/>
        </w:rPr>
        <w:t>دليل "اسفير" عبارة عن أداة.</w:t>
      </w:r>
    </w:p>
    <w:p w:rsidR="00FE538F" w:rsidRDefault="00FE538F" w:rsidP="00966BC9">
      <w:pPr>
        <w:pStyle w:val="Head1"/>
        <w:numPr>
          <w:ilvl w:val="0"/>
          <w:numId w:val="65"/>
        </w:numPr>
        <w:spacing w:after="0"/>
        <w:rPr>
          <w:szCs w:val="28"/>
        </w:rPr>
      </w:pPr>
      <w:r>
        <w:rPr>
          <w:rFonts w:hint="cs"/>
          <w:szCs w:val="28"/>
          <w:rtl/>
        </w:rPr>
        <w:t>يساعد تدريب "اسفير" في تجنب إساءة استخدام الأداة.</w:t>
      </w:r>
      <w:r w:rsidR="0049384C">
        <w:rPr>
          <w:rFonts w:hint="cs"/>
          <w:szCs w:val="28"/>
          <w:rtl/>
        </w:rPr>
        <w:t xml:space="preserve"> كما يجمع العاملين في المجال الإنساني سوياً ويشجع بالتالي تبادل الممارسات ويتيح الحيازة في عملية "اسفير".</w:t>
      </w:r>
    </w:p>
    <w:p w:rsidR="008B2FED" w:rsidRDefault="008B2FED" w:rsidP="00966BC9">
      <w:pPr>
        <w:pStyle w:val="Head1"/>
        <w:numPr>
          <w:ilvl w:val="0"/>
          <w:numId w:val="65"/>
        </w:numPr>
        <w:spacing w:after="0"/>
        <w:rPr>
          <w:szCs w:val="28"/>
        </w:rPr>
      </w:pPr>
      <w:r>
        <w:rPr>
          <w:rFonts w:hint="cs"/>
          <w:szCs w:val="28"/>
          <w:rtl/>
        </w:rPr>
        <w:t>ينبغي أن يتمثل هدف تدريب "اسفير" في مساعدة الأشخاص على استخدام الدليل.</w:t>
      </w:r>
    </w:p>
    <w:p w:rsidR="00B4037B" w:rsidRDefault="00D86BBC" w:rsidP="00966BC9">
      <w:pPr>
        <w:pStyle w:val="Head1"/>
        <w:numPr>
          <w:ilvl w:val="0"/>
          <w:numId w:val="65"/>
        </w:numPr>
        <w:spacing w:after="0"/>
        <w:rPr>
          <w:szCs w:val="28"/>
        </w:rPr>
      </w:pPr>
      <w:r>
        <w:rPr>
          <w:rFonts w:hint="cs"/>
          <w:szCs w:val="28"/>
          <w:rtl/>
        </w:rPr>
        <w:t xml:space="preserve">ليس ثمة نظام للاعتماد أو الإدارة بالنسبة لمدربي "اسفير"، ولكن هناك توقع مفاده أن خريجي الدورة التدريبية سوف </w:t>
      </w:r>
      <w:r w:rsidRPr="00D86BBC">
        <w:rPr>
          <w:rFonts w:hint="cs"/>
          <w:b w:val="0"/>
          <w:bCs/>
          <w:szCs w:val="28"/>
          <w:rtl/>
        </w:rPr>
        <w:t>يُطبقون ما يستفيدونه من الدورة التدريبية</w:t>
      </w:r>
      <w:r>
        <w:rPr>
          <w:rFonts w:hint="cs"/>
          <w:szCs w:val="28"/>
          <w:rtl/>
        </w:rPr>
        <w:t>. وقد يشمل ذلك إذكاء الوعي حول مشروع "اسفير"، أو تدريب الأفراد على كيفية الاسترشاد بالدليل، أو تيسير التعليم داخل الوكالات بشأن كيفية الاسترشاد بالدليل.</w:t>
      </w:r>
    </w:p>
    <w:p w:rsidR="00825BBD" w:rsidRDefault="00825BBD" w:rsidP="00966BC9">
      <w:pPr>
        <w:pStyle w:val="Head1"/>
        <w:numPr>
          <w:ilvl w:val="0"/>
          <w:numId w:val="65"/>
        </w:numPr>
        <w:spacing w:after="0"/>
        <w:rPr>
          <w:szCs w:val="28"/>
        </w:rPr>
      </w:pPr>
      <w:r>
        <w:rPr>
          <w:rFonts w:hint="cs"/>
          <w:szCs w:val="28"/>
          <w:rtl/>
        </w:rPr>
        <w:t>تخضع مواد "اسفير" التدريبية</w:t>
      </w:r>
      <w:r w:rsidR="00DB2928">
        <w:rPr>
          <w:rFonts w:hint="cs"/>
          <w:szCs w:val="28"/>
          <w:rtl/>
        </w:rPr>
        <w:t xml:space="preserve"> لهيكل ونظام يجعلانها سهلة الاستخدام.</w:t>
      </w:r>
    </w:p>
    <w:p w:rsidR="00DB2928" w:rsidRDefault="00DB2928" w:rsidP="00966BC9">
      <w:pPr>
        <w:pStyle w:val="Head1"/>
        <w:numPr>
          <w:ilvl w:val="0"/>
          <w:numId w:val="65"/>
        </w:numPr>
        <w:spacing w:after="0"/>
        <w:rPr>
          <w:szCs w:val="28"/>
        </w:rPr>
      </w:pPr>
      <w:r>
        <w:rPr>
          <w:rFonts w:hint="cs"/>
          <w:szCs w:val="28"/>
          <w:rtl/>
        </w:rPr>
        <w:t xml:space="preserve">يحتوي الملف التدريبي الجديد على </w:t>
      </w:r>
      <w:r w:rsidR="003F0F9F">
        <w:rPr>
          <w:rFonts w:hint="cs"/>
          <w:szCs w:val="28"/>
          <w:rtl/>
        </w:rPr>
        <w:t>عدد من الأدوات المفيدة للغاية.</w:t>
      </w:r>
    </w:p>
    <w:p w:rsidR="00D66F50" w:rsidRDefault="00D66F50" w:rsidP="00966BC9">
      <w:pPr>
        <w:pStyle w:val="Head1"/>
        <w:numPr>
          <w:ilvl w:val="0"/>
          <w:numId w:val="65"/>
        </w:numPr>
        <w:ind w:left="357" w:hanging="357"/>
        <w:rPr>
          <w:szCs w:val="28"/>
        </w:rPr>
      </w:pPr>
      <w:r>
        <w:rPr>
          <w:rFonts w:hint="cs"/>
          <w:szCs w:val="28"/>
          <w:rtl/>
        </w:rPr>
        <w:t>تتطلب جميع المواد، باستثناء المادة 1،</w:t>
      </w:r>
      <w:r w:rsidR="004D46CE">
        <w:rPr>
          <w:rFonts w:hint="cs"/>
          <w:szCs w:val="28"/>
          <w:rtl/>
        </w:rPr>
        <w:t xml:space="preserve"> درجة عالية من الخبرة في مجالي التدريب والتيسير.</w:t>
      </w:r>
    </w:p>
    <w:p w:rsidR="00651A86" w:rsidRPr="00BA3FF5" w:rsidRDefault="00651A86" w:rsidP="00BA3FF5">
      <w:pPr>
        <w:pStyle w:val="Head1"/>
        <w:numPr>
          <w:ilvl w:val="0"/>
          <w:numId w:val="0"/>
        </w:numPr>
        <w:spacing w:after="0"/>
        <w:ind w:left="357" w:hanging="357"/>
        <w:rPr>
          <w:bCs/>
          <w:iCs/>
          <w:sz w:val="32"/>
          <w:szCs w:val="32"/>
          <w:rtl/>
        </w:rPr>
      </w:pPr>
      <w:r w:rsidRPr="00BA3FF5">
        <w:rPr>
          <w:rFonts w:hint="cs"/>
          <w:bCs/>
          <w:iCs/>
          <w:sz w:val="32"/>
          <w:szCs w:val="32"/>
          <w:rtl/>
        </w:rPr>
        <w:t>الإعداد</w:t>
      </w:r>
    </w:p>
    <w:p w:rsidR="00651A86" w:rsidRDefault="00651A86" w:rsidP="00966BC9">
      <w:pPr>
        <w:pStyle w:val="Head1"/>
        <w:numPr>
          <w:ilvl w:val="0"/>
          <w:numId w:val="66"/>
        </w:numPr>
        <w:spacing w:after="0"/>
        <w:rPr>
          <w:szCs w:val="28"/>
        </w:rPr>
      </w:pPr>
      <w:r>
        <w:rPr>
          <w:rFonts w:hint="cs"/>
          <w:szCs w:val="28"/>
          <w:rtl/>
        </w:rPr>
        <w:t>إنها دورة تدوم 90 دقيقة.</w:t>
      </w:r>
    </w:p>
    <w:p w:rsidR="00067B0E" w:rsidRDefault="00067B0E" w:rsidP="00966BC9">
      <w:pPr>
        <w:pStyle w:val="Head1"/>
        <w:numPr>
          <w:ilvl w:val="0"/>
          <w:numId w:val="66"/>
        </w:numPr>
        <w:spacing w:after="0"/>
        <w:rPr>
          <w:szCs w:val="28"/>
        </w:rPr>
      </w:pPr>
      <w:r>
        <w:rPr>
          <w:rFonts w:hint="cs"/>
          <w:szCs w:val="28"/>
          <w:rtl/>
        </w:rPr>
        <w:t>ثمة مناقشة عامة مُيسَّرة.</w:t>
      </w:r>
    </w:p>
    <w:p w:rsidR="00067B0E" w:rsidRDefault="00067B0E" w:rsidP="00966BC9">
      <w:pPr>
        <w:pStyle w:val="Head1"/>
        <w:numPr>
          <w:ilvl w:val="0"/>
          <w:numId w:val="66"/>
        </w:numPr>
        <w:spacing w:after="0"/>
        <w:rPr>
          <w:szCs w:val="28"/>
        </w:rPr>
      </w:pPr>
      <w:r>
        <w:rPr>
          <w:rFonts w:hint="cs"/>
          <w:szCs w:val="28"/>
          <w:rtl/>
        </w:rPr>
        <w:t>المعدات: حاسوب نقال وجهاز لبث البيانات وشاشة وبرمجية وسبورة وأقلام.</w:t>
      </w:r>
    </w:p>
    <w:p w:rsidR="00067B0E" w:rsidRDefault="00067B0E" w:rsidP="00966BC9">
      <w:pPr>
        <w:pStyle w:val="Head1"/>
        <w:numPr>
          <w:ilvl w:val="0"/>
          <w:numId w:val="66"/>
        </w:numPr>
        <w:spacing w:after="0"/>
        <w:rPr>
          <w:szCs w:val="28"/>
        </w:rPr>
      </w:pPr>
      <w:r>
        <w:rPr>
          <w:rFonts w:hint="cs"/>
          <w:szCs w:val="28"/>
          <w:rtl/>
        </w:rPr>
        <w:t>المنشور: "أثر الدورات التدريبية"</w:t>
      </w:r>
      <w:r w:rsidR="00984113">
        <w:rPr>
          <w:rFonts w:hint="cs"/>
          <w:szCs w:val="28"/>
          <w:rtl/>
        </w:rPr>
        <w:t xml:space="preserve"> (ي</w:t>
      </w:r>
      <w:r w:rsidR="00FC53C9">
        <w:rPr>
          <w:rFonts w:hint="cs"/>
          <w:szCs w:val="28"/>
          <w:rtl/>
        </w:rPr>
        <w:t>ُ</w:t>
      </w:r>
      <w:r w:rsidR="00984113">
        <w:rPr>
          <w:rFonts w:hint="cs"/>
          <w:szCs w:val="28"/>
          <w:rtl/>
        </w:rPr>
        <w:t>ستمد من الموقع الإلكتروني).</w:t>
      </w:r>
    </w:p>
    <w:p w:rsidR="00FC53C9" w:rsidRDefault="00FC53C9" w:rsidP="00966BC9">
      <w:pPr>
        <w:pStyle w:val="Head1"/>
        <w:numPr>
          <w:ilvl w:val="0"/>
          <w:numId w:val="66"/>
        </w:numPr>
        <w:spacing w:after="0"/>
        <w:rPr>
          <w:szCs w:val="28"/>
        </w:rPr>
      </w:pPr>
      <w:r>
        <w:rPr>
          <w:rFonts w:hint="cs"/>
          <w:szCs w:val="28"/>
          <w:rtl/>
        </w:rPr>
        <w:t>المنشور: نسخة من الدليل التعليمي والملف التدريبي لكل مشارك.</w:t>
      </w:r>
    </w:p>
    <w:p w:rsidR="00FC53C9" w:rsidRDefault="00FC53C9" w:rsidP="00966BC9">
      <w:pPr>
        <w:pStyle w:val="Head1"/>
        <w:numPr>
          <w:ilvl w:val="0"/>
          <w:numId w:val="66"/>
        </w:numPr>
        <w:spacing w:after="0"/>
        <w:rPr>
          <w:szCs w:val="28"/>
        </w:rPr>
      </w:pPr>
      <w:r>
        <w:rPr>
          <w:rFonts w:hint="cs"/>
          <w:szCs w:val="28"/>
          <w:rtl/>
        </w:rPr>
        <w:t>تأكد من أن جميع المعدات مجهزة بشكل جيد قبل انطلاق الدورة.</w:t>
      </w:r>
    </w:p>
    <w:p w:rsidR="00FC53C9" w:rsidRDefault="00F23292" w:rsidP="00966BC9">
      <w:pPr>
        <w:pStyle w:val="Head1"/>
        <w:numPr>
          <w:ilvl w:val="0"/>
          <w:numId w:val="66"/>
        </w:numPr>
        <w:ind w:left="357" w:hanging="357"/>
        <w:rPr>
          <w:szCs w:val="28"/>
        </w:rPr>
      </w:pPr>
      <w:r>
        <w:rPr>
          <w:rFonts w:hint="cs"/>
          <w:szCs w:val="28"/>
          <w:rtl/>
        </w:rPr>
        <w:t xml:space="preserve">ينبغي أن تتمثل النتيجة الأولية لهذه الدورة في ارتياح المشاركين لهيكل المواد التدريبية ومحتواها، ومعرفة الغرض التعليمي لكل عنصر من عناصر الملف التدريبي وكيفية ارتباط تلك العناصر ببعضها. </w:t>
      </w:r>
      <w:r w:rsidR="007A7CF8">
        <w:rPr>
          <w:rFonts w:hint="cs"/>
          <w:szCs w:val="28"/>
          <w:rtl/>
        </w:rPr>
        <w:t>ولا تخش إمضاء الدورة بأسرها في مساعدة المجموعة على تحقيق ذلك. وينبغي أن تتمثل النتيجة الثانية لهذه الدورة في</w:t>
      </w:r>
      <w:r w:rsidR="00CC1BF6">
        <w:rPr>
          <w:rFonts w:hint="cs"/>
          <w:szCs w:val="28"/>
          <w:rtl/>
        </w:rPr>
        <w:t xml:space="preserve"> توليد شعور لدى المشاركين بالحيازة في عملية "اسفير".</w:t>
      </w:r>
    </w:p>
    <w:p w:rsidR="00966BC9" w:rsidRPr="00966BC9" w:rsidRDefault="00966BC9" w:rsidP="00966BC9">
      <w:pPr>
        <w:pStyle w:val="Head1"/>
        <w:numPr>
          <w:ilvl w:val="0"/>
          <w:numId w:val="0"/>
        </w:numPr>
        <w:spacing w:after="0"/>
        <w:ind w:left="357" w:hanging="357"/>
        <w:rPr>
          <w:bCs/>
          <w:iCs/>
          <w:sz w:val="32"/>
          <w:szCs w:val="32"/>
          <w:rtl/>
        </w:rPr>
      </w:pPr>
      <w:r w:rsidRPr="00966BC9">
        <w:rPr>
          <w:rFonts w:hint="cs"/>
          <w:bCs/>
          <w:iCs/>
          <w:sz w:val="32"/>
          <w:szCs w:val="32"/>
          <w:rtl/>
        </w:rPr>
        <w:t>النشاط 1: الغايات التعليمية (10 دقائق)</w:t>
      </w:r>
    </w:p>
    <w:p w:rsidR="00966BC9" w:rsidRDefault="00966BC9" w:rsidP="00966BC9">
      <w:pPr>
        <w:pStyle w:val="Head1"/>
        <w:numPr>
          <w:ilvl w:val="0"/>
          <w:numId w:val="67"/>
        </w:numPr>
        <w:spacing w:after="0"/>
        <w:rPr>
          <w:szCs w:val="28"/>
        </w:rPr>
      </w:pPr>
      <w:r>
        <w:rPr>
          <w:rFonts w:hint="cs"/>
          <w:szCs w:val="28"/>
          <w:rtl/>
        </w:rPr>
        <w:t>اعرض </w:t>
      </w:r>
      <w:r w:rsidRPr="00966BC9">
        <w:rPr>
          <w:b w:val="0"/>
          <w:bCs/>
          <w:sz w:val="24"/>
          <w:szCs w:val="24"/>
        </w:rPr>
        <w:t>.</w:t>
      </w:r>
      <w:proofErr w:type="spellStart"/>
      <w:r w:rsidRPr="00966BC9">
        <w:rPr>
          <w:b w:val="0"/>
          <w:bCs/>
          <w:sz w:val="24"/>
          <w:szCs w:val="24"/>
        </w:rPr>
        <w:t>ppt</w:t>
      </w:r>
      <w:proofErr w:type="spellEnd"/>
      <w:r w:rsidRPr="00966BC9">
        <w:rPr>
          <w:b w:val="0"/>
          <w:bCs/>
          <w:sz w:val="24"/>
          <w:szCs w:val="24"/>
        </w:rPr>
        <w:t xml:space="preserve"> 2</w:t>
      </w:r>
      <w:r>
        <w:rPr>
          <w:rFonts w:hint="cs"/>
          <w:szCs w:val="28"/>
          <w:rtl/>
        </w:rPr>
        <w:t xml:space="preserve"> واذكر الغايات التعليمية.</w:t>
      </w:r>
    </w:p>
    <w:p w:rsidR="00966BC9" w:rsidRDefault="00966BC9" w:rsidP="00966BC9">
      <w:pPr>
        <w:pStyle w:val="Head1"/>
        <w:numPr>
          <w:ilvl w:val="0"/>
          <w:numId w:val="67"/>
        </w:numPr>
        <w:spacing w:after="0"/>
        <w:rPr>
          <w:szCs w:val="28"/>
        </w:rPr>
      </w:pPr>
      <w:r>
        <w:rPr>
          <w:rFonts w:hint="cs"/>
          <w:szCs w:val="28"/>
          <w:rtl/>
        </w:rPr>
        <w:t>ذكِّر المجموعة أن "اسفير" عملية مفتوحة وشفافة يمكن لأي شخص أن يشارك فيها.</w:t>
      </w:r>
      <w:r w:rsidR="00797B6B">
        <w:rPr>
          <w:rFonts w:hint="cs"/>
          <w:szCs w:val="28"/>
          <w:rtl/>
        </w:rPr>
        <w:t xml:space="preserve"> وتعمل أمانة المشروع ببساطة كمُيسر للعملية.</w:t>
      </w:r>
      <w:r w:rsidR="00DA2B9F">
        <w:rPr>
          <w:rFonts w:hint="cs"/>
          <w:szCs w:val="28"/>
          <w:rtl/>
        </w:rPr>
        <w:t xml:space="preserve"> وبالتالي فإن المجموعة هي بدورها طرف متساو في العملية.</w:t>
      </w:r>
    </w:p>
    <w:p w:rsidR="002D09AF" w:rsidRDefault="00DA2B9F" w:rsidP="004D0F40">
      <w:pPr>
        <w:pStyle w:val="Head1"/>
        <w:numPr>
          <w:ilvl w:val="0"/>
          <w:numId w:val="67"/>
        </w:numPr>
        <w:ind w:left="357" w:hanging="357"/>
        <w:rPr>
          <w:szCs w:val="28"/>
        </w:rPr>
      </w:pPr>
      <w:r>
        <w:rPr>
          <w:rFonts w:hint="cs"/>
          <w:szCs w:val="28"/>
          <w:rtl/>
        </w:rPr>
        <w:t>أكِّد أن "اسفير" أداة ينبغي التحلي بروح الإبداع في استخدامها</w:t>
      </w:r>
    </w:p>
    <w:p w:rsidR="00DA2B9F" w:rsidRPr="004D0F40" w:rsidRDefault="002D09AF" w:rsidP="002D09AF">
      <w:pPr>
        <w:pStyle w:val="Head1"/>
        <w:numPr>
          <w:ilvl w:val="0"/>
          <w:numId w:val="0"/>
        </w:numPr>
        <w:spacing w:after="0"/>
        <w:rPr>
          <w:bCs/>
          <w:iCs/>
          <w:sz w:val="32"/>
          <w:szCs w:val="32"/>
          <w:rtl/>
        </w:rPr>
      </w:pPr>
      <w:r w:rsidRPr="004D0F40">
        <w:rPr>
          <w:rFonts w:hint="cs"/>
          <w:bCs/>
          <w:iCs/>
          <w:sz w:val="32"/>
          <w:szCs w:val="32"/>
          <w:rtl/>
        </w:rPr>
        <w:t>النشاط 2: العرض: أنشطة مشروع "اسفير" الحالية (15 دقيقة)</w:t>
      </w:r>
    </w:p>
    <w:p w:rsidR="004D0F40" w:rsidRDefault="004D0F40" w:rsidP="004D0F40">
      <w:pPr>
        <w:pStyle w:val="Head1"/>
        <w:numPr>
          <w:ilvl w:val="0"/>
          <w:numId w:val="68"/>
        </w:numPr>
        <w:spacing w:after="0"/>
        <w:rPr>
          <w:szCs w:val="28"/>
        </w:rPr>
      </w:pPr>
      <w:r>
        <w:rPr>
          <w:rFonts w:hint="cs"/>
          <w:szCs w:val="28"/>
          <w:rtl/>
        </w:rPr>
        <w:t>ابدأ بتفسير الفرضية السببية الكامنة وراء مشروع "اسفير".</w:t>
      </w:r>
      <w:r w:rsidR="000500C7">
        <w:rPr>
          <w:rFonts w:hint="cs"/>
          <w:szCs w:val="28"/>
          <w:rtl/>
        </w:rPr>
        <w:t xml:space="preserve"> اكتب على السبورة أو الجأ إلى المشاركين الحاضرين داخل القاعة لبيان ما يلي:</w:t>
      </w:r>
    </w:p>
    <w:p w:rsidR="00580CD2" w:rsidRDefault="00580CD2" w:rsidP="00580CD2">
      <w:pPr>
        <w:pStyle w:val="Head1"/>
        <w:numPr>
          <w:ilvl w:val="0"/>
          <w:numId w:val="69"/>
        </w:numPr>
        <w:spacing w:after="0"/>
        <w:rPr>
          <w:szCs w:val="28"/>
        </w:rPr>
      </w:pPr>
      <w:r>
        <w:rPr>
          <w:rFonts w:hint="cs"/>
          <w:szCs w:val="28"/>
          <w:rtl/>
        </w:rPr>
        <w:t>تحسين حياة المتضررين من الكوارث</w:t>
      </w:r>
    </w:p>
    <w:p w:rsidR="00580CD2" w:rsidRDefault="00580CD2" w:rsidP="00580CD2">
      <w:pPr>
        <w:pStyle w:val="Head1"/>
        <w:numPr>
          <w:ilvl w:val="0"/>
          <w:numId w:val="69"/>
        </w:numPr>
        <w:spacing w:after="0"/>
        <w:rPr>
          <w:szCs w:val="28"/>
        </w:rPr>
      </w:pPr>
      <w:r>
        <w:rPr>
          <w:rFonts w:hint="cs"/>
          <w:szCs w:val="28"/>
          <w:rtl/>
        </w:rPr>
        <w:t>تحسين الجودة والمساءلة من جانب المنظمات غير الحكومية وغيرها من الجهات الفاعلة في الاستجابة للكوارث</w:t>
      </w:r>
    </w:p>
    <w:p w:rsidR="00580CD2" w:rsidRDefault="00580CD2" w:rsidP="00580CD2">
      <w:pPr>
        <w:pStyle w:val="Head1"/>
        <w:numPr>
          <w:ilvl w:val="0"/>
          <w:numId w:val="69"/>
        </w:numPr>
        <w:spacing w:after="0"/>
        <w:rPr>
          <w:szCs w:val="28"/>
        </w:rPr>
      </w:pPr>
      <w:r>
        <w:rPr>
          <w:rFonts w:hint="cs"/>
          <w:szCs w:val="28"/>
          <w:rtl/>
        </w:rPr>
        <w:t>استرشاد ما يكفي من الأشخاص بدليل "اسفير".</w:t>
      </w:r>
    </w:p>
    <w:p w:rsidR="00580CD2" w:rsidRDefault="00580CD2" w:rsidP="00580CD2">
      <w:pPr>
        <w:pStyle w:val="Head1"/>
        <w:numPr>
          <w:ilvl w:val="0"/>
          <w:numId w:val="68"/>
        </w:numPr>
        <w:spacing w:after="0"/>
        <w:rPr>
          <w:szCs w:val="28"/>
        </w:rPr>
      </w:pPr>
      <w:r>
        <w:rPr>
          <w:rFonts w:hint="cs"/>
          <w:szCs w:val="28"/>
          <w:rtl/>
        </w:rPr>
        <w:t>فسِّر أن أمانة مشروع "اسفير" تعمل كمُيسر.</w:t>
      </w:r>
    </w:p>
    <w:p w:rsidR="00CD19C2" w:rsidRDefault="00CD19C2" w:rsidP="00580CD2">
      <w:pPr>
        <w:pStyle w:val="Head1"/>
        <w:numPr>
          <w:ilvl w:val="0"/>
          <w:numId w:val="68"/>
        </w:numPr>
        <w:spacing w:after="0"/>
        <w:rPr>
          <w:szCs w:val="28"/>
        </w:rPr>
      </w:pPr>
      <w:r>
        <w:rPr>
          <w:rFonts w:hint="cs"/>
          <w:szCs w:val="28"/>
          <w:rtl/>
        </w:rPr>
        <w:t>اشرح باستخدام عباراتك الخاصة مختلف مسارات الأنشطة التي ينفذها مشروع "اسفير". اكتب الكلمات الأساسية أو ارسم أبرز الرموز على السبورة، حسب الحاجة:</w:t>
      </w:r>
    </w:p>
    <w:p w:rsidR="00AA1D3C" w:rsidRDefault="00AA1D3C" w:rsidP="00AA1D3C">
      <w:pPr>
        <w:pStyle w:val="Head1"/>
        <w:numPr>
          <w:ilvl w:val="0"/>
          <w:numId w:val="70"/>
        </w:numPr>
        <w:spacing w:after="0"/>
        <w:rPr>
          <w:szCs w:val="28"/>
        </w:rPr>
      </w:pPr>
      <w:r>
        <w:rPr>
          <w:rFonts w:hint="cs"/>
          <w:szCs w:val="28"/>
          <w:rtl/>
        </w:rPr>
        <w:t>اللجنة الإدارية المشتركة بين الوكالات وجهات مانحة متعددة</w:t>
      </w:r>
    </w:p>
    <w:p w:rsidR="00AA1D3C" w:rsidRDefault="00AA1D3C" w:rsidP="00AA1D3C">
      <w:pPr>
        <w:pStyle w:val="Head1"/>
        <w:numPr>
          <w:ilvl w:val="0"/>
          <w:numId w:val="70"/>
        </w:numPr>
        <w:spacing w:after="0"/>
        <w:rPr>
          <w:szCs w:val="28"/>
        </w:rPr>
      </w:pPr>
      <w:r>
        <w:rPr>
          <w:rFonts w:hint="cs"/>
          <w:szCs w:val="28"/>
          <w:rtl/>
        </w:rPr>
        <w:t>التوعية والنشر من خلال النشرة الإخبارية الإلكتروني</w:t>
      </w:r>
      <w:r w:rsidR="003A26B6">
        <w:rPr>
          <w:rFonts w:hint="cs"/>
          <w:szCs w:val="28"/>
          <w:rtl/>
        </w:rPr>
        <w:t>ة</w:t>
      </w:r>
      <w:r>
        <w:rPr>
          <w:rFonts w:hint="cs"/>
          <w:szCs w:val="28"/>
          <w:rtl/>
        </w:rPr>
        <w:t xml:space="preserve"> والموقع الإلكتروني</w:t>
      </w:r>
    </w:p>
    <w:p w:rsidR="00E375A2" w:rsidRDefault="00E375A2" w:rsidP="00AA1D3C">
      <w:pPr>
        <w:pStyle w:val="Head1"/>
        <w:numPr>
          <w:ilvl w:val="0"/>
          <w:numId w:val="70"/>
        </w:numPr>
        <w:spacing w:after="0"/>
        <w:rPr>
          <w:szCs w:val="28"/>
        </w:rPr>
      </w:pPr>
      <w:r>
        <w:rPr>
          <w:rFonts w:hint="cs"/>
          <w:szCs w:val="28"/>
          <w:rtl/>
        </w:rPr>
        <w:t>الموارد من قبيل الكتيبات وأشرطة الفيديو والمواد التدريبية المتاح استخدامها أمام الوكالات</w:t>
      </w:r>
    </w:p>
    <w:p w:rsidR="00E375A2" w:rsidRDefault="00E375A2" w:rsidP="00AA1D3C">
      <w:pPr>
        <w:pStyle w:val="Head1"/>
        <w:numPr>
          <w:ilvl w:val="0"/>
          <w:numId w:val="70"/>
        </w:numPr>
        <w:spacing w:after="0"/>
        <w:rPr>
          <w:szCs w:val="28"/>
        </w:rPr>
      </w:pPr>
      <w:r>
        <w:rPr>
          <w:rFonts w:hint="cs"/>
          <w:szCs w:val="28"/>
          <w:rtl/>
        </w:rPr>
        <w:t>دورات تدريب المدربين المشتركة بين الوكالات</w:t>
      </w:r>
      <w:r w:rsidR="004977FC">
        <w:rPr>
          <w:rFonts w:hint="cs"/>
          <w:szCs w:val="28"/>
          <w:rtl/>
        </w:rPr>
        <w:t xml:space="preserve"> لتوفير موارد بشرية للوكالات</w:t>
      </w:r>
    </w:p>
    <w:p w:rsidR="004977FC" w:rsidRDefault="004977FC" w:rsidP="00167BDB">
      <w:pPr>
        <w:pStyle w:val="Head1"/>
        <w:numPr>
          <w:ilvl w:val="0"/>
          <w:numId w:val="70"/>
        </w:numPr>
        <w:ind w:left="357" w:hanging="357"/>
        <w:rPr>
          <w:szCs w:val="28"/>
        </w:rPr>
      </w:pPr>
      <w:r>
        <w:rPr>
          <w:rFonts w:hint="cs"/>
          <w:szCs w:val="28"/>
          <w:rtl/>
        </w:rPr>
        <w:t xml:space="preserve">الدروس المستخلصة من المشاريع التدريبية في الهند </w:t>
      </w:r>
      <w:r w:rsidR="00CF6338">
        <w:rPr>
          <w:rFonts w:hint="cs"/>
          <w:szCs w:val="28"/>
          <w:rtl/>
        </w:rPr>
        <w:t>وجمهورية الكونغو الديمقراطية والسلفادور وهندوراس ونيكاراغوا.</w:t>
      </w:r>
    </w:p>
    <w:p w:rsidR="00CF6338" w:rsidRPr="00167BDB" w:rsidRDefault="00CF6338" w:rsidP="00CF6338">
      <w:pPr>
        <w:pStyle w:val="Head1"/>
        <w:numPr>
          <w:ilvl w:val="0"/>
          <w:numId w:val="0"/>
        </w:numPr>
        <w:spacing w:after="0"/>
        <w:ind w:left="360" w:hanging="360"/>
        <w:rPr>
          <w:bCs/>
          <w:iCs/>
          <w:sz w:val="32"/>
          <w:szCs w:val="32"/>
          <w:rtl/>
        </w:rPr>
      </w:pPr>
      <w:r w:rsidRPr="00167BDB">
        <w:rPr>
          <w:rFonts w:hint="cs"/>
          <w:bCs/>
          <w:iCs/>
          <w:sz w:val="32"/>
          <w:szCs w:val="32"/>
          <w:rtl/>
        </w:rPr>
        <w:t>النشاط 3: توزيع الملف التدريبي واستكشافه (45 دقيقة)</w:t>
      </w:r>
    </w:p>
    <w:p w:rsidR="00167BDB" w:rsidRDefault="00167BDB" w:rsidP="00167BDB">
      <w:pPr>
        <w:pStyle w:val="Head1"/>
        <w:numPr>
          <w:ilvl w:val="0"/>
          <w:numId w:val="71"/>
        </w:numPr>
        <w:spacing w:after="0"/>
        <w:rPr>
          <w:szCs w:val="28"/>
        </w:rPr>
      </w:pPr>
      <w:r>
        <w:rPr>
          <w:rFonts w:hint="cs"/>
          <w:szCs w:val="28"/>
          <w:rtl/>
        </w:rPr>
        <w:t xml:space="preserve">اعرض </w:t>
      </w:r>
      <w:r w:rsidR="00CE5BE0">
        <w:rPr>
          <w:rFonts w:hint="cs"/>
          <w:szCs w:val="28"/>
          <w:rtl/>
        </w:rPr>
        <w:t>محتويات الملف التدريبي. وارسم على لوحات كبيرة تجسيداً</w:t>
      </w:r>
      <w:r w:rsidR="0088123E">
        <w:rPr>
          <w:rFonts w:hint="cs"/>
          <w:szCs w:val="28"/>
          <w:rtl/>
        </w:rPr>
        <w:t xml:space="preserve"> لكل عنصر ينطوي عليه الملف، على سبيل بالنسبة للمواد:</w:t>
      </w:r>
      <w:r w:rsidR="0054132E">
        <w:rPr>
          <w:rFonts w:hint="cs"/>
          <w:szCs w:val="28"/>
          <w:rtl/>
        </w:rPr>
        <w:t xml:space="preserve"> قائمة المحتويات، الموجز التنفيذي، </w:t>
      </w:r>
      <w:r w:rsidR="004D7715">
        <w:rPr>
          <w:rFonts w:hint="cs"/>
          <w:szCs w:val="28"/>
          <w:rtl/>
        </w:rPr>
        <w:t>مذكرة المعلومات الأساسية، المساعدات البصرية، خطط الدورة، مجموعات الأدوات الاختيارية، الملحقات. وقم بتعليقها على جدران القاعة.</w:t>
      </w:r>
    </w:p>
    <w:p w:rsidR="004D7715" w:rsidRDefault="004D7715" w:rsidP="00167BDB">
      <w:pPr>
        <w:pStyle w:val="Head1"/>
        <w:numPr>
          <w:ilvl w:val="0"/>
          <w:numId w:val="71"/>
        </w:numPr>
        <w:spacing w:after="0"/>
        <w:rPr>
          <w:szCs w:val="28"/>
        </w:rPr>
      </w:pPr>
      <w:r>
        <w:rPr>
          <w:rFonts w:hint="cs"/>
          <w:szCs w:val="28"/>
          <w:rtl/>
        </w:rPr>
        <w:t xml:space="preserve">قم بتوزيع المادة 1، وأتح بعض الوقت أمام الأفراد </w:t>
      </w:r>
      <w:r w:rsidR="00962ADE">
        <w:rPr>
          <w:rFonts w:hint="cs"/>
          <w:szCs w:val="28"/>
          <w:rtl/>
        </w:rPr>
        <w:t>للاطلاع عليها. وبعد مرور نحو 10 دقائق، قم بتوجيه مناقشة وجيزة لتسليط الضوء على هيكل المواد.</w:t>
      </w:r>
    </w:p>
    <w:p w:rsidR="00962ADE" w:rsidRDefault="00962ADE" w:rsidP="00962ADE">
      <w:pPr>
        <w:pStyle w:val="Head1"/>
        <w:numPr>
          <w:ilvl w:val="0"/>
          <w:numId w:val="0"/>
        </w:numPr>
        <w:spacing w:after="0"/>
        <w:ind w:left="360"/>
        <w:rPr>
          <w:szCs w:val="28"/>
          <w:rtl/>
        </w:rPr>
      </w:pPr>
      <w:r>
        <w:rPr>
          <w:rFonts w:hint="cs"/>
          <w:szCs w:val="28"/>
          <w:rtl/>
        </w:rPr>
        <w:t>واطرح أسئلة تضطر المشاركين إلى تصفح المادة، على سبيل المثال:</w:t>
      </w:r>
    </w:p>
    <w:p w:rsidR="00AC72F5" w:rsidRDefault="00AC72F5" w:rsidP="00AC72F5">
      <w:pPr>
        <w:pStyle w:val="Head1"/>
        <w:numPr>
          <w:ilvl w:val="0"/>
          <w:numId w:val="72"/>
        </w:numPr>
        <w:spacing w:after="0"/>
        <w:rPr>
          <w:szCs w:val="28"/>
        </w:rPr>
      </w:pPr>
      <w:r>
        <w:rPr>
          <w:rFonts w:hint="cs"/>
          <w:szCs w:val="28"/>
          <w:rtl/>
        </w:rPr>
        <w:t>هل بإمكانكم العثور على مذكرة المعلومات الأساسية؟</w:t>
      </w:r>
    </w:p>
    <w:p w:rsidR="00303BBD" w:rsidRDefault="00303BBD" w:rsidP="00AC72F5">
      <w:pPr>
        <w:pStyle w:val="Head1"/>
        <w:numPr>
          <w:ilvl w:val="0"/>
          <w:numId w:val="72"/>
        </w:numPr>
        <w:spacing w:after="0"/>
        <w:rPr>
          <w:szCs w:val="28"/>
        </w:rPr>
      </w:pPr>
      <w:r>
        <w:rPr>
          <w:rFonts w:hint="cs"/>
          <w:szCs w:val="28"/>
          <w:rtl/>
        </w:rPr>
        <w:t>كيف ستستخدمون مجموعة الأدوات الاختيارية؟</w:t>
      </w:r>
    </w:p>
    <w:p w:rsidR="00C71994" w:rsidRDefault="00C71994" w:rsidP="00AC72F5">
      <w:pPr>
        <w:pStyle w:val="Head1"/>
        <w:numPr>
          <w:ilvl w:val="0"/>
          <w:numId w:val="72"/>
        </w:numPr>
        <w:spacing w:after="0"/>
        <w:rPr>
          <w:szCs w:val="28"/>
        </w:rPr>
      </w:pPr>
      <w:r>
        <w:rPr>
          <w:rFonts w:hint="cs"/>
          <w:szCs w:val="28"/>
          <w:rtl/>
        </w:rPr>
        <w:t>متى ستستخدمون المادة 1؟</w:t>
      </w:r>
    </w:p>
    <w:p w:rsidR="00EA6441" w:rsidRDefault="006A4CE7" w:rsidP="00155EDE">
      <w:pPr>
        <w:pStyle w:val="Head1"/>
        <w:numPr>
          <w:ilvl w:val="0"/>
          <w:numId w:val="73"/>
        </w:numPr>
        <w:ind w:left="357" w:hanging="357"/>
        <w:rPr>
          <w:szCs w:val="28"/>
        </w:rPr>
      </w:pPr>
      <w:r>
        <w:rPr>
          <w:rFonts w:hint="cs"/>
          <w:szCs w:val="28"/>
          <w:rtl/>
        </w:rPr>
        <w:t>قم بطرح السؤال التالي: "هل ثمة أي أسئلة بشأن هيكل المواد؟"</w:t>
      </w:r>
    </w:p>
    <w:p w:rsidR="006A4CE7" w:rsidRPr="00155EDE" w:rsidRDefault="006A4CE7" w:rsidP="008F32C8">
      <w:pPr>
        <w:pStyle w:val="Head1"/>
        <w:numPr>
          <w:ilvl w:val="0"/>
          <w:numId w:val="0"/>
        </w:numPr>
        <w:spacing w:after="0"/>
        <w:rPr>
          <w:bCs/>
          <w:iCs/>
          <w:sz w:val="32"/>
          <w:szCs w:val="32"/>
          <w:rtl/>
        </w:rPr>
      </w:pPr>
      <w:r w:rsidRPr="00155EDE">
        <w:rPr>
          <w:rFonts w:hint="cs"/>
          <w:bCs/>
          <w:iCs/>
          <w:sz w:val="32"/>
          <w:szCs w:val="32"/>
          <w:rtl/>
        </w:rPr>
        <w:t>النشاط 4:</w:t>
      </w:r>
      <w:r w:rsidR="001730D7" w:rsidRPr="00155EDE">
        <w:rPr>
          <w:rFonts w:hint="cs"/>
          <w:bCs/>
          <w:iCs/>
          <w:sz w:val="32"/>
          <w:szCs w:val="32"/>
          <w:rtl/>
        </w:rPr>
        <w:t xml:space="preserve"> بيان كيفية استخدام كل من </w:t>
      </w:r>
      <w:r w:rsidR="00485379">
        <w:rPr>
          <w:rFonts w:hint="cs"/>
          <w:bCs/>
          <w:iCs/>
          <w:sz w:val="32"/>
          <w:szCs w:val="32"/>
          <w:rtl/>
        </w:rPr>
        <w:t>القرصين</w:t>
      </w:r>
      <w:r w:rsidR="001730D7" w:rsidRPr="00155EDE">
        <w:rPr>
          <w:rFonts w:hint="cs"/>
          <w:bCs/>
          <w:iCs/>
          <w:sz w:val="32"/>
          <w:szCs w:val="32"/>
          <w:rtl/>
        </w:rPr>
        <w:t xml:space="preserve"> ال</w:t>
      </w:r>
      <w:r w:rsidR="00485379">
        <w:rPr>
          <w:rFonts w:hint="cs"/>
          <w:bCs/>
          <w:iCs/>
          <w:sz w:val="32"/>
          <w:szCs w:val="32"/>
          <w:rtl/>
        </w:rPr>
        <w:t>مدمجين</w:t>
      </w:r>
      <w:r w:rsidR="001730D7" w:rsidRPr="00155EDE">
        <w:rPr>
          <w:rFonts w:hint="cs"/>
          <w:bCs/>
          <w:iCs/>
          <w:sz w:val="32"/>
          <w:szCs w:val="32"/>
          <w:rtl/>
        </w:rPr>
        <w:t xml:space="preserve"> للقراءة فقط</w:t>
      </w:r>
      <w:r w:rsidR="00485379">
        <w:rPr>
          <w:rFonts w:hint="cs"/>
          <w:bCs/>
          <w:iCs/>
          <w:sz w:val="32"/>
          <w:szCs w:val="32"/>
          <w:rtl/>
        </w:rPr>
        <w:t xml:space="preserve"> باستخدام </w:t>
      </w:r>
      <w:r w:rsidR="008F32C8">
        <w:rPr>
          <w:rFonts w:hint="cs"/>
          <w:bCs/>
          <w:iCs/>
          <w:sz w:val="32"/>
          <w:szCs w:val="32"/>
          <w:rtl/>
        </w:rPr>
        <w:t>العارض بنظام البلور السائل (</w:t>
      </w:r>
      <w:r w:rsidR="008F32C8" w:rsidRPr="008F32C8">
        <w:rPr>
          <w:bCs/>
          <w:i/>
          <w:szCs w:val="28"/>
        </w:rPr>
        <w:t xml:space="preserve">LCD </w:t>
      </w:r>
      <w:proofErr w:type="spellStart"/>
      <w:r w:rsidR="008F32C8" w:rsidRPr="008F32C8">
        <w:rPr>
          <w:bCs/>
          <w:i/>
          <w:szCs w:val="28"/>
        </w:rPr>
        <w:t>projector</w:t>
      </w:r>
      <w:proofErr w:type="spellEnd"/>
      <w:r w:rsidR="008F32C8">
        <w:rPr>
          <w:rFonts w:hint="cs"/>
          <w:bCs/>
          <w:iCs/>
          <w:sz w:val="32"/>
          <w:szCs w:val="32"/>
          <w:rtl/>
        </w:rPr>
        <w:t>) (15 دقيقة)</w:t>
      </w:r>
    </w:p>
    <w:p w:rsidR="00155EDE" w:rsidRDefault="00155EDE" w:rsidP="008F32C8">
      <w:pPr>
        <w:pStyle w:val="Head1"/>
        <w:numPr>
          <w:ilvl w:val="0"/>
          <w:numId w:val="0"/>
        </w:numPr>
        <w:ind w:left="357" w:hanging="357"/>
        <w:rPr>
          <w:szCs w:val="28"/>
          <w:rtl/>
        </w:rPr>
      </w:pPr>
      <w:r>
        <w:rPr>
          <w:rFonts w:hint="cs"/>
          <w:szCs w:val="28"/>
          <w:rtl/>
        </w:rPr>
        <w:t>اطلب من أحد المشاركين</w:t>
      </w:r>
      <w:r w:rsidR="008F32C8">
        <w:rPr>
          <w:rFonts w:hint="cs"/>
          <w:szCs w:val="28"/>
          <w:rtl/>
        </w:rPr>
        <w:t xml:space="preserve"> أن يتطوع ليبين كيفية استخدام القرصين المدمجين للقراءة فقط.</w:t>
      </w:r>
    </w:p>
    <w:p w:rsidR="008F32C8" w:rsidRPr="008F32C8" w:rsidRDefault="008F32C8" w:rsidP="006A4CE7">
      <w:pPr>
        <w:pStyle w:val="Head1"/>
        <w:numPr>
          <w:ilvl w:val="0"/>
          <w:numId w:val="0"/>
        </w:numPr>
        <w:spacing w:after="0"/>
        <w:ind w:left="360" w:hanging="360"/>
        <w:rPr>
          <w:bCs/>
          <w:iCs/>
          <w:sz w:val="32"/>
          <w:szCs w:val="32"/>
          <w:rtl/>
        </w:rPr>
      </w:pPr>
      <w:r w:rsidRPr="008F32C8">
        <w:rPr>
          <w:rFonts w:hint="cs"/>
          <w:bCs/>
          <w:iCs/>
          <w:sz w:val="32"/>
          <w:szCs w:val="32"/>
          <w:rtl/>
        </w:rPr>
        <w:t>النشاط 5: اختتام المناقشة (15 دقيقة)</w:t>
      </w:r>
    </w:p>
    <w:p w:rsidR="008F32C8" w:rsidRDefault="008F32C8" w:rsidP="008F32C8">
      <w:pPr>
        <w:pStyle w:val="Head1"/>
        <w:numPr>
          <w:ilvl w:val="0"/>
          <w:numId w:val="73"/>
        </w:numPr>
        <w:spacing w:after="0"/>
        <w:rPr>
          <w:szCs w:val="28"/>
        </w:rPr>
      </w:pPr>
      <w:r>
        <w:rPr>
          <w:rFonts w:hint="cs"/>
          <w:szCs w:val="28"/>
          <w:rtl/>
        </w:rPr>
        <w:t>لخص هذه الدورة باستعراض كون مشروع "اسفير" عبارة عن ثلاثة أمور:</w:t>
      </w:r>
    </w:p>
    <w:p w:rsidR="008F32C8" w:rsidRDefault="008F32C8" w:rsidP="008F32C8">
      <w:pPr>
        <w:pStyle w:val="Head1"/>
        <w:numPr>
          <w:ilvl w:val="0"/>
          <w:numId w:val="74"/>
        </w:numPr>
        <w:spacing w:after="0"/>
        <w:rPr>
          <w:szCs w:val="28"/>
        </w:rPr>
      </w:pPr>
      <w:r w:rsidRPr="00227ACE">
        <w:rPr>
          <w:rFonts w:hint="cs"/>
          <w:b w:val="0"/>
          <w:bCs/>
          <w:szCs w:val="28"/>
          <w:rtl/>
        </w:rPr>
        <w:t>عملية</w:t>
      </w:r>
      <w:r>
        <w:rPr>
          <w:rFonts w:hint="cs"/>
          <w:szCs w:val="28"/>
          <w:rtl/>
        </w:rPr>
        <w:t xml:space="preserve"> لتحسين الجودة</w:t>
      </w:r>
    </w:p>
    <w:p w:rsidR="008F32C8" w:rsidRDefault="008F32C8" w:rsidP="008F32C8">
      <w:pPr>
        <w:pStyle w:val="Head1"/>
        <w:numPr>
          <w:ilvl w:val="0"/>
          <w:numId w:val="74"/>
        </w:numPr>
        <w:spacing w:after="0"/>
        <w:rPr>
          <w:szCs w:val="28"/>
        </w:rPr>
      </w:pPr>
      <w:r w:rsidRPr="00227ACE">
        <w:rPr>
          <w:rFonts w:hint="cs"/>
          <w:b w:val="0"/>
          <w:bCs/>
          <w:szCs w:val="28"/>
          <w:rtl/>
        </w:rPr>
        <w:t>نتاج</w:t>
      </w:r>
      <w:r>
        <w:rPr>
          <w:rFonts w:hint="cs"/>
          <w:szCs w:val="28"/>
          <w:rtl/>
        </w:rPr>
        <w:t xml:space="preserve"> لتلك العملية </w:t>
      </w:r>
      <w:r>
        <w:rPr>
          <w:szCs w:val="28"/>
          <w:rtl/>
        </w:rPr>
        <w:t>–</w:t>
      </w:r>
      <w:r>
        <w:rPr>
          <w:rFonts w:hint="cs"/>
          <w:szCs w:val="28"/>
          <w:rtl/>
        </w:rPr>
        <w:t xml:space="preserve"> أي دليل "اسفير"</w:t>
      </w:r>
    </w:p>
    <w:p w:rsidR="008F32C8" w:rsidRDefault="008F32C8" w:rsidP="008F32C8">
      <w:pPr>
        <w:pStyle w:val="Head1"/>
        <w:numPr>
          <w:ilvl w:val="0"/>
          <w:numId w:val="74"/>
        </w:numPr>
        <w:spacing w:after="0"/>
        <w:rPr>
          <w:szCs w:val="28"/>
        </w:rPr>
      </w:pPr>
      <w:r w:rsidRPr="00227ACE">
        <w:rPr>
          <w:rFonts w:hint="cs"/>
          <w:b w:val="0"/>
          <w:bCs/>
          <w:szCs w:val="28"/>
          <w:rtl/>
        </w:rPr>
        <w:t>التزام</w:t>
      </w:r>
      <w:r>
        <w:rPr>
          <w:rFonts w:hint="cs"/>
          <w:szCs w:val="28"/>
          <w:rtl/>
        </w:rPr>
        <w:t xml:space="preserve"> بمبادئ الميثاق الإنساني ومدونة السلوك</w:t>
      </w:r>
    </w:p>
    <w:p w:rsidR="008F32C8" w:rsidRDefault="00E710A0" w:rsidP="008F32C8">
      <w:pPr>
        <w:pStyle w:val="Head1"/>
        <w:numPr>
          <w:ilvl w:val="0"/>
          <w:numId w:val="73"/>
        </w:numPr>
        <w:spacing w:after="0"/>
        <w:rPr>
          <w:szCs w:val="28"/>
        </w:rPr>
      </w:pPr>
      <w:r>
        <w:rPr>
          <w:rFonts w:hint="cs"/>
          <w:szCs w:val="28"/>
          <w:rtl/>
        </w:rPr>
        <w:t>ذكِّر المجموعة بالنقطة الرئيسية التي مفادها أن المشاركين يستخدمون الدليل بعد الفراغ من حلقات عملهم التدريبية.</w:t>
      </w:r>
    </w:p>
    <w:p w:rsidR="003F359D" w:rsidRDefault="000F3539" w:rsidP="008F32C8">
      <w:pPr>
        <w:pStyle w:val="Head1"/>
        <w:numPr>
          <w:ilvl w:val="0"/>
          <w:numId w:val="73"/>
        </w:numPr>
        <w:spacing w:after="0"/>
        <w:rPr>
          <w:szCs w:val="28"/>
        </w:rPr>
      </w:pPr>
      <w:r>
        <w:rPr>
          <w:rFonts w:hint="cs"/>
          <w:szCs w:val="28"/>
          <w:rtl/>
        </w:rPr>
        <w:t>قم ب</w:t>
      </w:r>
      <w:r w:rsidR="003F359D">
        <w:rPr>
          <w:rFonts w:hint="cs"/>
          <w:szCs w:val="28"/>
          <w:rtl/>
        </w:rPr>
        <w:t>طرح السؤال التالي:</w:t>
      </w:r>
      <w:r>
        <w:rPr>
          <w:rFonts w:hint="cs"/>
          <w:szCs w:val="28"/>
          <w:rtl/>
        </w:rPr>
        <w:t xml:space="preserve"> "هل ثمة </w:t>
      </w:r>
      <w:r w:rsidR="00227ACE">
        <w:rPr>
          <w:rFonts w:hint="cs"/>
          <w:szCs w:val="28"/>
          <w:rtl/>
        </w:rPr>
        <w:t>سلوكيات وممارسات تشعر أنها مهمة بالنسبة لمدربي "اسفير"؟"</w:t>
      </w:r>
    </w:p>
    <w:p w:rsidR="00D740C1" w:rsidRDefault="00D740C1" w:rsidP="00D740C1">
      <w:pPr>
        <w:pStyle w:val="Head1"/>
        <w:numPr>
          <w:ilvl w:val="0"/>
          <w:numId w:val="0"/>
        </w:numPr>
        <w:spacing w:after="0"/>
        <w:rPr>
          <w:szCs w:val="28"/>
          <w:rtl/>
        </w:rPr>
        <w:sectPr w:rsidR="00D740C1" w:rsidSect="00931778">
          <w:type w:val="continuous"/>
          <w:pgSz w:w="11906" w:h="16838"/>
          <w:pgMar w:top="1418" w:right="1418" w:bottom="1418" w:left="1418" w:header="709" w:footer="709" w:gutter="0"/>
          <w:cols w:space="708"/>
          <w:docGrid w:linePitch="360"/>
        </w:sectPr>
      </w:pPr>
    </w:p>
    <w:p w:rsidR="00D740C1" w:rsidRPr="006B2375" w:rsidRDefault="007B723F" w:rsidP="00F36813">
      <w:pPr>
        <w:pStyle w:val="a0"/>
        <w:rPr>
          <w:rtl/>
        </w:rPr>
      </w:pPr>
      <w:bookmarkStart w:id="29" w:name="_Toc340484857"/>
      <w:r>
        <w:rPr>
          <w:rFonts w:hint="cs"/>
          <w:rtl/>
        </w:rPr>
        <w:t>التذييل 8: جدول أعمال</w:t>
      </w:r>
      <w:r w:rsidR="00D740C1" w:rsidRPr="006B2375">
        <w:rPr>
          <w:rFonts w:hint="cs"/>
          <w:rtl/>
        </w:rPr>
        <w:t xml:space="preserve"> إرشادي</w:t>
      </w:r>
      <w:bookmarkEnd w:id="29"/>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226"/>
        <w:gridCol w:w="1496"/>
        <w:gridCol w:w="1496"/>
        <w:gridCol w:w="1497"/>
        <w:gridCol w:w="1496"/>
        <w:gridCol w:w="1496"/>
        <w:gridCol w:w="1496"/>
        <w:gridCol w:w="1587"/>
      </w:tblGrid>
      <w:tr w:rsidR="00D740C1" w:rsidRPr="00182FF1" w:rsidTr="00D740C1">
        <w:tc>
          <w:tcPr>
            <w:tcW w:w="990" w:type="dxa"/>
          </w:tcPr>
          <w:p w:rsidR="00D740C1" w:rsidRPr="00182FF1" w:rsidRDefault="00D740C1" w:rsidP="00182FF1">
            <w:pPr>
              <w:bidi/>
              <w:spacing w:after="0" w:line="240" w:lineRule="auto"/>
              <w:rPr>
                <w:rFonts w:asciiTheme="majorBidi" w:hAnsiTheme="majorBidi" w:cstheme="majorBidi"/>
                <w:bCs/>
                <w:sz w:val="18"/>
                <w:szCs w:val="18"/>
              </w:rPr>
            </w:pPr>
          </w:p>
        </w:tc>
        <w:tc>
          <w:tcPr>
            <w:tcW w:w="1226" w:type="dxa"/>
            <w:tcBorders>
              <w:bottom w:val="nil"/>
            </w:tcBorders>
          </w:tcPr>
          <w:p w:rsidR="00D740C1" w:rsidRPr="00182FF1" w:rsidRDefault="006B2375" w:rsidP="00182FF1">
            <w:pPr>
              <w:bidi/>
              <w:spacing w:after="0" w:line="240" w:lineRule="auto"/>
              <w:rPr>
                <w:rFonts w:asciiTheme="majorBidi" w:hAnsiTheme="majorBidi" w:cstheme="majorBidi"/>
                <w:bCs/>
                <w:sz w:val="18"/>
                <w:szCs w:val="18"/>
                <w:lang w:val="fr-FR"/>
              </w:rPr>
            </w:pPr>
            <w:r w:rsidRPr="00182FF1">
              <w:rPr>
                <w:rFonts w:asciiTheme="majorBidi" w:hAnsiTheme="majorBidi" w:cstheme="majorBidi"/>
                <w:bCs/>
                <w:sz w:val="18"/>
                <w:szCs w:val="18"/>
                <w:rtl/>
                <w:lang w:val="fr-FR"/>
              </w:rPr>
              <w:t>الثلاثاء</w:t>
            </w:r>
          </w:p>
        </w:tc>
        <w:tc>
          <w:tcPr>
            <w:tcW w:w="1496" w:type="dxa"/>
            <w:tcBorders>
              <w:bottom w:val="single" w:sz="4" w:space="0" w:color="auto"/>
            </w:tcBorders>
          </w:tcPr>
          <w:p w:rsidR="00D740C1" w:rsidRPr="00182FF1" w:rsidRDefault="006B2375" w:rsidP="00182FF1">
            <w:pPr>
              <w:bidi/>
              <w:spacing w:after="0" w:line="240" w:lineRule="auto"/>
              <w:rPr>
                <w:rFonts w:asciiTheme="majorBidi" w:hAnsiTheme="majorBidi" w:cstheme="majorBidi"/>
                <w:bCs/>
                <w:sz w:val="18"/>
                <w:szCs w:val="18"/>
                <w:lang w:val="fr-FR"/>
              </w:rPr>
            </w:pPr>
            <w:r w:rsidRPr="00182FF1">
              <w:rPr>
                <w:rFonts w:asciiTheme="majorBidi" w:hAnsiTheme="majorBidi" w:cstheme="majorBidi"/>
                <w:bCs/>
                <w:sz w:val="18"/>
                <w:szCs w:val="18"/>
                <w:rtl/>
                <w:lang w:val="fr-FR"/>
              </w:rPr>
              <w:t>الأربعاء</w:t>
            </w:r>
          </w:p>
        </w:tc>
        <w:tc>
          <w:tcPr>
            <w:tcW w:w="1496" w:type="dxa"/>
            <w:tcBorders>
              <w:bottom w:val="single" w:sz="4" w:space="0" w:color="auto"/>
            </w:tcBorders>
          </w:tcPr>
          <w:p w:rsidR="00D740C1" w:rsidRPr="00182FF1" w:rsidRDefault="006B2375" w:rsidP="00182FF1">
            <w:pPr>
              <w:bidi/>
              <w:spacing w:after="0" w:line="240" w:lineRule="auto"/>
              <w:rPr>
                <w:rFonts w:asciiTheme="majorBidi" w:hAnsiTheme="majorBidi" w:cstheme="majorBidi"/>
                <w:bCs/>
                <w:sz w:val="18"/>
                <w:szCs w:val="18"/>
                <w:lang w:val="fr-FR"/>
              </w:rPr>
            </w:pPr>
            <w:r w:rsidRPr="00182FF1">
              <w:rPr>
                <w:rFonts w:asciiTheme="majorBidi" w:hAnsiTheme="majorBidi" w:cstheme="majorBidi"/>
                <w:bCs/>
                <w:sz w:val="18"/>
                <w:szCs w:val="18"/>
                <w:rtl/>
                <w:lang w:val="fr-FR"/>
              </w:rPr>
              <w:t>الخميس</w:t>
            </w:r>
          </w:p>
        </w:tc>
        <w:tc>
          <w:tcPr>
            <w:tcW w:w="1497" w:type="dxa"/>
          </w:tcPr>
          <w:p w:rsidR="00D740C1" w:rsidRPr="00182FF1" w:rsidRDefault="006B2375" w:rsidP="00182FF1">
            <w:pPr>
              <w:bidi/>
              <w:spacing w:after="0" w:line="240" w:lineRule="auto"/>
              <w:rPr>
                <w:rFonts w:asciiTheme="majorBidi" w:hAnsiTheme="majorBidi" w:cstheme="majorBidi"/>
                <w:bCs/>
                <w:sz w:val="18"/>
                <w:szCs w:val="18"/>
              </w:rPr>
            </w:pPr>
            <w:r w:rsidRPr="00182FF1">
              <w:rPr>
                <w:rFonts w:asciiTheme="majorBidi" w:hAnsiTheme="majorBidi" w:cstheme="majorBidi"/>
                <w:bCs/>
                <w:sz w:val="18"/>
                <w:szCs w:val="18"/>
                <w:rtl/>
              </w:rPr>
              <w:t>الجمعة</w:t>
            </w:r>
          </w:p>
        </w:tc>
        <w:tc>
          <w:tcPr>
            <w:tcW w:w="1496" w:type="dxa"/>
            <w:tcBorders>
              <w:bottom w:val="single" w:sz="4" w:space="0" w:color="auto"/>
            </w:tcBorders>
          </w:tcPr>
          <w:p w:rsidR="00D740C1" w:rsidRPr="00182FF1" w:rsidRDefault="006B2375" w:rsidP="00182FF1">
            <w:pPr>
              <w:bidi/>
              <w:spacing w:after="0" w:line="240" w:lineRule="auto"/>
              <w:rPr>
                <w:rFonts w:asciiTheme="majorBidi" w:hAnsiTheme="majorBidi" w:cstheme="majorBidi"/>
                <w:bCs/>
                <w:sz w:val="18"/>
                <w:szCs w:val="18"/>
              </w:rPr>
            </w:pPr>
            <w:r w:rsidRPr="00182FF1">
              <w:rPr>
                <w:rFonts w:asciiTheme="majorBidi" w:hAnsiTheme="majorBidi" w:cstheme="majorBidi"/>
                <w:bCs/>
                <w:sz w:val="18"/>
                <w:szCs w:val="18"/>
                <w:rtl/>
              </w:rPr>
              <w:t>السبت</w:t>
            </w:r>
          </w:p>
        </w:tc>
        <w:tc>
          <w:tcPr>
            <w:tcW w:w="1496" w:type="dxa"/>
            <w:tcBorders>
              <w:bottom w:val="single" w:sz="4" w:space="0" w:color="auto"/>
            </w:tcBorders>
          </w:tcPr>
          <w:p w:rsidR="00D740C1" w:rsidRPr="00182FF1" w:rsidRDefault="006B2375" w:rsidP="00182FF1">
            <w:pPr>
              <w:bidi/>
              <w:spacing w:after="0" w:line="240" w:lineRule="auto"/>
              <w:rPr>
                <w:rFonts w:asciiTheme="majorBidi" w:hAnsiTheme="majorBidi" w:cstheme="majorBidi"/>
                <w:bCs/>
                <w:sz w:val="18"/>
                <w:szCs w:val="18"/>
                <w:lang w:val="fr-FR"/>
              </w:rPr>
            </w:pPr>
            <w:r w:rsidRPr="00182FF1">
              <w:rPr>
                <w:rFonts w:asciiTheme="majorBidi" w:hAnsiTheme="majorBidi" w:cstheme="majorBidi"/>
                <w:bCs/>
                <w:sz w:val="18"/>
                <w:szCs w:val="18"/>
                <w:rtl/>
                <w:lang w:val="fr-FR"/>
              </w:rPr>
              <w:t>الأحد</w:t>
            </w:r>
          </w:p>
        </w:tc>
        <w:tc>
          <w:tcPr>
            <w:tcW w:w="1496" w:type="dxa"/>
            <w:tcBorders>
              <w:bottom w:val="single" w:sz="4" w:space="0" w:color="auto"/>
            </w:tcBorders>
          </w:tcPr>
          <w:p w:rsidR="00D740C1" w:rsidRPr="00182FF1" w:rsidRDefault="006B2375" w:rsidP="00182FF1">
            <w:pPr>
              <w:bidi/>
              <w:spacing w:after="0" w:line="240" w:lineRule="auto"/>
              <w:rPr>
                <w:rFonts w:asciiTheme="majorBidi" w:hAnsiTheme="majorBidi" w:cstheme="majorBidi"/>
                <w:bCs/>
                <w:sz w:val="18"/>
                <w:szCs w:val="18"/>
                <w:lang w:val="fr-FR"/>
              </w:rPr>
            </w:pPr>
            <w:r w:rsidRPr="00182FF1">
              <w:rPr>
                <w:rFonts w:asciiTheme="majorBidi" w:hAnsiTheme="majorBidi" w:cstheme="majorBidi"/>
                <w:bCs/>
                <w:sz w:val="18"/>
                <w:szCs w:val="18"/>
                <w:rtl/>
                <w:lang w:val="fr-FR"/>
              </w:rPr>
              <w:t>الاثنين</w:t>
            </w:r>
          </w:p>
        </w:tc>
        <w:tc>
          <w:tcPr>
            <w:tcW w:w="1587" w:type="dxa"/>
            <w:tcBorders>
              <w:bottom w:val="single" w:sz="4" w:space="0" w:color="auto"/>
            </w:tcBorders>
          </w:tcPr>
          <w:p w:rsidR="00D740C1" w:rsidRPr="00182FF1" w:rsidRDefault="006B2375" w:rsidP="00182FF1">
            <w:pPr>
              <w:bidi/>
              <w:spacing w:after="0" w:line="240" w:lineRule="auto"/>
              <w:rPr>
                <w:rFonts w:asciiTheme="majorBidi" w:hAnsiTheme="majorBidi" w:cstheme="majorBidi"/>
                <w:bCs/>
                <w:sz w:val="18"/>
                <w:szCs w:val="18"/>
                <w:lang w:val="fr-FR"/>
              </w:rPr>
            </w:pPr>
            <w:r w:rsidRPr="00182FF1">
              <w:rPr>
                <w:rFonts w:asciiTheme="majorBidi" w:hAnsiTheme="majorBidi" w:cstheme="majorBidi"/>
                <w:bCs/>
                <w:sz w:val="18"/>
                <w:szCs w:val="18"/>
                <w:rtl/>
                <w:lang w:val="fr-FR"/>
              </w:rPr>
              <w:t>الثلاثاء</w:t>
            </w:r>
          </w:p>
        </w:tc>
      </w:tr>
      <w:tr w:rsidR="00D740C1" w:rsidRPr="00182FF1" w:rsidTr="00D740C1">
        <w:tc>
          <w:tcPr>
            <w:tcW w:w="990" w:type="dxa"/>
          </w:tcPr>
          <w:p w:rsidR="00D740C1" w:rsidRPr="00182FF1" w:rsidRDefault="00384084" w:rsidP="00182FF1">
            <w:pPr>
              <w:bidi/>
              <w:spacing w:after="0" w:line="240" w:lineRule="auto"/>
              <w:rPr>
                <w:rFonts w:asciiTheme="majorBidi" w:hAnsiTheme="majorBidi" w:cstheme="majorBidi"/>
                <w:bCs/>
                <w:sz w:val="18"/>
                <w:szCs w:val="18"/>
                <w:lang w:val="fr-FR"/>
              </w:rPr>
            </w:pPr>
            <w:r w:rsidRPr="00182FF1">
              <w:rPr>
                <w:rFonts w:asciiTheme="majorBidi" w:hAnsiTheme="majorBidi" w:cstheme="majorBidi"/>
                <w:bCs/>
                <w:sz w:val="18"/>
                <w:szCs w:val="18"/>
                <w:rtl/>
                <w:lang w:val="fr-FR"/>
              </w:rPr>
              <w:t>8:30 – 10:30</w:t>
            </w:r>
          </w:p>
        </w:tc>
        <w:tc>
          <w:tcPr>
            <w:tcW w:w="1226" w:type="dxa"/>
            <w:tcBorders>
              <w:bottom w:val="nil"/>
            </w:tcBorders>
          </w:tcPr>
          <w:p w:rsidR="00D740C1" w:rsidRPr="00182FF1" w:rsidRDefault="00D740C1" w:rsidP="00182FF1">
            <w:pPr>
              <w:bidi/>
              <w:spacing w:after="0" w:line="240" w:lineRule="auto"/>
              <w:rPr>
                <w:rFonts w:asciiTheme="majorBidi" w:hAnsiTheme="majorBidi" w:cstheme="majorBidi"/>
                <w:sz w:val="18"/>
                <w:szCs w:val="18"/>
                <w:lang w:val="fr-FR"/>
              </w:rPr>
            </w:pPr>
          </w:p>
          <w:p w:rsidR="00D740C1" w:rsidRPr="00182FF1" w:rsidRDefault="00D740C1" w:rsidP="00182FF1">
            <w:pPr>
              <w:bidi/>
              <w:spacing w:after="0" w:line="240" w:lineRule="auto"/>
              <w:rPr>
                <w:rFonts w:asciiTheme="majorBidi" w:hAnsiTheme="majorBidi" w:cstheme="majorBidi"/>
                <w:sz w:val="18"/>
                <w:szCs w:val="18"/>
                <w:lang w:val="fr-FR"/>
              </w:rPr>
            </w:pPr>
          </w:p>
          <w:p w:rsidR="00D740C1" w:rsidRPr="00182FF1" w:rsidRDefault="00D740C1" w:rsidP="00182FF1">
            <w:pPr>
              <w:bidi/>
              <w:spacing w:after="0" w:line="240" w:lineRule="auto"/>
              <w:rPr>
                <w:rFonts w:asciiTheme="majorBidi" w:hAnsiTheme="majorBidi" w:cstheme="majorBidi"/>
                <w:sz w:val="18"/>
                <w:szCs w:val="18"/>
                <w:lang w:val="fr-FR"/>
              </w:rPr>
            </w:pPr>
          </w:p>
          <w:p w:rsidR="00D740C1" w:rsidRPr="00182FF1" w:rsidRDefault="00D740C1" w:rsidP="00182FF1">
            <w:pPr>
              <w:bidi/>
              <w:spacing w:after="0" w:line="240" w:lineRule="auto"/>
              <w:rPr>
                <w:rFonts w:asciiTheme="majorBidi" w:hAnsiTheme="majorBidi" w:cstheme="majorBidi"/>
                <w:sz w:val="18"/>
                <w:szCs w:val="18"/>
                <w:lang w:val="fr-FR"/>
              </w:rPr>
            </w:pPr>
          </w:p>
          <w:p w:rsidR="00D740C1" w:rsidRPr="00182FF1" w:rsidRDefault="00D740C1" w:rsidP="00182FF1">
            <w:pPr>
              <w:bidi/>
              <w:spacing w:after="0" w:line="240" w:lineRule="auto"/>
              <w:rPr>
                <w:rFonts w:asciiTheme="majorBidi" w:hAnsiTheme="majorBidi" w:cstheme="majorBidi"/>
                <w:sz w:val="18"/>
                <w:szCs w:val="18"/>
                <w:lang w:val="fr-FR"/>
              </w:rPr>
            </w:pPr>
          </w:p>
          <w:p w:rsidR="00D740C1" w:rsidRPr="00182FF1" w:rsidRDefault="00D740C1" w:rsidP="00182FF1">
            <w:pPr>
              <w:bidi/>
              <w:spacing w:after="0" w:line="240" w:lineRule="auto"/>
              <w:rPr>
                <w:rFonts w:asciiTheme="majorBidi" w:hAnsiTheme="majorBidi" w:cstheme="majorBidi"/>
                <w:sz w:val="18"/>
                <w:szCs w:val="18"/>
                <w:lang w:val="fr-FR"/>
              </w:rPr>
            </w:pPr>
          </w:p>
        </w:tc>
        <w:tc>
          <w:tcPr>
            <w:tcW w:w="1496" w:type="dxa"/>
            <w:tcBorders>
              <w:bottom w:val="single" w:sz="4" w:space="0" w:color="auto"/>
            </w:tcBorders>
            <w:shd w:val="pct12" w:color="auto" w:fill="auto"/>
          </w:tcPr>
          <w:p w:rsidR="00D740C1" w:rsidRPr="00182FF1" w:rsidRDefault="007B723F"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2</w:t>
            </w:r>
          </w:p>
          <w:p w:rsidR="007B723F" w:rsidRPr="00182FF1" w:rsidRDefault="007B723F"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التوقعات + القواعد الأساسية</w:t>
            </w:r>
          </w:p>
          <w:p w:rsidR="007B723F" w:rsidRPr="00182FF1" w:rsidRDefault="007B723F"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لمحة عامة عن جدول الأعمال</w:t>
            </w:r>
          </w:p>
          <w:p w:rsidR="007B723F" w:rsidRPr="00182FF1" w:rsidRDefault="007B723F"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التعريف بالنفس مع التصوير</w:t>
            </w:r>
          </w:p>
        </w:tc>
        <w:tc>
          <w:tcPr>
            <w:tcW w:w="1496" w:type="dxa"/>
            <w:tcBorders>
              <w:bottom w:val="single" w:sz="4" w:space="0" w:color="auto"/>
            </w:tcBorders>
            <w:shd w:val="pct12" w:color="auto" w:fill="auto"/>
          </w:tcPr>
          <w:p w:rsidR="00D740C1" w:rsidRPr="00182FF1" w:rsidRDefault="007B723F"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6</w:t>
            </w:r>
          </w:p>
          <w:p w:rsidR="007B723F" w:rsidRPr="00182FF1" w:rsidRDefault="007B723F" w:rsidP="00182FF1">
            <w:pPr>
              <w:bidi/>
              <w:spacing w:after="0" w:line="240" w:lineRule="auto"/>
              <w:rPr>
                <w:rFonts w:asciiTheme="majorBidi" w:hAnsiTheme="majorBidi" w:cstheme="majorBidi"/>
                <w:b/>
                <w:bCs/>
                <w:sz w:val="18"/>
                <w:szCs w:val="18"/>
              </w:rPr>
            </w:pPr>
            <w:r w:rsidRPr="00182FF1">
              <w:rPr>
                <w:rFonts w:asciiTheme="majorBidi" w:hAnsiTheme="majorBidi" w:cstheme="majorBidi" w:hint="cs"/>
                <w:b/>
                <w:bCs/>
                <w:sz w:val="18"/>
                <w:szCs w:val="18"/>
                <w:rtl/>
              </w:rPr>
              <w:t>دورة المشروع</w:t>
            </w:r>
          </w:p>
        </w:tc>
        <w:tc>
          <w:tcPr>
            <w:tcW w:w="1497" w:type="dxa"/>
            <w:tcBorders>
              <w:bottom w:val="nil"/>
            </w:tcBorders>
            <w:shd w:val="clear" w:color="auto" w:fill="C0C0C0"/>
          </w:tcPr>
          <w:p w:rsidR="00D740C1" w:rsidRPr="00182FF1" w:rsidRDefault="007B723F"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11</w:t>
            </w:r>
          </w:p>
          <w:p w:rsidR="00253675" w:rsidRPr="00182FF1" w:rsidRDefault="00253675"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تقييم مستويات المعارف</w:t>
            </w:r>
          </w:p>
          <w:p w:rsidR="00253675" w:rsidRPr="00182FF1" w:rsidRDefault="00253675" w:rsidP="00182FF1">
            <w:pPr>
              <w:bidi/>
              <w:spacing w:after="0" w:line="240" w:lineRule="auto"/>
              <w:rPr>
                <w:rFonts w:asciiTheme="majorBidi" w:hAnsiTheme="majorBidi" w:cstheme="majorBidi"/>
                <w:sz w:val="18"/>
                <w:szCs w:val="18"/>
                <w:highlight w:val="lightGray"/>
                <w:rtl/>
              </w:rPr>
            </w:pPr>
          </w:p>
          <w:p w:rsidR="00253675" w:rsidRPr="00182FF1" w:rsidRDefault="00253675"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تصميم نشاط تعليمي</w:t>
            </w:r>
          </w:p>
        </w:tc>
        <w:tc>
          <w:tcPr>
            <w:tcW w:w="1496" w:type="dxa"/>
            <w:tcBorders>
              <w:bottom w:val="single" w:sz="4" w:space="0" w:color="auto"/>
            </w:tcBorders>
            <w:shd w:val="clear" w:color="auto" w:fill="C0C0C0"/>
          </w:tcPr>
          <w:p w:rsidR="00D740C1" w:rsidRPr="00182FF1" w:rsidRDefault="00253675"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16</w:t>
            </w:r>
          </w:p>
          <w:p w:rsidR="00253675" w:rsidRPr="00182FF1" w:rsidRDefault="00253675"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تحديد الغايات التعليمية والمحتوى الرئيسي</w:t>
            </w:r>
          </w:p>
        </w:tc>
        <w:tc>
          <w:tcPr>
            <w:tcW w:w="1496" w:type="dxa"/>
            <w:tcBorders>
              <w:bottom w:val="single" w:sz="4" w:space="0" w:color="auto"/>
            </w:tcBorders>
            <w:shd w:val="pct12" w:color="auto" w:fill="auto"/>
          </w:tcPr>
          <w:p w:rsidR="00D740C1" w:rsidRPr="00182FF1" w:rsidRDefault="00253675"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18</w:t>
            </w:r>
          </w:p>
          <w:p w:rsidR="00253675" w:rsidRPr="00182FF1" w:rsidRDefault="00585999"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 xml:space="preserve">دورة </w:t>
            </w:r>
            <w:r w:rsidR="00253675" w:rsidRPr="00182FF1">
              <w:rPr>
                <w:rFonts w:asciiTheme="majorBidi" w:hAnsiTheme="majorBidi" w:cstheme="majorBidi" w:hint="cs"/>
                <w:sz w:val="18"/>
                <w:szCs w:val="18"/>
                <w:rtl/>
              </w:rPr>
              <w:t>يقودها المشاركون 1</w:t>
            </w:r>
          </w:p>
          <w:p w:rsidR="00253675" w:rsidRPr="00182FF1" w:rsidRDefault="00253675"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مقدمة لدليل "اسفير"</w:t>
            </w:r>
          </w:p>
        </w:tc>
        <w:tc>
          <w:tcPr>
            <w:tcW w:w="1496" w:type="dxa"/>
            <w:tcBorders>
              <w:bottom w:val="single" w:sz="4" w:space="0" w:color="auto"/>
            </w:tcBorders>
            <w:shd w:val="pct12" w:color="auto" w:fill="auto"/>
          </w:tcPr>
          <w:p w:rsidR="00D740C1" w:rsidRPr="00182FF1" w:rsidRDefault="00D740C1" w:rsidP="00182FF1">
            <w:pPr>
              <w:bidi/>
              <w:spacing w:after="0" w:line="240" w:lineRule="auto"/>
              <w:rPr>
                <w:rFonts w:asciiTheme="majorBidi" w:hAnsiTheme="majorBidi" w:cstheme="majorBidi"/>
                <w:sz w:val="18"/>
                <w:szCs w:val="18"/>
                <w:rtl/>
              </w:rPr>
            </w:pPr>
            <w:r w:rsidRPr="00182FF1">
              <w:rPr>
                <w:rFonts w:asciiTheme="majorBidi" w:hAnsiTheme="majorBidi" w:cstheme="majorBidi"/>
                <w:sz w:val="18"/>
                <w:szCs w:val="18"/>
              </w:rPr>
              <w:t xml:space="preserve"> </w:t>
            </w:r>
            <w:r w:rsidR="000E0EBD" w:rsidRPr="00182FF1">
              <w:rPr>
                <w:rFonts w:asciiTheme="majorBidi" w:hAnsiTheme="majorBidi" w:cstheme="majorBidi" w:hint="cs"/>
                <w:sz w:val="18"/>
                <w:szCs w:val="18"/>
                <w:rtl/>
              </w:rPr>
              <w:t>الوحدة 22</w:t>
            </w:r>
          </w:p>
          <w:p w:rsidR="000E0EBD" w:rsidRPr="00182FF1" w:rsidRDefault="00585999"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دورة</w:t>
            </w:r>
            <w:r w:rsidR="000E0EBD" w:rsidRPr="00182FF1">
              <w:rPr>
                <w:rFonts w:asciiTheme="majorBidi" w:hAnsiTheme="majorBidi" w:cstheme="majorBidi" w:hint="cs"/>
                <w:sz w:val="18"/>
                <w:szCs w:val="18"/>
                <w:rtl/>
              </w:rPr>
              <w:t xml:space="preserve"> يقودها المشاركون 5</w:t>
            </w:r>
          </w:p>
          <w:p w:rsidR="000E0EBD" w:rsidRPr="00182FF1" w:rsidRDefault="000E0EBD"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الإمداد بالماء والإصحاح والنهوض بالنظافة</w:t>
            </w:r>
          </w:p>
        </w:tc>
        <w:tc>
          <w:tcPr>
            <w:tcW w:w="1587" w:type="dxa"/>
            <w:tcBorders>
              <w:bottom w:val="single" w:sz="4" w:space="0" w:color="auto"/>
            </w:tcBorders>
            <w:shd w:val="clear" w:color="auto" w:fill="C0C0C0"/>
          </w:tcPr>
          <w:p w:rsidR="00D740C1" w:rsidRPr="00182FF1" w:rsidRDefault="000E0EBD"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26</w:t>
            </w:r>
          </w:p>
          <w:p w:rsidR="000E0EBD" w:rsidRPr="00182FF1" w:rsidRDefault="000E0EBD"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التوجيه والإرشاد باعتبارهما منهجيتين تعليميتين</w:t>
            </w:r>
          </w:p>
        </w:tc>
      </w:tr>
      <w:tr w:rsidR="00D740C1" w:rsidRPr="00182FF1" w:rsidTr="00D740C1">
        <w:trPr>
          <w:trHeight w:val="215"/>
        </w:trPr>
        <w:tc>
          <w:tcPr>
            <w:tcW w:w="990" w:type="dxa"/>
            <w:tcBorders>
              <w:right w:val="nil"/>
            </w:tcBorders>
          </w:tcPr>
          <w:p w:rsidR="00D740C1" w:rsidRPr="00182FF1" w:rsidRDefault="006B2375" w:rsidP="00182FF1">
            <w:pPr>
              <w:bidi/>
              <w:spacing w:after="0" w:line="240" w:lineRule="auto"/>
              <w:rPr>
                <w:rFonts w:asciiTheme="majorBidi" w:hAnsiTheme="majorBidi" w:cstheme="majorBidi"/>
                <w:bCs/>
                <w:sz w:val="18"/>
                <w:szCs w:val="18"/>
              </w:rPr>
            </w:pPr>
            <w:r w:rsidRPr="00182FF1">
              <w:rPr>
                <w:rFonts w:asciiTheme="majorBidi" w:hAnsiTheme="majorBidi" w:cstheme="majorBidi" w:hint="cs"/>
                <w:bCs/>
                <w:sz w:val="18"/>
                <w:szCs w:val="18"/>
                <w:rtl/>
              </w:rPr>
              <w:t>استراحة</w:t>
            </w:r>
          </w:p>
        </w:tc>
        <w:tc>
          <w:tcPr>
            <w:tcW w:w="1226" w:type="dxa"/>
            <w:tcBorders>
              <w:top w:val="nil"/>
              <w:left w:val="nil"/>
              <w:bottom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7" w:type="dxa"/>
            <w:tcBorders>
              <w:left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587" w:type="dxa"/>
            <w:tcBorders>
              <w:left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r>
      <w:tr w:rsidR="00D740C1" w:rsidRPr="00182FF1" w:rsidTr="00D740C1">
        <w:tc>
          <w:tcPr>
            <w:tcW w:w="990" w:type="dxa"/>
          </w:tcPr>
          <w:p w:rsidR="00D740C1" w:rsidRPr="00182FF1" w:rsidRDefault="00384084" w:rsidP="00182FF1">
            <w:pPr>
              <w:bidi/>
              <w:spacing w:after="0" w:line="240" w:lineRule="auto"/>
              <w:rPr>
                <w:rFonts w:asciiTheme="majorBidi" w:hAnsiTheme="majorBidi" w:cstheme="majorBidi"/>
                <w:bCs/>
                <w:sz w:val="18"/>
                <w:szCs w:val="18"/>
              </w:rPr>
            </w:pPr>
            <w:r w:rsidRPr="00182FF1">
              <w:rPr>
                <w:rFonts w:asciiTheme="majorBidi" w:hAnsiTheme="majorBidi" w:cstheme="majorBidi"/>
                <w:bCs/>
                <w:sz w:val="18"/>
                <w:szCs w:val="18"/>
                <w:rtl/>
              </w:rPr>
              <w:t>11:</w:t>
            </w:r>
            <w:r w:rsidR="006B2375" w:rsidRPr="00182FF1">
              <w:rPr>
                <w:rFonts w:asciiTheme="majorBidi" w:hAnsiTheme="majorBidi" w:cstheme="majorBidi"/>
                <w:bCs/>
                <w:sz w:val="18"/>
                <w:szCs w:val="18"/>
                <w:rtl/>
              </w:rPr>
              <w:t>00 – 12:30</w:t>
            </w:r>
          </w:p>
        </w:tc>
        <w:tc>
          <w:tcPr>
            <w:tcW w:w="1226" w:type="dxa"/>
            <w:tcBorders>
              <w:top w:val="nil"/>
              <w:bottom w:val="nil"/>
            </w:tcBorders>
          </w:tcPr>
          <w:p w:rsidR="00D740C1" w:rsidRPr="00182FF1" w:rsidRDefault="00D740C1" w:rsidP="00182FF1">
            <w:pPr>
              <w:bidi/>
              <w:spacing w:after="0" w:line="240" w:lineRule="auto"/>
              <w:rPr>
                <w:rFonts w:asciiTheme="majorBidi" w:hAnsiTheme="majorBidi" w:cstheme="majorBidi"/>
                <w:sz w:val="18"/>
                <w:szCs w:val="18"/>
              </w:rPr>
            </w:pPr>
          </w:p>
          <w:p w:rsidR="00D740C1" w:rsidRPr="00182FF1" w:rsidRDefault="00D740C1" w:rsidP="00182FF1">
            <w:pPr>
              <w:bidi/>
              <w:spacing w:after="0" w:line="240" w:lineRule="auto"/>
              <w:rPr>
                <w:rFonts w:asciiTheme="majorBidi" w:hAnsiTheme="majorBidi" w:cstheme="majorBidi"/>
                <w:sz w:val="18"/>
                <w:szCs w:val="18"/>
              </w:rPr>
            </w:pPr>
          </w:p>
          <w:p w:rsidR="00D740C1" w:rsidRPr="00182FF1" w:rsidRDefault="00D740C1" w:rsidP="00182FF1">
            <w:pPr>
              <w:bidi/>
              <w:spacing w:after="0" w:line="240" w:lineRule="auto"/>
              <w:rPr>
                <w:rFonts w:asciiTheme="majorBidi" w:hAnsiTheme="majorBidi" w:cstheme="majorBidi"/>
                <w:sz w:val="18"/>
                <w:szCs w:val="18"/>
              </w:rPr>
            </w:pPr>
          </w:p>
          <w:p w:rsidR="00D740C1" w:rsidRPr="00182FF1" w:rsidRDefault="00D740C1" w:rsidP="00182FF1">
            <w:pPr>
              <w:bidi/>
              <w:spacing w:after="0" w:line="240" w:lineRule="auto"/>
              <w:rPr>
                <w:rFonts w:asciiTheme="majorBidi" w:hAnsiTheme="majorBidi" w:cstheme="majorBidi"/>
                <w:sz w:val="18"/>
                <w:szCs w:val="18"/>
              </w:rPr>
            </w:pPr>
          </w:p>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bottom w:val="single" w:sz="4" w:space="0" w:color="auto"/>
            </w:tcBorders>
            <w:shd w:val="pct12" w:color="auto" w:fill="auto"/>
          </w:tcPr>
          <w:p w:rsidR="00D740C1" w:rsidRPr="00182FF1" w:rsidRDefault="000E0EBD"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3</w:t>
            </w:r>
          </w:p>
          <w:p w:rsidR="000E0EBD" w:rsidRPr="00182FF1" w:rsidRDefault="000E0EBD" w:rsidP="00182FF1">
            <w:pPr>
              <w:bidi/>
              <w:spacing w:after="0" w:line="240" w:lineRule="auto"/>
              <w:rPr>
                <w:rFonts w:asciiTheme="majorBidi" w:hAnsiTheme="majorBidi" w:cstheme="majorBidi"/>
                <w:b/>
                <w:bCs/>
                <w:sz w:val="18"/>
                <w:szCs w:val="18"/>
                <w:rtl/>
              </w:rPr>
            </w:pPr>
            <w:r w:rsidRPr="00182FF1">
              <w:rPr>
                <w:rFonts w:asciiTheme="majorBidi" w:hAnsiTheme="majorBidi" w:cstheme="majorBidi" w:hint="cs"/>
                <w:b/>
                <w:bCs/>
                <w:sz w:val="18"/>
                <w:szCs w:val="18"/>
                <w:rtl/>
              </w:rPr>
              <w:t>المادة 1</w:t>
            </w:r>
          </w:p>
          <w:p w:rsidR="000E0EBD" w:rsidRPr="00182FF1" w:rsidRDefault="000E0EBD" w:rsidP="00182FF1">
            <w:pPr>
              <w:bidi/>
              <w:spacing w:after="0" w:line="240" w:lineRule="auto"/>
              <w:rPr>
                <w:rFonts w:asciiTheme="majorBidi" w:hAnsiTheme="majorBidi" w:cstheme="majorBidi"/>
                <w:b/>
                <w:bCs/>
                <w:sz w:val="18"/>
                <w:szCs w:val="18"/>
                <w:rtl/>
              </w:rPr>
            </w:pPr>
            <w:r w:rsidRPr="00182FF1">
              <w:rPr>
                <w:rFonts w:asciiTheme="majorBidi" w:hAnsiTheme="majorBidi" w:cstheme="majorBidi" w:hint="cs"/>
                <w:b/>
                <w:bCs/>
                <w:sz w:val="18"/>
                <w:szCs w:val="18"/>
                <w:rtl/>
              </w:rPr>
              <w:t>مقدمة "لاسفير"</w:t>
            </w:r>
          </w:p>
          <w:p w:rsidR="000E0EBD" w:rsidRPr="00182FF1" w:rsidRDefault="000E0EBD"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b/>
                <w:bCs/>
                <w:sz w:val="18"/>
                <w:szCs w:val="18"/>
                <w:rtl/>
              </w:rPr>
              <w:t>المادة 1</w:t>
            </w:r>
          </w:p>
        </w:tc>
        <w:tc>
          <w:tcPr>
            <w:tcW w:w="1496" w:type="dxa"/>
            <w:tcBorders>
              <w:bottom w:val="single" w:sz="4" w:space="0" w:color="auto"/>
            </w:tcBorders>
            <w:shd w:val="clear" w:color="auto" w:fill="C0C0C0"/>
          </w:tcPr>
          <w:p w:rsidR="00D740C1" w:rsidRPr="00182FF1" w:rsidRDefault="000E0EBD"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7</w:t>
            </w:r>
          </w:p>
          <w:p w:rsidR="000E0EBD" w:rsidRPr="00182FF1" w:rsidRDefault="000E0EBD"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مبادئ تعليم الكبار</w:t>
            </w:r>
          </w:p>
        </w:tc>
        <w:tc>
          <w:tcPr>
            <w:tcW w:w="1497" w:type="dxa"/>
            <w:tcBorders>
              <w:bottom w:val="nil"/>
            </w:tcBorders>
            <w:shd w:val="clear" w:color="auto" w:fill="C0C0C0"/>
          </w:tcPr>
          <w:p w:rsidR="00D740C1" w:rsidRPr="00182FF1" w:rsidRDefault="000E0EBD"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12</w:t>
            </w:r>
          </w:p>
          <w:p w:rsidR="000E0EBD" w:rsidRPr="00182FF1" w:rsidRDefault="000E0EBD"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تصميم نشاط تعليمي (30 دقيقة)</w:t>
            </w:r>
          </w:p>
          <w:p w:rsidR="007C4386" w:rsidRPr="00182FF1" w:rsidRDefault="007C4386"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أدوار المدرِّب والمُيسر والمتعلم</w:t>
            </w:r>
          </w:p>
        </w:tc>
        <w:tc>
          <w:tcPr>
            <w:tcW w:w="1496" w:type="dxa"/>
            <w:tcBorders>
              <w:bottom w:val="single" w:sz="4" w:space="0" w:color="auto"/>
            </w:tcBorders>
          </w:tcPr>
          <w:p w:rsidR="00D740C1" w:rsidRPr="00182FF1" w:rsidRDefault="007C4386"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17</w:t>
            </w:r>
          </w:p>
          <w:p w:rsidR="007C4386" w:rsidRPr="00182FF1" w:rsidRDefault="007C4386"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دراسة ذاتية مفتوحة، أو استعراض مقاطع الفيديو، أو تبادل التجارب بين المشاركين</w:t>
            </w:r>
          </w:p>
        </w:tc>
        <w:tc>
          <w:tcPr>
            <w:tcW w:w="1496" w:type="dxa"/>
            <w:tcBorders>
              <w:bottom w:val="single" w:sz="4" w:space="0" w:color="auto"/>
            </w:tcBorders>
            <w:shd w:val="pct12" w:color="auto" w:fill="auto"/>
          </w:tcPr>
          <w:p w:rsidR="00D740C1" w:rsidRPr="00182FF1" w:rsidRDefault="007C4386"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19</w:t>
            </w:r>
          </w:p>
          <w:p w:rsidR="007C4386" w:rsidRPr="00182FF1" w:rsidRDefault="00585999"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 xml:space="preserve">دورة </w:t>
            </w:r>
            <w:r w:rsidR="007C4386" w:rsidRPr="00182FF1">
              <w:rPr>
                <w:rFonts w:asciiTheme="majorBidi" w:hAnsiTheme="majorBidi" w:cstheme="majorBidi" w:hint="cs"/>
                <w:sz w:val="18"/>
                <w:szCs w:val="18"/>
                <w:rtl/>
              </w:rPr>
              <w:t>يقودها المشاركون 2</w:t>
            </w:r>
          </w:p>
          <w:p w:rsidR="007C4386" w:rsidRPr="00182FF1" w:rsidRDefault="007C4386"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الميثاق الإنساني</w:t>
            </w:r>
          </w:p>
        </w:tc>
        <w:tc>
          <w:tcPr>
            <w:tcW w:w="1496" w:type="dxa"/>
            <w:tcBorders>
              <w:bottom w:val="single" w:sz="4" w:space="0" w:color="auto"/>
            </w:tcBorders>
            <w:shd w:val="pct12" w:color="auto" w:fill="auto"/>
          </w:tcPr>
          <w:p w:rsidR="00D740C1" w:rsidRPr="00182FF1" w:rsidRDefault="007C4386"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23</w:t>
            </w:r>
          </w:p>
          <w:p w:rsidR="00585999" w:rsidRPr="00182FF1" w:rsidRDefault="00585999"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دورة يقودها المشاركون 6</w:t>
            </w:r>
          </w:p>
          <w:p w:rsidR="00585999" w:rsidRPr="00182FF1" w:rsidRDefault="00585999"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الأمن الغذائي والتغذية والمعونة الغذائية</w:t>
            </w:r>
          </w:p>
        </w:tc>
        <w:tc>
          <w:tcPr>
            <w:tcW w:w="1587" w:type="dxa"/>
            <w:tcBorders>
              <w:bottom w:val="single" w:sz="4" w:space="0" w:color="auto"/>
            </w:tcBorders>
          </w:tcPr>
          <w:p w:rsidR="00D740C1" w:rsidRPr="00182FF1" w:rsidRDefault="00585999"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27</w:t>
            </w:r>
          </w:p>
          <w:p w:rsidR="00585999" w:rsidRPr="00182FF1" w:rsidRDefault="00585999"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تبادل التجارب بين المشاركين أو</w:t>
            </w:r>
            <w:r w:rsidR="00937787" w:rsidRPr="00182FF1">
              <w:rPr>
                <w:rFonts w:asciiTheme="majorBidi" w:hAnsiTheme="majorBidi" w:cstheme="majorBidi" w:hint="cs"/>
                <w:sz w:val="18"/>
                <w:szCs w:val="18"/>
                <w:rtl/>
              </w:rPr>
              <w:t xml:space="preserve"> إتاحة فسحة</w:t>
            </w:r>
          </w:p>
        </w:tc>
      </w:tr>
      <w:tr w:rsidR="00D740C1" w:rsidRPr="00182FF1" w:rsidTr="00D740C1">
        <w:tc>
          <w:tcPr>
            <w:tcW w:w="990" w:type="dxa"/>
            <w:tcBorders>
              <w:right w:val="nil"/>
            </w:tcBorders>
          </w:tcPr>
          <w:p w:rsidR="00D740C1" w:rsidRPr="00182FF1" w:rsidRDefault="007B723F" w:rsidP="00182FF1">
            <w:pPr>
              <w:bidi/>
              <w:spacing w:after="0" w:line="240" w:lineRule="auto"/>
              <w:rPr>
                <w:rFonts w:asciiTheme="majorBidi" w:hAnsiTheme="majorBidi" w:cstheme="majorBidi"/>
                <w:bCs/>
                <w:sz w:val="18"/>
                <w:szCs w:val="18"/>
              </w:rPr>
            </w:pPr>
            <w:r w:rsidRPr="00182FF1">
              <w:rPr>
                <w:rFonts w:asciiTheme="majorBidi" w:hAnsiTheme="majorBidi" w:cstheme="majorBidi" w:hint="cs"/>
                <w:bCs/>
                <w:sz w:val="18"/>
                <w:szCs w:val="18"/>
                <w:rtl/>
              </w:rPr>
              <w:t>استراحة لتناول الغداء</w:t>
            </w:r>
          </w:p>
        </w:tc>
        <w:tc>
          <w:tcPr>
            <w:tcW w:w="1226" w:type="dxa"/>
            <w:tcBorders>
              <w:top w:val="nil"/>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7" w:type="dxa"/>
            <w:tcBorders>
              <w:left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587" w:type="dxa"/>
            <w:tcBorders>
              <w:top w:val="nil"/>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r>
      <w:tr w:rsidR="00937787" w:rsidRPr="00182FF1" w:rsidTr="00D740C1">
        <w:tc>
          <w:tcPr>
            <w:tcW w:w="990" w:type="dxa"/>
          </w:tcPr>
          <w:p w:rsidR="00937787" w:rsidRPr="00182FF1" w:rsidRDefault="00937787" w:rsidP="00182FF1">
            <w:pPr>
              <w:bidi/>
              <w:spacing w:after="0" w:line="240" w:lineRule="auto"/>
              <w:rPr>
                <w:rFonts w:asciiTheme="majorBidi" w:hAnsiTheme="majorBidi" w:cstheme="majorBidi"/>
                <w:bCs/>
                <w:sz w:val="18"/>
                <w:szCs w:val="18"/>
              </w:rPr>
            </w:pPr>
            <w:r w:rsidRPr="00182FF1">
              <w:rPr>
                <w:rFonts w:asciiTheme="majorBidi" w:hAnsiTheme="majorBidi" w:cstheme="majorBidi"/>
                <w:bCs/>
                <w:sz w:val="18"/>
                <w:szCs w:val="18"/>
                <w:rtl/>
              </w:rPr>
              <w:t>13:30 – 15:00</w:t>
            </w:r>
          </w:p>
        </w:tc>
        <w:tc>
          <w:tcPr>
            <w:tcW w:w="1226" w:type="dxa"/>
            <w:tcBorders>
              <w:top w:val="nil"/>
              <w:bottom w:val="nil"/>
            </w:tcBorders>
          </w:tcPr>
          <w:p w:rsidR="00937787" w:rsidRPr="00182FF1" w:rsidRDefault="00937787" w:rsidP="00182FF1">
            <w:pPr>
              <w:bidi/>
              <w:spacing w:after="0" w:line="240" w:lineRule="auto"/>
              <w:rPr>
                <w:rFonts w:asciiTheme="majorBidi" w:hAnsiTheme="majorBidi" w:cstheme="majorBidi"/>
                <w:sz w:val="18"/>
                <w:szCs w:val="18"/>
                <w:shd w:val="pct12" w:color="auto" w:fill="FFFFFF"/>
              </w:rPr>
            </w:pPr>
            <w:r w:rsidRPr="00182FF1">
              <w:rPr>
                <w:rFonts w:asciiTheme="majorBidi" w:hAnsiTheme="majorBidi" w:cstheme="majorBidi" w:hint="cs"/>
                <w:sz w:val="18"/>
                <w:szCs w:val="18"/>
                <w:rtl/>
              </w:rPr>
              <w:t>الوصول والتوجه إلى الفندق</w:t>
            </w:r>
          </w:p>
        </w:tc>
        <w:tc>
          <w:tcPr>
            <w:tcW w:w="1496" w:type="dxa"/>
            <w:tcBorders>
              <w:bottom w:val="single" w:sz="4" w:space="0" w:color="auto"/>
            </w:tcBorders>
            <w:shd w:val="pct12" w:color="auto" w:fill="auto"/>
          </w:tcPr>
          <w:p w:rsidR="00937787" w:rsidRPr="00182FF1" w:rsidRDefault="00937787"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4</w:t>
            </w:r>
          </w:p>
          <w:p w:rsidR="00937787" w:rsidRPr="00182FF1" w:rsidRDefault="00937787" w:rsidP="00182FF1">
            <w:pPr>
              <w:bidi/>
              <w:spacing w:after="0" w:line="240" w:lineRule="auto"/>
              <w:rPr>
                <w:rFonts w:asciiTheme="majorBidi" w:hAnsiTheme="majorBidi" w:cstheme="majorBidi"/>
                <w:b/>
                <w:bCs/>
                <w:sz w:val="18"/>
                <w:szCs w:val="18"/>
                <w:rtl/>
              </w:rPr>
            </w:pPr>
            <w:r w:rsidRPr="00182FF1">
              <w:rPr>
                <w:rFonts w:asciiTheme="majorBidi" w:hAnsiTheme="majorBidi" w:cstheme="majorBidi" w:hint="cs"/>
                <w:b/>
                <w:bCs/>
                <w:sz w:val="18"/>
                <w:szCs w:val="18"/>
                <w:rtl/>
              </w:rPr>
              <w:t>المادة 2</w:t>
            </w:r>
          </w:p>
          <w:p w:rsidR="00937787" w:rsidRPr="00182FF1" w:rsidRDefault="00937787" w:rsidP="00182FF1">
            <w:pPr>
              <w:bidi/>
              <w:spacing w:after="0" w:line="240" w:lineRule="auto"/>
              <w:rPr>
                <w:rFonts w:asciiTheme="majorBidi" w:hAnsiTheme="majorBidi" w:cstheme="majorBidi"/>
                <w:sz w:val="18"/>
                <w:szCs w:val="18"/>
              </w:rPr>
            </w:pPr>
            <w:r w:rsidRPr="00182FF1">
              <w:rPr>
                <w:rFonts w:asciiTheme="majorBidi" w:hAnsiTheme="majorBidi" w:cstheme="majorBidi" w:hint="cs"/>
                <w:b/>
                <w:bCs/>
                <w:sz w:val="18"/>
                <w:szCs w:val="18"/>
                <w:rtl/>
              </w:rPr>
              <w:t>الميثاق الإنساني</w:t>
            </w:r>
          </w:p>
        </w:tc>
        <w:tc>
          <w:tcPr>
            <w:tcW w:w="1496" w:type="dxa"/>
            <w:tcBorders>
              <w:bottom w:val="single" w:sz="4" w:space="0" w:color="auto"/>
            </w:tcBorders>
            <w:shd w:val="clear" w:color="auto" w:fill="C0C0C0"/>
          </w:tcPr>
          <w:p w:rsidR="00937787" w:rsidRPr="00182FF1" w:rsidRDefault="00937787"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8</w:t>
            </w:r>
          </w:p>
          <w:p w:rsidR="00937787" w:rsidRPr="00182FF1" w:rsidRDefault="00937787"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توجيه النقد البناء</w:t>
            </w:r>
          </w:p>
          <w:p w:rsidR="00937787" w:rsidRPr="00182FF1" w:rsidRDefault="00937787" w:rsidP="00182FF1">
            <w:pPr>
              <w:bidi/>
              <w:spacing w:after="0" w:line="240" w:lineRule="auto"/>
              <w:rPr>
                <w:rFonts w:asciiTheme="majorBidi" w:hAnsiTheme="majorBidi" w:cstheme="majorBidi"/>
                <w:sz w:val="18"/>
                <w:szCs w:val="18"/>
                <w:highlight w:val="lightGray"/>
                <w:rtl/>
              </w:rPr>
            </w:pPr>
          </w:p>
          <w:p w:rsidR="00937787" w:rsidRPr="00182FF1" w:rsidRDefault="00937787"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shd w:val="clear" w:color="auto" w:fill="E0E0E0"/>
                <w:rtl/>
              </w:rPr>
              <w:t>انطلاق الدورات الصغرى</w:t>
            </w:r>
            <w:r w:rsidRPr="00182FF1">
              <w:rPr>
                <w:rFonts w:asciiTheme="majorBidi" w:hAnsiTheme="majorBidi" w:cstheme="majorBidi"/>
                <w:sz w:val="18"/>
                <w:szCs w:val="18"/>
                <w:shd w:val="clear" w:color="auto" w:fill="E0E0E0"/>
              </w:rPr>
              <w:t xml:space="preserve"> </w:t>
            </w:r>
          </w:p>
        </w:tc>
        <w:tc>
          <w:tcPr>
            <w:tcW w:w="1497" w:type="dxa"/>
            <w:tcBorders>
              <w:bottom w:val="nil"/>
            </w:tcBorders>
            <w:shd w:val="clear" w:color="auto" w:fill="C0C0C0"/>
          </w:tcPr>
          <w:p w:rsidR="00937787" w:rsidRPr="00182FF1" w:rsidRDefault="00937787"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13</w:t>
            </w:r>
          </w:p>
          <w:p w:rsidR="00937787" w:rsidRPr="00182FF1" w:rsidRDefault="00937787"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أساليب وتقنيات التيسير</w:t>
            </w:r>
          </w:p>
        </w:tc>
        <w:tc>
          <w:tcPr>
            <w:tcW w:w="1496" w:type="dxa"/>
            <w:tcBorders>
              <w:bottom w:val="single" w:sz="4" w:space="0" w:color="auto"/>
              <w:right w:val="nil"/>
            </w:tcBorders>
          </w:tcPr>
          <w:p w:rsidR="00937787" w:rsidRPr="00182FF1" w:rsidRDefault="00937787"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فترة</w:t>
            </w:r>
            <w:r w:rsidR="00235B48" w:rsidRPr="00182FF1">
              <w:rPr>
                <w:rFonts w:asciiTheme="majorBidi" w:hAnsiTheme="majorBidi" w:cstheme="majorBidi" w:hint="cs"/>
                <w:sz w:val="18"/>
                <w:szCs w:val="18"/>
                <w:rtl/>
              </w:rPr>
              <w:t xml:space="preserve"> ما</w:t>
            </w:r>
            <w:r w:rsidRPr="00182FF1">
              <w:rPr>
                <w:rFonts w:asciiTheme="majorBidi" w:hAnsiTheme="majorBidi" w:cstheme="majorBidi" w:hint="cs"/>
                <w:sz w:val="18"/>
                <w:szCs w:val="18"/>
                <w:rtl/>
              </w:rPr>
              <w:t xml:space="preserve"> بعد الظهر فارغة</w:t>
            </w:r>
          </w:p>
        </w:tc>
        <w:tc>
          <w:tcPr>
            <w:tcW w:w="1496" w:type="dxa"/>
            <w:tcBorders>
              <w:top w:val="single" w:sz="4" w:space="0" w:color="auto"/>
              <w:left w:val="single" w:sz="4" w:space="0" w:color="auto"/>
              <w:bottom w:val="single" w:sz="4" w:space="0" w:color="auto"/>
              <w:right w:val="single" w:sz="4" w:space="0" w:color="auto"/>
            </w:tcBorders>
            <w:shd w:val="pct12" w:color="auto" w:fill="auto"/>
          </w:tcPr>
          <w:p w:rsidR="00937787" w:rsidRPr="00182FF1" w:rsidRDefault="00937787"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20</w:t>
            </w:r>
          </w:p>
          <w:p w:rsidR="00937787" w:rsidRPr="00182FF1" w:rsidRDefault="00937787"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دورة يقودها المشاركون 3</w:t>
            </w:r>
          </w:p>
          <w:p w:rsidR="00937787" w:rsidRPr="00182FF1" w:rsidRDefault="00937787"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الميثاق الإنساني</w:t>
            </w:r>
          </w:p>
        </w:tc>
        <w:tc>
          <w:tcPr>
            <w:tcW w:w="1496" w:type="dxa"/>
            <w:tcBorders>
              <w:left w:val="nil"/>
              <w:bottom w:val="single" w:sz="4" w:space="0" w:color="auto"/>
            </w:tcBorders>
            <w:shd w:val="pct12" w:color="auto" w:fill="auto"/>
          </w:tcPr>
          <w:p w:rsidR="00937787" w:rsidRPr="00182FF1" w:rsidRDefault="00937787"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24</w:t>
            </w:r>
          </w:p>
          <w:p w:rsidR="00937787" w:rsidRPr="00182FF1" w:rsidRDefault="00937787"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دورة يقودها المشاركون</w:t>
            </w:r>
            <w:r w:rsidRPr="00182FF1">
              <w:rPr>
                <w:rFonts w:asciiTheme="majorBidi" w:hAnsiTheme="majorBidi" w:cstheme="majorBidi"/>
                <w:sz w:val="18"/>
                <w:szCs w:val="18"/>
              </w:rPr>
              <w:t xml:space="preserve"> </w:t>
            </w:r>
            <w:r w:rsidR="00235B48" w:rsidRPr="00182FF1">
              <w:rPr>
                <w:rFonts w:asciiTheme="majorBidi" w:hAnsiTheme="majorBidi" w:cstheme="majorBidi" w:hint="cs"/>
                <w:sz w:val="18"/>
                <w:szCs w:val="18"/>
                <w:rtl/>
              </w:rPr>
              <w:t>7</w:t>
            </w:r>
          </w:p>
          <w:p w:rsidR="00235B48" w:rsidRPr="00182FF1" w:rsidRDefault="00235B48"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المأوى والمستوطنات البشرية واللوازم غير الغذائية</w:t>
            </w:r>
          </w:p>
        </w:tc>
        <w:tc>
          <w:tcPr>
            <w:tcW w:w="1587" w:type="dxa"/>
            <w:tcBorders>
              <w:bottom w:val="single" w:sz="4" w:space="0" w:color="auto"/>
            </w:tcBorders>
            <w:shd w:val="clear" w:color="auto" w:fill="C0C0C0"/>
          </w:tcPr>
          <w:p w:rsidR="00937787" w:rsidRPr="00182FF1" w:rsidRDefault="00235B48"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28</w:t>
            </w:r>
          </w:p>
          <w:p w:rsidR="00235B48" w:rsidRPr="00182FF1" w:rsidRDefault="00235B48"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التعامل مع الصعوبات</w:t>
            </w:r>
          </w:p>
          <w:p w:rsidR="00235B48" w:rsidRPr="00182FF1" w:rsidRDefault="00235B48" w:rsidP="00182FF1">
            <w:pPr>
              <w:bidi/>
              <w:spacing w:after="0" w:line="240" w:lineRule="auto"/>
              <w:rPr>
                <w:rFonts w:asciiTheme="majorBidi" w:hAnsiTheme="majorBidi" w:cstheme="majorBidi"/>
                <w:sz w:val="18"/>
                <w:szCs w:val="18"/>
                <w:highlight w:val="lightGray"/>
                <w:rtl/>
              </w:rPr>
            </w:pPr>
          </w:p>
          <w:p w:rsidR="00235B48" w:rsidRPr="00182FF1" w:rsidRDefault="00235B48"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بناء الوحدات لحلقة عمل "اسفير"</w:t>
            </w:r>
          </w:p>
        </w:tc>
      </w:tr>
      <w:tr w:rsidR="00D740C1" w:rsidRPr="00182FF1" w:rsidTr="00D740C1">
        <w:tc>
          <w:tcPr>
            <w:tcW w:w="990" w:type="dxa"/>
            <w:tcBorders>
              <w:right w:val="nil"/>
            </w:tcBorders>
          </w:tcPr>
          <w:p w:rsidR="00D740C1" w:rsidRPr="00182FF1" w:rsidRDefault="007B723F" w:rsidP="00182FF1">
            <w:pPr>
              <w:bidi/>
              <w:spacing w:after="0" w:line="240" w:lineRule="auto"/>
              <w:rPr>
                <w:rFonts w:asciiTheme="majorBidi" w:hAnsiTheme="majorBidi" w:cstheme="majorBidi"/>
                <w:bCs/>
                <w:sz w:val="18"/>
                <w:szCs w:val="18"/>
              </w:rPr>
            </w:pPr>
            <w:r w:rsidRPr="00182FF1">
              <w:rPr>
                <w:rFonts w:asciiTheme="majorBidi" w:hAnsiTheme="majorBidi" w:cstheme="majorBidi" w:hint="cs"/>
                <w:bCs/>
                <w:sz w:val="18"/>
                <w:szCs w:val="18"/>
                <w:rtl/>
              </w:rPr>
              <w:t>استراحة</w:t>
            </w:r>
          </w:p>
        </w:tc>
        <w:tc>
          <w:tcPr>
            <w:tcW w:w="1226" w:type="dxa"/>
            <w:tcBorders>
              <w:top w:val="nil"/>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7" w:type="dxa"/>
            <w:tcBorders>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left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587"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r>
      <w:tr w:rsidR="00D740C1" w:rsidRPr="00182FF1" w:rsidTr="00D740C1">
        <w:tc>
          <w:tcPr>
            <w:tcW w:w="990" w:type="dxa"/>
          </w:tcPr>
          <w:p w:rsidR="00D740C1" w:rsidRPr="00182FF1" w:rsidRDefault="006B2375" w:rsidP="00182FF1">
            <w:pPr>
              <w:bidi/>
              <w:spacing w:after="0" w:line="240" w:lineRule="auto"/>
              <w:rPr>
                <w:rFonts w:asciiTheme="majorBidi" w:hAnsiTheme="majorBidi" w:cstheme="majorBidi"/>
                <w:bCs/>
                <w:sz w:val="18"/>
                <w:szCs w:val="18"/>
              </w:rPr>
            </w:pPr>
            <w:r w:rsidRPr="00182FF1">
              <w:rPr>
                <w:rFonts w:asciiTheme="majorBidi" w:hAnsiTheme="majorBidi" w:cstheme="majorBidi"/>
                <w:bCs/>
                <w:sz w:val="18"/>
                <w:szCs w:val="18"/>
                <w:rtl/>
              </w:rPr>
              <w:t>15:30 – 17:00</w:t>
            </w:r>
          </w:p>
        </w:tc>
        <w:tc>
          <w:tcPr>
            <w:tcW w:w="1226" w:type="dxa"/>
            <w:tcBorders>
              <w:top w:val="single" w:sz="4" w:space="0" w:color="auto"/>
              <w:bottom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bottom w:val="single" w:sz="4" w:space="0" w:color="auto"/>
            </w:tcBorders>
            <w:shd w:val="pct12" w:color="auto" w:fill="auto"/>
          </w:tcPr>
          <w:p w:rsidR="00D740C1" w:rsidRPr="00182FF1" w:rsidRDefault="00235B48"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5</w:t>
            </w:r>
          </w:p>
          <w:p w:rsidR="00235B48" w:rsidRPr="00182FF1" w:rsidRDefault="00235B48" w:rsidP="00182FF1">
            <w:pPr>
              <w:bidi/>
              <w:spacing w:after="0" w:line="240" w:lineRule="auto"/>
              <w:rPr>
                <w:rFonts w:asciiTheme="majorBidi" w:hAnsiTheme="majorBidi" w:cstheme="majorBidi"/>
                <w:b/>
                <w:bCs/>
                <w:sz w:val="18"/>
                <w:szCs w:val="18"/>
                <w:rtl/>
              </w:rPr>
            </w:pPr>
            <w:r w:rsidRPr="00182FF1">
              <w:rPr>
                <w:rFonts w:asciiTheme="majorBidi" w:hAnsiTheme="majorBidi" w:cstheme="majorBidi" w:hint="cs"/>
                <w:b/>
                <w:bCs/>
                <w:sz w:val="18"/>
                <w:szCs w:val="18"/>
                <w:rtl/>
              </w:rPr>
              <w:t>المادة 2</w:t>
            </w:r>
          </w:p>
          <w:p w:rsidR="00235B48" w:rsidRPr="00182FF1" w:rsidRDefault="00235B48" w:rsidP="00182FF1">
            <w:pPr>
              <w:bidi/>
              <w:spacing w:after="0" w:line="240" w:lineRule="auto"/>
              <w:rPr>
                <w:rFonts w:asciiTheme="majorBidi" w:hAnsiTheme="majorBidi" w:cstheme="majorBidi"/>
                <w:sz w:val="18"/>
                <w:szCs w:val="18"/>
              </w:rPr>
            </w:pPr>
            <w:r w:rsidRPr="00182FF1">
              <w:rPr>
                <w:rFonts w:asciiTheme="majorBidi" w:hAnsiTheme="majorBidi" w:cstheme="majorBidi" w:hint="cs"/>
                <w:b/>
                <w:bCs/>
                <w:sz w:val="18"/>
                <w:szCs w:val="18"/>
                <w:rtl/>
              </w:rPr>
              <w:t>الميثاق الإنساني</w:t>
            </w:r>
          </w:p>
        </w:tc>
        <w:tc>
          <w:tcPr>
            <w:tcW w:w="1496" w:type="dxa"/>
            <w:tcBorders>
              <w:bottom w:val="nil"/>
            </w:tcBorders>
            <w:shd w:val="clear" w:color="auto" w:fill="C0C0C0"/>
          </w:tcPr>
          <w:p w:rsidR="00D740C1" w:rsidRPr="00182FF1" w:rsidRDefault="00235B48"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9</w:t>
            </w:r>
          </w:p>
          <w:p w:rsidR="00235B48" w:rsidRPr="00182FF1" w:rsidRDefault="00235B48"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الدورات الصغرى</w:t>
            </w:r>
          </w:p>
        </w:tc>
        <w:tc>
          <w:tcPr>
            <w:tcW w:w="1497" w:type="dxa"/>
            <w:tcBorders>
              <w:bottom w:val="single" w:sz="4" w:space="0" w:color="auto"/>
            </w:tcBorders>
            <w:shd w:val="clear" w:color="auto" w:fill="C0C0C0"/>
          </w:tcPr>
          <w:p w:rsidR="00D740C1" w:rsidRPr="00182FF1" w:rsidRDefault="00D740C1"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sz w:val="18"/>
                <w:szCs w:val="18"/>
                <w:highlight w:val="lightGray"/>
              </w:rPr>
              <w:t xml:space="preserve"> </w:t>
            </w:r>
            <w:r w:rsidR="00235B48" w:rsidRPr="00182FF1">
              <w:rPr>
                <w:rFonts w:asciiTheme="majorBidi" w:hAnsiTheme="majorBidi" w:cstheme="majorBidi" w:hint="cs"/>
                <w:sz w:val="18"/>
                <w:szCs w:val="18"/>
                <w:highlight w:val="lightGray"/>
                <w:rtl/>
              </w:rPr>
              <w:t>الوحدة 14</w:t>
            </w:r>
          </w:p>
          <w:p w:rsidR="00235B48" w:rsidRPr="00182FF1" w:rsidRDefault="00235B48"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أساليب وتقنيات التدريب</w:t>
            </w:r>
          </w:p>
          <w:p w:rsidR="00235B48" w:rsidRPr="00182FF1" w:rsidRDefault="00235B48" w:rsidP="00182FF1">
            <w:pPr>
              <w:bidi/>
              <w:spacing w:after="0" w:line="240" w:lineRule="auto"/>
              <w:rPr>
                <w:rFonts w:asciiTheme="majorBidi" w:hAnsiTheme="majorBidi" w:cstheme="majorBidi"/>
                <w:sz w:val="18"/>
                <w:szCs w:val="18"/>
                <w:highlight w:val="lightGray"/>
                <w:rtl/>
              </w:rPr>
            </w:pPr>
          </w:p>
          <w:p w:rsidR="00235B48" w:rsidRPr="00182FF1" w:rsidRDefault="00235B48"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مقدمة للمواد</w:t>
            </w:r>
          </w:p>
        </w:tc>
        <w:tc>
          <w:tcPr>
            <w:tcW w:w="1496" w:type="dxa"/>
            <w:tcBorders>
              <w:bottom w:val="single" w:sz="4" w:space="0" w:color="auto"/>
            </w:tcBorders>
          </w:tcPr>
          <w:p w:rsidR="00D740C1" w:rsidRPr="00182FF1" w:rsidRDefault="00235B48"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فترة ما بعد الظهر فارغة</w:t>
            </w:r>
          </w:p>
        </w:tc>
        <w:tc>
          <w:tcPr>
            <w:tcW w:w="1496" w:type="dxa"/>
            <w:tcBorders>
              <w:top w:val="single" w:sz="4" w:space="0" w:color="auto"/>
              <w:bottom w:val="single" w:sz="4" w:space="0" w:color="auto"/>
              <w:right w:val="nil"/>
            </w:tcBorders>
            <w:shd w:val="pct12" w:color="auto" w:fill="auto"/>
          </w:tcPr>
          <w:p w:rsidR="00D740C1" w:rsidRPr="00182FF1" w:rsidRDefault="00235B48"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21</w:t>
            </w:r>
          </w:p>
          <w:p w:rsidR="00235B48" w:rsidRPr="00182FF1" w:rsidRDefault="00235B48"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 xml:space="preserve">دورة يقودها </w:t>
            </w:r>
            <w:r w:rsidR="006A2EC5" w:rsidRPr="00182FF1">
              <w:rPr>
                <w:rFonts w:asciiTheme="majorBidi" w:hAnsiTheme="majorBidi" w:cstheme="majorBidi" w:hint="cs"/>
                <w:sz w:val="18"/>
                <w:szCs w:val="18"/>
                <w:rtl/>
              </w:rPr>
              <w:t>المشاركون 4</w:t>
            </w:r>
          </w:p>
          <w:p w:rsidR="006A2EC5" w:rsidRPr="00182FF1" w:rsidRDefault="006A2EC5"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دورة المشروع</w:t>
            </w:r>
          </w:p>
        </w:tc>
        <w:tc>
          <w:tcPr>
            <w:tcW w:w="1496" w:type="dxa"/>
            <w:tcBorders>
              <w:top w:val="single" w:sz="4" w:space="0" w:color="auto"/>
              <w:left w:val="single" w:sz="4" w:space="0" w:color="auto"/>
              <w:bottom w:val="single" w:sz="4" w:space="0" w:color="auto"/>
            </w:tcBorders>
            <w:shd w:val="pct12" w:color="auto" w:fill="auto"/>
          </w:tcPr>
          <w:p w:rsidR="00D740C1" w:rsidRPr="00182FF1" w:rsidRDefault="006A2EC5"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25</w:t>
            </w:r>
          </w:p>
          <w:p w:rsidR="006A2EC5" w:rsidRPr="00182FF1" w:rsidRDefault="006A2EC5"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دورة يقودها المشاركون 8</w:t>
            </w:r>
          </w:p>
          <w:p w:rsidR="006A2EC5" w:rsidRPr="00182FF1" w:rsidRDefault="006A2EC5"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الخدمات الصحية</w:t>
            </w:r>
          </w:p>
        </w:tc>
        <w:tc>
          <w:tcPr>
            <w:tcW w:w="1587" w:type="dxa"/>
            <w:tcBorders>
              <w:bottom w:val="single" w:sz="4" w:space="0" w:color="auto"/>
            </w:tcBorders>
            <w:shd w:val="clear" w:color="auto" w:fill="C0C0C0"/>
          </w:tcPr>
          <w:p w:rsidR="00D740C1" w:rsidRPr="00182FF1" w:rsidRDefault="006A2EC5"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الوحدة 29</w:t>
            </w:r>
          </w:p>
          <w:p w:rsidR="006A2EC5" w:rsidRPr="00182FF1" w:rsidRDefault="006A2EC5" w:rsidP="00182FF1">
            <w:pPr>
              <w:bidi/>
              <w:spacing w:after="0" w:line="240" w:lineRule="auto"/>
              <w:rPr>
                <w:rFonts w:asciiTheme="majorBidi" w:hAnsiTheme="majorBidi" w:cstheme="majorBidi"/>
                <w:sz w:val="18"/>
                <w:szCs w:val="18"/>
                <w:highlight w:val="lightGray"/>
                <w:rtl/>
              </w:rPr>
            </w:pPr>
            <w:r w:rsidRPr="00182FF1">
              <w:rPr>
                <w:rFonts w:asciiTheme="majorBidi" w:hAnsiTheme="majorBidi" w:cstheme="majorBidi" w:hint="cs"/>
                <w:sz w:val="18"/>
                <w:szCs w:val="18"/>
                <w:highlight w:val="lightGray"/>
                <w:rtl/>
              </w:rPr>
              <w:t>إعداد خطط عمل فردية</w:t>
            </w:r>
          </w:p>
          <w:p w:rsidR="006A2EC5" w:rsidRPr="00182FF1" w:rsidRDefault="006A2EC5" w:rsidP="00182FF1">
            <w:pPr>
              <w:bidi/>
              <w:spacing w:after="0" w:line="240" w:lineRule="auto"/>
              <w:rPr>
                <w:rFonts w:asciiTheme="majorBidi" w:hAnsiTheme="majorBidi" w:cstheme="majorBidi"/>
                <w:sz w:val="18"/>
                <w:szCs w:val="18"/>
                <w:highlight w:val="lightGray"/>
              </w:rPr>
            </w:pPr>
            <w:r w:rsidRPr="00182FF1">
              <w:rPr>
                <w:rFonts w:asciiTheme="majorBidi" w:hAnsiTheme="majorBidi" w:cstheme="majorBidi" w:hint="cs"/>
                <w:sz w:val="18"/>
                <w:szCs w:val="18"/>
                <w:highlight w:val="lightGray"/>
                <w:rtl/>
              </w:rPr>
              <w:t>تقييم الدورة واختتامها</w:t>
            </w:r>
          </w:p>
        </w:tc>
      </w:tr>
      <w:tr w:rsidR="00D740C1" w:rsidRPr="00182FF1" w:rsidTr="00D740C1">
        <w:tc>
          <w:tcPr>
            <w:tcW w:w="990" w:type="dxa"/>
            <w:tcBorders>
              <w:right w:val="nil"/>
            </w:tcBorders>
          </w:tcPr>
          <w:p w:rsidR="00D740C1" w:rsidRPr="00182FF1" w:rsidRDefault="007B723F" w:rsidP="00182FF1">
            <w:pPr>
              <w:bidi/>
              <w:spacing w:after="0" w:line="240" w:lineRule="auto"/>
              <w:rPr>
                <w:rFonts w:asciiTheme="majorBidi" w:hAnsiTheme="majorBidi" w:cstheme="majorBidi"/>
                <w:bCs/>
                <w:sz w:val="18"/>
                <w:szCs w:val="18"/>
              </w:rPr>
            </w:pPr>
            <w:r w:rsidRPr="00182FF1">
              <w:rPr>
                <w:rFonts w:asciiTheme="majorBidi" w:hAnsiTheme="majorBidi" w:cstheme="majorBidi" w:hint="cs"/>
                <w:bCs/>
                <w:sz w:val="18"/>
                <w:szCs w:val="18"/>
                <w:rtl/>
              </w:rPr>
              <w:t>استراحة</w:t>
            </w:r>
          </w:p>
        </w:tc>
        <w:tc>
          <w:tcPr>
            <w:tcW w:w="1226" w:type="dxa"/>
            <w:tcBorders>
              <w:top w:val="nil"/>
              <w:left w:val="nil"/>
              <w:bottom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7"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left w:val="nil"/>
              <w:bottom w:val="single" w:sz="4" w:space="0" w:color="auto"/>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nil"/>
              <w:left w:val="nil"/>
              <w:bottom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c>
          <w:tcPr>
            <w:tcW w:w="1587" w:type="dxa"/>
            <w:tcBorders>
              <w:top w:val="single" w:sz="4" w:space="0" w:color="auto"/>
              <w:left w:val="nil"/>
              <w:right w:val="nil"/>
            </w:tcBorders>
          </w:tcPr>
          <w:p w:rsidR="00D740C1" w:rsidRPr="00182FF1" w:rsidRDefault="00D740C1" w:rsidP="00182FF1">
            <w:pPr>
              <w:bidi/>
              <w:spacing w:after="0" w:line="240" w:lineRule="auto"/>
              <w:rPr>
                <w:rFonts w:asciiTheme="majorBidi" w:hAnsiTheme="majorBidi" w:cstheme="majorBidi"/>
                <w:sz w:val="18"/>
                <w:szCs w:val="18"/>
              </w:rPr>
            </w:pPr>
          </w:p>
        </w:tc>
      </w:tr>
      <w:tr w:rsidR="00D740C1" w:rsidRPr="00182FF1" w:rsidTr="00D740C1">
        <w:tc>
          <w:tcPr>
            <w:tcW w:w="990" w:type="dxa"/>
          </w:tcPr>
          <w:p w:rsidR="00D740C1" w:rsidRPr="00182FF1" w:rsidRDefault="006B2375" w:rsidP="00182FF1">
            <w:pPr>
              <w:bidi/>
              <w:spacing w:after="0" w:line="240" w:lineRule="auto"/>
              <w:rPr>
                <w:rFonts w:asciiTheme="majorBidi" w:hAnsiTheme="majorBidi" w:cstheme="majorBidi"/>
                <w:bCs/>
                <w:sz w:val="18"/>
                <w:szCs w:val="18"/>
              </w:rPr>
            </w:pPr>
            <w:r w:rsidRPr="00182FF1">
              <w:rPr>
                <w:rFonts w:asciiTheme="majorBidi" w:hAnsiTheme="majorBidi" w:cstheme="majorBidi"/>
                <w:bCs/>
                <w:sz w:val="18"/>
                <w:szCs w:val="18"/>
                <w:rtl/>
              </w:rPr>
              <w:t>18:00 – 19:30</w:t>
            </w:r>
          </w:p>
        </w:tc>
        <w:tc>
          <w:tcPr>
            <w:tcW w:w="1226" w:type="dxa"/>
            <w:tcBorders>
              <w:top w:val="nil"/>
            </w:tcBorders>
          </w:tcPr>
          <w:p w:rsidR="00D740C1" w:rsidRPr="00182FF1" w:rsidRDefault="006A2EC5"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يزمع الانطلاق على الساعة 18:30</w:t>
            </w:r>
          </w:p>
          <w:p w:rsidR="006A2EC5" w:rsidRPr="00182FF1" w:rsidRDefault="006A2EC5" w:rsidP="00182FF1">
            <w:pPr>
              <w:bidi/>
              <w:spacing w:after="0" w:line="240" w:lineRule="auto"/>
              <w:rPr>
                <w:rFonts w:asciiTheme="majorBidi" w:hAnsiTheme="majorBidi" w:cstheme="majorBidi"/>
                <w:sz w:val="18"/>
                <w:szCs w:val="18"/>
                <w:rtl/>
              </w:rPr>
            </w:pPr>
          </w:p>
          <w:p w:rsidR="006A2EC5" w:rsidRPr="00182FF1" w:rsidRDefault="006A2EC5"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1</w:t>
            </w:r>
          </w:p>
          <w:p w:rsidR="006A2EC5" w:rsidRPr="00182FF1" w:rsidRDefault="006A2EC5"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حفلة مشروبات</w:t>
            </w:r>
          </w:p>
        </w:tc>
        <w:tc>
          <w:tcPr>
            <w:tcW w:w="1496" w:type="dxa"/>
            <w:tcBorders>
              <w:top w:val="single" w:sz="4" w:space="0" w:color="auto"/>
            </w:tcBorders>
            <w:shd w:val="pct12" w:color="auto" w:fill="auto"/>
          </w:tcPr>
          <w:p w:rsidR="00D740C1" w:rsidRPr="00182FF1" w:rsidRDefault="006A2EC5" w:rsidP="00182FF1">
            <w:pPr>
              <w:bidi/>
              <w:spacing w:after="0" w:line="240" w:lineRule="auto"/>
              <w:rPr>
                <w:rFonts w:asciiTheme="majorBidi" w:hAnsiTheme="majorBidi" w:cstheme="majorBidi"/>
                <w:bCs/>
                <w:sz w:val="18"/>
                <w:szCs w:val="18"/>
              </w:rPr>
            </w:pPr>
            <w:r w:rsidRPr="00182FF1">
              <w:rPr>
                <w:rFonts w:asciiTheme="majorBidi" w:hAnsiTheme="majorBidi" w:cstheme="majorBidi" w:hint="cs"/>
                <w:bCs/>
                <w:sz w:val="18"/>
                <w:szCs w:val="18"/>
                <w:rtl/>
              </w:rPr>
              <w:t>المؤشرات التقنية على الصعيد العملي</w:t>
            </w:r>
          </w:p>
        </w:tc>
        <w:tc>
          <w:tcPr>
            <w:tcW w:w="1496" w:type="dxa"/>
            <w:shd w:val="clear" w:color="auto" w:fill="C0C0C0"/>
          </w:tcPr>
          <w:p w:rsidR="00D740C1" w:rsidRPr="00182FF1" w:rsidRDefault="00D740C1" w:rsidP="00182FF1">
            <w:pPr>
              <w:bidi/>
              <w:spacing w:after="0" w:line="240" w:lineRule="auto"/>
              <w:rPr>
                <w:rFonts w:asciiTheme="majorBidi" w:hAnsiTheme="majorBidi" w:cstheme="majorBidi"/>
                <w:sz w:val="18"/>
                <w:szCs w:val="18"/>
                <w:rtl/>
              </w:rPr>
            </w:pPr>
            <w:r w:rsidRPr="00182FF1">
              <w:rPr>
                <w:rFonts w:asciiTheme="majorBidi" w:hAnsiTheme="majorBidi" w:cstheme="majorBidi"/>
                <w:sz w:val="18"/>
                <w:szCs w:val="18"/>
                <w:highlight w:val="lightGray"/>
              </w:rPr>
              <w:t xml:space="preserve"> </w:t>
            </w:r>
            <w:r w:rsidR="006A2EC5" w:rsidRPr="00182FF1">
              <w:rPr>
                <w:rFonts w:asciiTheme="majorBidi" w:hAnsiTheme="majorBidi" w:cstheme="majorBidi" w:hint="cs"/>
                <w:sz w:val="18"/>
                <w:szCs w:val="18"/>
                <w:rtl/>
              </w:rPr>
              <w:t>الوحدة 10</w:t>
            </w:r>
          </w:p>
          <w:p w:rsidR="006A2EC5" w:rsidRPr="00182FF1" w:rsidRDefault="006A2EC5" w:rsidP="00182FF1">
            <w:pPr>
              <w:bidi/>
              <w:spacing w:after="0" w:line="240" w:lineRule="auto"/>
              <w:rPr>
                <w:rFonts w:asciiTheme="majorBidi" w:hAnsiTheme="majorBidi" w:cstheme="majorBidi"/>
                <w:sz w:val="18"/>
                <w:szCs w:val="18"/>
                <w:rtl/>
              </w:rPr>
            </w:pPr>
          </w:p>
          <w:p w:rsidR="006A2EC5" w:rsidRPr="00182FF1" w:rsidRDefault="006A2EC5"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الاستفادة من الدورات الصغرى</w:t>
            </w:r>
          </w:p>
        </w:tc>
        <w:tc>
          <w:tcPr>
            <w:tcW w:w="1497" w:type="dxa"/>
            <w:shd w:val="pct12" w:color="auto" w:fill="auto"/>
          </w:tcPr>
          <w:p w:rsidR="00D740C1" w:rsidRPr="00182FF1" w:rsidRDefault="006A2EC5" w:rsidP="00182FF1">
            <w:pPr>
              <w:bidi/>
              <w:spacing w:after="0" w:line="240" w:lineRule="auto"/>
              <w:rPr>
                <w:rFonts w:asciiTheme="majorBidi" w:hAnsiTheme="majorBidi" w:cstheme="majorBidi"/>
                <w:sz w:val="18"/>
                <w:szCs w:val="18"/>
                <w:rtl/>
              </w:rPr>
            </w:pPr>
            <w:r w:rsidRPr="00182FF1">
              <w:rPr>
                <w:rFonts w:asciiTheme="majorBidi" w:hAnsiTheme="majorBidi" w:cstheme="majorBidi" w:hint="cs"/>
                <w:sz w:val="18"/>
                <w:szCs w:val="18"/>
                <w:rtl/>
              </w:rPr>
              <w:t>الوحدة 15</w:t>
            </w:r>
          </w:p>
          <w:p w:rsidR="006A2EC5" w:rsidRPr="00182FF1" w:rsidRDefault="006A2EC5" w:rsidP="00182FF1">
            <w:pPr>
              <w:bidi/>
              <w:spacing w:after="0" w:line="240" w:lineRule="auto"/>
              <w:rPr>
                <w:rFonts w:asciiTheme="majorBidi" w:hAnsiTheme="majorBidi" w:cstheme="majorBidi"/>
                <w:sz w:val="18"/>
                <w:szCs w:val="18"/>
                <w:rtl/>
              </w:rPr>
            </w:pPr>
          </w:p>
          <w:p w:rsidR="006A2EC5" w:rsidRPr="00182FF1" w:rsidRDefault="006A2EC5"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التحضير للدورات الكبرى</w:t>
            </w:r>
          </w:p>
        </w:tc>
        <w:tc>
          <w:tcPr>
            <w:tcW w:w="1496" w:type="dxa"/>
          </w:tcPr>
          <w:p w:rsidR="00D740C1" w:rsidRPr="00182FF1" w:rsidRDefault="00D740C1" w:rsidP="00182FF1">
            <w:pPr>
              <w:bidi/>
              <w:spacing w:after="0" w:line="240" w:lineRule="auto"/>
              <w:rPr>
                <w:rFonts w:asciiTheme="majorBidi" w:hAnsiTheme="majorBidi" w:cstheme="majorBidi"/>
                <w:sz w:val="18"/>
                <w:szCs w:val="18"/>
              </w:rPr>
            </w:pPr>
          </w:p>
        </w:tc>
        <w:tc>
          <w:tcPr>
            <w:tcW w:w="1496" w:type="dxa"/>
            <w:tcBorders>
              <w:top w:val="single" w:sz="4" w:space="0" w:color="auto"/>
              <w:bottom w:val="single" w:sz="4" w:space="0" w:color="auto"/>
            </w:tcBorders>
          </w:tcPr>
          <w:p w:rsidR="00D740C1" w:rsidRPr="00182FF1" w:rsidRDefault="00182FF1"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دورات التوجيه المصورة</w:t>
            </w:r>
          </w:p>
        </w:tc>
        <w:tc>
          <w:tcPr>
            <w:tcW w:w="1496" w:type="dxa"/>
            <w:tcBorders>
              <w:top w:val="single" w:sz="4" w:space="0" w:color="auto"/>
              <w:bottom w:val="single" w:sz="4" w:space="0" w:color="auto"/>
            </w:tcBorders>
          </w:tcPr>
          <w:p w:rsidR="00D740C1" w:rsidRPr="00182FF1" w:rsidRDefault="00182FF1"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دورات التوجيه المصورة</w:t>
            </w:r>
          </w:p>
        </w:tc>
        <w:tc>
          <w:tcPr>
            <w:tcW w:w="1587" w:type="dxa"/>
          </w:tcPr>
          <w:p w:rsidR="00D740C1" w:rsidRPr="00182FF1" w:rsidRDefault="00182FF1" w:rsidP="00182FF1">
            <w:pPr>
              <w:bidi/>
              <w:spacing w:after="0" w:line="240" w:lineRule="auto"/>
              <w:rPr>
                <w:rFonts w:asciiTheme="majorBidi" w:hAnsiTheme="majorBidi" w:cstheme="majorBidi"/>
                <w:sz w:val="18"/>
                <w:szCs w:val="18"/>
              </w:rPr>
            </w:pPr>
            <w:r w:rsidRPr="00182FF1">
              <w:rPr>
                <w:rFonts w:asciiTheme="majorBidi" w:hAnsiTheme="majorBidi" w:cstheme="majorBidi" w:hint="cs"/>
                <w:sz w:val="18"/>
                <w:szCs w:val="18"/>
                <w:rtl/>
              </w:rPr>
              <w:t xml:space="preserve">حفل العشاء الختامي </w:t>
            </w:r>
            <w:r w:rsidRPr="00182FF1">
              <w:rPr>
                <w:rFonts w:asciiTheme="majorBidi" w:hAnsiTheme="majorBidi" w:cstheme="majorBidi"/>
                <w:sz w:val="18"/>
                <w:szCs w:val="18"/>
                <w:rtl/>
              </w:rPr>
              <w:t>–</w:t>
            </w:r>
            <w:r w:rsidRPr="00182FF1">
              <w:rPr>
                <w:rFonts w:asciiTheme="majorBidi" w:hAnsiTheme="majorBidi" w:cstheme="majorBidi" w:hint="cs"/>
                <w:sz w:val="18"/>
                <w:szCs w:val="18"/>
                <w:rtl/>
              </w:rPr>
              <w:t xml:space="preserve"> يغادر المشاركون في اليوم التالي باكراً</w:t>
            </w:r>
          </w:p>
        </w:tc>
      </w:tr>
    </w:tbl>
    <w:p w:rsidR="00D740C1" w:rsidRPr="00182FF1" w:rsidRDefault="00D740C1" w:rsidP="00D740C1">
      <w:pPr>
        <w:rPr>
          <w:sz w:val="18"/>
          <w:szCs w:val="18"/>
          <w:highlight w:val="cyan"/>
        </w:rPr>
      </w:pPr>
    </w:p>
    <w:p w:rsidR="00D740C1" w:rsidRPr="00182FF1" w:rsidRDefault="00384084" w:rsidP="006B2375">
      <w:pPr>
        <w:bidi/>
        <w:rPr>
          <w:rFonts w:asciiTheme="majorBidi" w:hAnsiTheme="majorBidi" w:cstheme="majorBidi"/>
          <w:sz w:val="18"/>
          <w:szCs w:val="18"/>
        </w:rPr>
      </w:pPr>
      <w:r w:rsidRPr="00182FF1">
        <w:rPr>
          <w:rFonts w:asciiTheme="majorBidi" w:hAnsiTheme="majorBidi" w:cstheme="majorBidi"/>
          <w:sz w:val="18"/>
          <w:szCs w:val="18"/>
          <w:shd w:val="clear" w:color="auto" w:fill="E0E0E0"/>
          <w:rtl/>
        </w:rPr>
        <w:t xml:space="preserve">مواد "اسفير" التدريبية، </w:t>
      </w:r>
      <w:r w:rsidRPr="00182FF1">
        <w:rPr>
          <w:rFonts w:asciiTheme="majorBidi" w:hAnsiTheme="majorBidi" w:cstheme="majorBidi"/>
          <w:b/>
          <w:bCs/>
          <w:sz w:val="18"/>
          <w:szCs w:val="18"/>
          <w:shd w:val="clear" w:color="auto" w:fill="E0E0E0"/>
          <w:rtl/>
        </w:rPr>
        <w:t>يضطلع بها فريق التدريب،</w:t>
      </w:r>
      <w:r w:rsidRPr="00182FF1">
        <w:rPr>
          <w:rFonts w:asciiTheme="majorBidi" w:hAnsiTheme="majorBidi" w:cstheme="majorBidi"/>
          <w:sz w:val="18"/>
          <w:szCs w:val="18"/>
          <w:shd w:val="clear" w:color="auto" w:fill="E0E0E0"/>
          <w:rtl/>
        </w:rPr>
        <w:t xml:space="preserve"> أو المشاركون</w:t>
      </w:r>
      <w:r w:rsidR="00D740C1" w:rsidRPr="00182FF1">
        <w:rPr>
          <w:rFonts w:asciiTheme="majorBidi" w:hAnsiTheme="majorBidi" w:cstheme="majorBidi"/>
          <w:sz w:val="18"/>
          <w:szCs w:val="18"/>
        </w:rPr>
        <w:tab/>
      </w:r>
      <w:r w:rsidR="00D740C1" w:rsidRPr="00182FF1">
        <w:rPr>
          <w:rFonts w:asciiTheme="majorBidi" w:hAnsiTheme="majorBidi" w:cstheme="majorBidi"/>
          <w:sz w:val="18"/>
          <w:szCs w:val="18"/>
        </w:rPr>
        <w:tab/>
      </w:r>
      <w:r w:rsidR="006B2375" w:rsidRPr="00182FF1">
        <w:rPr>
          <w:rFonts w:asciiTheme="majorBidi" w:hAnsiTheme="majorBidi" w:cstheme="majorBidi"/>
          <w:sz w:val="18"/>
          <w:szCs w:val="18"/>
          <w:highlight w:val="lightGray"/>
          <w:rtl/>
        </w:rPr>
        <w:t>مبادئ وأساليب تعليم الكبار</w:t>
      </w:r>
    </w:p>
    <w:sectPr w:rsidR="00D740C1" w:rsidRPr="00182FF1" w:rsidSect="00D740C1">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D1E" w:rsidRDefault="00E41D1E" w:rsidP="003B7796">
      <w:pPr>
        <w:spacing w:after="0" w:line="240" w:lineRule="auto"/>
      </w:pPr>
      <w:r>
        <w:separator/>
      </w:r>
    </w:p>
  </w:endnote>
  <w:endnote w:type="continuationSeparator" w:id="0">
    <w:p w:rsidR="00E41D1E" w:rsidRDefault="00E41D1E" w:rsidP="003B7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D1E" w:rsidRDefault="00E41D1E" w:rsidP="003B7796">
      <w:pPr>
        <w:bidi/>
        <w:spacing w:after="0" w:line="240" w:lineRule="auto"/>
      </w:pPr>
      <w:r>
        <w:separator/>
      </w:r>
    </w:p>
  </w:footnote>
  <w:footnote w:type="continuationSeparator" w:id="0">
    <w:p w:rsidR="00E41D1E" w:rsidRDefault="00E41D1E" w:rsidP="003B7796">
      <w:pPr>
        <w:spacing w:after="0" w:line="240" w:lineRule="auto"/>
      </w:pPr>
      <w:r>
        <w:continuationSeparator/>
      </w:r>
    </w:p>
  </w:footnote>
  <w:footnote w:id="1">
    <w:p w:rsidR="00E41D1E" w:rsidRPr="00284890" w:rsidRDefault="00E41D1E" w:rsidP="006A73B6">
      <w:pPr>
        <w:pStyle w:val="FootnoteText"/>
        <w:bidi/>
        <w:rPr>
          <w:rFonts w:asciiTheme="majorBidi" w:hAnsiTheme="majorBidi" w:cstheme="majorBidi"/>
          <w:sz w:val="24"/>
          <w:szCs w:val="24"/>
          <w:rtl/>
        </w:rPr>
      </w:pPr>
      <w:r w:rsidRPr="006A73B6">
        <w:rPr>
          <w:rStyle w:val="FootnoteReference"/>
          <w:rFonts w:asciiTheme="majorBidi" w:hAnsiTheme="majorBidi" w:cstheme="majorBidi"/>
          <w:sz w:val="24"/>
          <w:szCs w:val="24"/>
        </w:rPr>
        <w:footnoteRef/>
      </w:r>
      <w:r w:rsidRPr="006A73B6">
        <w:rPr>
          <w:rFonts w:asciiTheme="majorBidi" w:hAnsiTheme="majorBidi" w:cstheme="majorBidi"/>
          <w:sz w:val="24"/>
          <w:szCs w:val="24"/>
          <w:rtl/>
        </w:rPr>
        <w:t xml:space="preserve"> </w:t>
      </w:r>
      <w:r>
        <w:rPr>
          <w:rFonts w:asciiTheme="majorBidi" w:hAnsiTheme="majorBidi" w:cstheme="majorBidi" w:hint="cs"/>
          <w:sz w:val="24"/>
          <w:szCs w:val="24"/>
          <w:rtl/>
        </w:rPr>
        <w:t>يمكن العثور على مؤشرات إضفاء الطابع المؤسسي على مشروع "اسفير" على الموقع الإلكتروني للمشروع (</w:t>
      </w:r>
      <w:r w:rsidRPr="002B69ED">
        <w:rPr>
          <w:rFonts w:asciiTheme="majorBidi" w:hAnsiTheme="majorBidi" w:cstheme="majorBidi"/>
          <w:sz w:val="24"/>
          <w:szCs w:val="24"/>
        </w:rPr>
        <w:t>www.sphereproject.org</w:t>
      </w:r>
      <w:r>
        <w:rPr>
          <w:rFonts w:asciiTheme="majorBidi" w:hAnsiTheme="majorBidi" w:cstheme="majorBidi" w:hint="cs"/>
          <w:sz w:val="24"/>
          <w:szCs w:val="24"/>
          <w:rtl/>
        </w:rPr>
        <w:t>)، في الجزء المعنون</w:t>
      </w:r>
      <w:r w:rsidRPr="00676793">
        <w:rPr>
          <w:rFonts w:asciiTheme="majorBidi" w:hAnsiTheme="majorBidi" w:cstheme="majorBidi"/>
          <w:sz w:val="24"/>
          <w:szCs w:val="24"/>
        </w:rPr>
        <w:t>‘Sphere in Practice’</w:t>
      </w:r>
      <w:r>
        <w:t xml:space="preserve"> </w:t>
      </w:r>
      <w:r>
        <w:rPr>
          <w:rFonts w:hint="cs"/>
          <w:rtl/>
        </w:rPr>
        <w:t xml:space="preserve"> </w:t>
      </w:r>
      <w:r w:rsidRPr="00676793">
        <w:rPr>
          <w:rFonts w:asciiTheme="majorBidi" w:hAnsiTheme="majorBidi" w:cstheme="majorBidi"/>
          <w:sz w:val="24"/>
          <w:szCs w:val="24"/>
          <w:rtl/>
        </w:rPr>
        <w:t>(</w:t>
      </w:r>
      <w:r>
        <w:rPr>
          <w:rFonts w:asciiTheme="majorBidi" w:hAnsiTheme="majorBidi" w:cstheme="majorBidi" w:hint="cs"/>
          <w:sz w:val="24"/>
          <w:szCs w:val="24"/>
          <w:rtl/>
        </w:rPr>
        <w:t>"مشروع "اسفير" من الناحية العملية"</w:t>
      </w:r>
      <w:r w:rsidRPr="00676793">
        <w:rPr>
          <w:rFonts w:asciiTheme="majorBidi" w:hAnsiTheme="majorBidi" w:cstheme="majorBidi"/>
          <w:sz w:val="24"/>
          <w:szCs w:val="24"/>
          <w:rtl/>
        </w:rPr>
        <w:t xml:space="preserve">)، </w:t>
      </w:r>
      <w:r>
        <w:rPr>
          <w:rFonts w:asciiTheme="majorBidi" w:hAnsiTheme="majorBidi" w:cstheme="majorBidi" w:hint="cs"/>
          <w:sz w:val="24"/>
          <w:szCs w:val="24"/>
          <w:rtl/>
        </w:rPr>
        <w:t xml:space="preserve">في ملحق </w:t>
      </w:r>
      <w:r w:rsidRPr="007368C6">
        <w:rPr>
          <w:rFonts w:asciiTheme="majorBidi" w:hAnsiTheme="majorBidi" w:cstheme="majorBidi" w:hint="cs"/>
          <w:i/>
          <w:iCs/>
          <w:sz w:val="24"/>
          <w:szCs w:val="24"/>
          <w:rtl/>
        </w:rPr>
        <w:t>بالدروس المستخلصة من العملية التجريبية</w:t>
      </w:r>
      <w:r>
        <w:rPr>
          <w:rFonts w:asciiTheme="majorBidi" w:hAnsiTheme="majorBidi" w:cstheme="majorBidi" w:hint="cs"/>
          <w:sz w:val="24"/>
          <w:szCs w:val="24"/>
          <w:rtl/>
        </w:rPr>
        <w:t xml:space="preserve"> لشهر سبتمبر/أيلول 2002. وببساطة، فإن المقصود هو أن المنظمات الإنسانية تطبق في عملها فحوى الميثاق الإنساني والمعايير الدنيا. وقد يكون المقصود أيضاً أن المنظمات الإنسانية تلتزم بالتشبث بالمبادئ الواردة في الميثاق الإنساني.</w:t>
      </w:r>
    </w:p>
  </w:footnote>
  <w:footnote w:id="2">
    <w:p w:rsidR="00E41D1E" w:rsidRPr="00AC64B0" w:rsidRDefault="00E41D1E" w:rsidP="006D0169">
      <w:pPr>
        <w:pStyle w:val="FootnoteText"/>
        <w:bidi/>
        <w:rPr>
          <w:rFonts w:asciiTheme="majorBidi" w:hAnsiTheme="majorBidi" w:cstheme="majorBidi"/>
          <w:sz w:val="24"/>
          <w:szCs w:val="24"/>
          <w:rtl/>
        </w:rPr>
      </w:pPr>
      <w:r w:rsidRPr="006D0169">
        <w:rPr>
          <w:rFonts w:asciiTheme="majorBidi" w:hAnsiTheme="majorBidi" w:cstheme="majorBidi"/>
          <w:sz w:val="24"/>
          <w:szCs w:val="24"/>
          <w:vertAlign w:val="superscript"/>
        </w:rPr>
        <w:footnoteRef/>
      </w:r>
      <w:r w:rsidRPr="006D0169">
        <w:rPr>
          <w:rFonts w:asciiTheme="majorBidi" w:hAnsiTheme="majorBidi" w:cstheme="majorBidi"/>
          <w:sz w:val="24"/>
          <w:szCs w:val="24"/>
          <w:rtl/>
        </w:rPr>
        <w:t xml:space="preserve"> يتوافر المزيد من المعلومات، بما في</w:t>
      </w:r>
      <w:r>
        <w:rPr>
          <w:rFonts w:asciiTheme="majorBidi" w:hAnsiTheme="majorBidi" w:cstheme="majorBidi" w:hint="cs"/>
          <w:sz w:val="24"/>
          <w:szCs w:val="24"/>
          <w:rtl/>
        </w:rPr>
        <w:t xml:space="preserve"> ذلك تقارير حلقات العمل ومجموعة البرامج التدريبية الكاملة مع أربع مواد تدريبية وفيديو على </w:t>
      </w:r>
      <w:r>
        <w:rPr>
          <w:rFonts w:asciiTheme="majorBidi" w:hAnsiTheme="majorBidi" w:cstheme="majorBidi" w:hint="cs"/>
          <w:sz w:val="24"/>
          <w:szCs w:val="24"/>
          <w:rtl/>
        </w:rPr>
        <w:t xml:space="preserve">الموقع الإلكتروني لمشروع "اسفير": </w:t>
      </w:r>
      <w:hyperlink r:id="rId1" w:history="1">
        <w:r w:rsidRPr="005B3885">
          <w:rPr>
            <w:rStyle w:val="Hyperlink"/>
            <w:rFonts w:asciiTheme="majorBidi" w:hAnsiTheme="majorBidi" w:cstheme="majorBidi"/>
            <w:sz w:val="24"/>
            <w:szCs w:val="24"/>
          </w:rPr>
          <w:t>www.sphereproject.org</w:t>
        </w:r>
      </w:hyperlink>
      <w:r>
        <w:rPr>
          <w:rFonts w:asciiTheme="majorBidi" w:hAnsiTheme="majorBidi" w:cstheme="majorBidi" w:hint="cs"/>
          <w:sz w:val="24"/>
          <w:szCs w:val="24"/>
          <w:rtl/>
        </w:rPr>
        <w:t xml:space="preserve"> </w:t>
      </w:r>
    </w:p>
  </w:footnote>
  <w:footnote w:id="3">
    <w:p w:rsidR="00E41D1E" w:rsidRPr="00325F9E" w:rsidRDefault="00E41D1E" w:rsidP="00325F9E">
      <w:pPr>
        <w:pStyle w:val="FootnoteText"/>
        <w:bidi/>
      </w:pPr>
      <w:r>
        <w:rPr>
          <w:rStyle w:val="FootnoteReference"/>
        </w:rPr>
        <w:footnoteRef/>
      </w:r>
      <w:r>
        <w:rPr>
          <w:rFonts w:hint="cs"/>
          <w:rtl/>
        </w:rPr>
        <w:t xml:space="preserve"> </w:t>
      </w:r>
      <w:r>
        <w:rPr>
          <w:rFonts w:asciiTheme="majorBidi" w:hAnsiTheme="majorBidi" w:cstheme="majorBidi" w:hint="cs"/>
          <w:sz w:val="24"/>
          <w:szCs w:val="24"/>
          <w:rtl/>
        </w:rPr>
        <w:t xml:space="preserve">شاركت آنذاك 20 منظمة </w:t>
      </w:r>
      <w:r>
        <w:rPr>
          <w:rFonts w:asciiTheme="majorBidi" w:hAnsiTheme="majorBidi" w:cstheme="majorBidi" w:hint="cs"/>
          <w:sz w:val="24"/>
          <w:szCs w:val="24"/>
          <w:rtl/>
        </w:rPr>
        <w:t>إنسانية في تجريب "اسفير" من الناحية العملية</w:t>
      </w:r>
    </w:p>
  </w:footnote>
  <w:footnote w:id="4">
    <w:p w:rsidR="00E41D1E" w:rsidRPr="00F71A74" w:rsidRDefault="00E41D1E" w:rsidP="00F71A74">
      <w:pPr>
        <w:pStyle w:val="FootnoteText"/>
        <w:bidi/>
      </w:pPr>
      <w:r w:rsidRPr="00F71A74">
        <w:rPr>
          <w:rFonts w:asciiTheme="majorBidi" w:hAnsiTheme="majorBidi" w:cstheme="majorBidi"/>
          <w:sz w:val="24"/>
          <w:szCs w:val="24"/>
          <w:vertAlign w:val="superscript"/>
        </w:rPr>
        <w:footnoteRef/>
      </w:r>
      <w:r w:rsidRPr="00F71A74">
        <w:rPr>
          <w:rFonts w:asciiTheme="majorBidi" w:hAnsiTheme="majorBidi" w:cstheme="majorBidi" w:hint="cs"/>
          <w:sz w:val="24"/>
          <w:szCs w:val="24"/>
          <w:vertAlign w:val="superscript"/>
          <w:rtl/>
        </w:rPr>
        <w:t xml:space="preserve"> </w:t>
      </w:r>
      <w:r w:rsidRPr="00F71A74">
        <w:rPr>
          <w:rFonts w:asciiTheme="majorBidi" w:hAnsiTheme="majorBidi" w:cstheme="majorBidi" w:hint="cs"/>
          <w:sz w:val="24"/>
          <w:szCs w:val="24"/>
          <w:rtl/>
        </w:rPr>
        <w:t xml:space="preserve">تتوافر على </w:t>
      </w:r>
      <w:r w:rsidRPr="00F71A74">
        <w:rPr>
          <w:rFonts w:asciiTheme="majorBidi" w:hAnsiTheme="majorBidi" w:cstheme="majorBidi" w:hint="cs"/>
          <w:sz w:val="24"/>
          <w:szCs w:val="24"/>
          <w:rtl/>
        </w:rPr>
        <w:t>الموقع الإلكتروني لمشروع "اسفير" قاعدة بيانات مزودة بإمكانية البحث المتكامل تتضمن المشاركين في الدورة التدريبية.</w:t>
      </w:r>
    </w:p>
  </w:footnote>
  <w:footnote w:id="5">
    <w:p w:rsidR="00E41D1E" w:rsidRPr="000E4336" w:rsidRDefault="00E41D1E" w:rsidP="000E4336">
      <w:pPr>
        <w:pStyle w:val="FootnoteText"/>
        <w:bidi/>
        <w:rPr>
          <w:rFonts w:asciiTheme="majorBidi" w:hAnsiTheme="majorBidi" w:cstheme="majorBidi"/>
          <w:sz w:val="24"/>
          <w:szCs w:val="24"/>
        </w:rPr>
      </w:pPr>
      <w:r w:rsidRPr="000E4336">
        <w:rPr>
          <w:rStyle w:val="FootnoteReference"/>
          <w:rFonts w:asciiTheme="majorBidi" w:hAnsiTheme="majorBidi" w:cstheme="majorBidi"/>
          <w:sz w:val="24"/>
          <w:szCs w:val="24"/>
        </w:rPr>
        <w:footnoteRef/>
      </w:r>
      <w:r w:rsidRPr="000E4336">
        <w:rPr>
          <w:rFonts w:asciiTheme="majorBidi" w:hAnsiTheme="majorBidi" w:cstheme="majorBidi"/>
          <w:sz w:val="24"/>
          <w:szCs w:val="24"/>
          <w:rtl/>
        </w:rPr>
        <w:t xml:space="preserve"> التعلم من خلال التجربة.</w:t>
      </w:r>
    </w:p>
  </w:footnote>
  <w:footnote w:id="6">
    <w:p w:rsidR="00E41D1E" w:rsidRPr="006B4029" w:rsidRDefault="00E41D1E" w:rsidP="00C1151F">
      <w:pPr>
        <w:pStyle w:val="FootnoteText"/>
        <w:bidi/>
        <w:rPr>
          <w:rFonts w:ascii="Times New Roman" w:hAnsi="Times New Roman" w:cs="Times New Roman"/>
          <w:sz w:val="24"/>
          <w:szCs w:val="24"/>
        </w:rPr>
      </w:pPr>
      <w:r w:rsidRPr="006B4029">
        <w:rPr>
          <w:rStyle w:val="FootnoteReference"/>
          <w:rFonts w:ascii="Times New Roman" w:hAnsi="Times New Roman" w:cs="Times New Roman"/>
          <w:sz w:val="24"/>
          <w:szCs w:val="24"/>
        </w:rPr>
        <w:footnoteRef/>
      </w:r>
      <w:r w:rsidRPr="006B4029">
        <w:rPr>
          <w:rStyle w:val="FootnoteReference"/>
          <w:rFonts w:ascii="Times New Roman" w:hAnsi="Times New Roman" w:cs="Times New Roman"/>
          <w:sz w:val="24"/>
          <w:szCs w:val="24"/>
          <w:rtl/>
        </w:rPr>
        <w:t xml:space="preserve"> </w:t>
      </w:r>
      <w:r w:rsidRPr="006B4029">
        <w:rPr>
          <w:rFonts w:asciiTheme="majorBidi" w:hAnsiTheme="majorBidi" w:cstheme="majorBidi" w:hint="cs"/>
          <w:sz w:val="24"/>
          <w:szCs w:val="24"/>
          <w:rtl/>
        </w:rPr>
        <w:t xml:space="preserve">يشير مصطلح تعليم الكبار هنا إلى التعليم الخاص بالكبار، </w:t>
      </w:r>
      <w:r w:rsidRPr="006B4029">
        <w:rPr>
          <w:rFonts w:asciiTheme="majorBidi" w:hAnsiTheme="majorBidi" w:cstheme="majorBidi" w:hint="cs"/>
          <w:sz w:val="24"/>
          <w:szCs w:val="24"/>
          <w:rtl/>
        </w:rPr>
        <w:t>بينما يُستخدم مصطلح البيداغوجية للإشارة إلى تعليم الأطفال.</w:t>
      </w:r>
    </w:p>
  </w:footnote>
  <w:footnote w:id="7">
    <w:p w:rsidR="00E41D1E" w:rsidRPr="00D03E5D" w:rsidRDefault="00E41D1E" w:rsidP="00D03E5D">
      <w:pPr>
        <w:pStyle w:val="FootnoteText"/>
        <w:bidi/>
        <w:rPr>
          <w:rFonts w:ascii="Times New Roman" w:hAnsi="Times New Roman" w:cs="Times New Roman"/>
          <w:sz w:val="24"/>
          <w:szCs w:val="24"/>
        </w:rPr>
      </w:pPr>
      <w:r w:rsidRPr="00D03E5D">
        <w:rPr>
          <w:rStyle w:val="FootnoteReference"/>
          <w:rFonts w:ascii="Times New Roman" w:hAnsi="Times New Roman" w:cs="Times New Roman"/>
          <w:sz w:val="24"/>
          <w:szCs w:val="24"/>
        </w:rPr>
        <w:footnoteRef/>
      </w:r>
      <w:r w:rsidRPr="00D03E5D">
        <w:rPr>
          <w:rFonts w:ascii="Times New Roman" w:hAnsi="Times New Roman" w:cs="Times New Roman"/>
          <w:sz w:val="24"/>
          <w:szCs w:val="24"/>
          <w:rtl/>
        </w:rPr>
        <w:t xml:space="preserve"> </w:t>
      </w:r>
      <w:r w:rsidRPr="00D03E5D">
        <w:rPr>
          <w:rFonts w:ascii="Times New Roman" w:hAnsi="Times New Roman" w:cs="Times New Roman"/>
          <w:sz w:val="24"/>
          <w:szCs w:val="24"/>
          <w:rtl/>
        </w:rPr>
        <w:t>لمزيد من التفسير بهذا الشأن، المرجو الرجوع إلى الجزء المتعلق بالتعلم والاستيعاب، إلى جانب التذييل 2.</w:t>
      </w:r>
    </w:p>
  </w:footnote>
  <w:footnote w:id="8">
    <w:p w:rsidR="00E41D1E" w:rsidRPr="00C47DE3" w:rsidRDefault="00E41D1E" w:rsidP="00C47DE3">
      <w:pPr>
        <w:pStyle w:val="FootnoteText"/>
        <w:bidi/>
        <w:rPr>
          <w:rFonts w:asciiTheme="majorBidi" w:hAnsiTheme="majorBidi" w:cstheme="majorBidi"/>
          <w:sz w:val="24"/>
          <w:szCs w:val="24"/>
        </w:rPr>
      </w:pPr>
      <w:r w:rsidRPr="00C47DE3">
        <w:rPr>
          <w:rStyle w:val="FootnoteReference"/>
          <w:rFonts w:asciiTheme="majorBidi" w:hAnsiTheme="majorBidi" w:cstheme="majorBidi"/>
          <w:sz w:val="24"/>
          <w:szCs w:val="24"/>
        </w:rPr>
        <w:footnoteRef/>
      </w:r>
      <w:r>
        <w:rPr>
          <w:rFonts w:asciiTheme="majorBidi" w:hAnsiTheme="majorBidi" w:cstheme="majorBidi" w:hint="cs"/>
          <w:sz w:val="24"/>
          <w:szCs w:val="24"/>
          <w:rtl/>
        </w:rPr>
        <w:t xml:space="preserve"> </w:t>
      </w:r>
      <w:r>
        <w:rPr>
          <w:rFonts w:asciiTheme="majorBidi" w:hAnsiTheme="majorBidi" w:cstheme="majorBidi" w:hint="cs"/>
          <w:sz w:val="24"/>
          <w:szCs w:val="24"/>
          <w:rtl/>
        </w:rPr>
        <w:t>انظر الجزء 2-2 المتعلق بنظرية تعليم الكبار لمزيد من المعلومات عن التعلم السريع.</w:t>
      </w:r>
    </w:p>
  </w:footnote>
  <w:footnote w:id="9">
    <w:p w:rsidR="00E41D1E" w:rsidRPr="00DA4588" w:rsidRDefault="00E41D1E" w:rsidP="00DA4588">
      <w:pPr>
        <w:pStyle w:val="FootnoteText"/>
        <w:bidi/>
        <w:rPr>
          <w:rFonts w:asciiTheme="majorBidi" w:hAnsiTheme="majorBidi" w:cstheme="majorBidi"/>
          <w:sz w:val="24"/>
          <w:szCs w:val="24"/>
        </w:rPr>
      </w:pPr>
      <w:r w:rsidRPr="00DA4588">
        <w:rPr>
          <w:rStyle w:val="FootnoteReference"/>
          <w:rFonts w:asciiTheme="majorBidi" w:hAnsiTheme="majorBidi" w:cstheme="majorBidi"/>
          <w:sz w:val="24"/>
          <w:szCs w:val="24"/>
        </w:rPr>
        <w:footnoteRef/>
      </w:r>
      <w:r>
        <w:rPr>
          <w:rFonts w:asciiTheme="majorBidi" w:hAnsiTheme="majorBidi" w:cstheme="majorBidi" w:hint="cs"/>
          <w:sz w:val="24"/>
          <w:szCs w:val="24"/>
          <w:rtl/>
        </w:rPr>
        <w:t xml:space="preserve"> </w:t>
      </w:r>
      <w:r>
        <w:rPr>
          <w:rFonts w:asciiTheme="majorBidi" w:hAnsiTheme="majorBidi" w:cstheme="majorBidi" w:hint="cs"/>
          <w:sz w:val="24"/>
          <w:szCs w:val="24"/>
          <w:rtl/>
        </w:rPr>
        <w:t>يفترض هذا الجزء وجود 3 ميسرين و 24 مشاركاً.</w:t>
      </w:r>
    </w:p>
  </w:footnote>
  <w:footnote w:id="10">
    <w:p w:rsidR="00E41D1E" w:rsidRPr="004404AA" w:rsidRDefault="00E41D1E" w:rsidP="004404AA">
      <w:pPr>
        <w:pStyle w:val="FootnoteText"/>
        <w:bidi/>
        <w:rPr>
          <w:rFonts w:asciiTheme="majorBidi" w:hAnsiTheme="majorBidi" w:cstheme="majorBidi"/>
          <w:sz w:val="24"/>
          <w:szCs w:val="24"/>
          <w:rtl/>
        </w:rPr>
      </w:pPr>
      <w:r w:rsidRPr="004404AA">
        <w:rPr>
          <w:rStyle w:val="FootnoteReference"/>
          <w:rFonts w:asciiTheme="majorBidi" w:hAnsiTheme="majorBidi" w:cstheme="majorBidi"/>
          <w:sz w:val="24"/>
          <w:szCs w:val="24"/>
        </w:rPr>
        <w:footnoteRef/>
      </w:r>
      <w:r>
        <w:rPr>
          <w:rFonts w:asciiTheme="majorBidi" w:hAnsiTheme="majorBidi" w:cstheme="majorBidi" w:hint="cs"/>
          <w:sz w:val="24"/>
          <w:szCs w:val="24"/>
          <w:rtl/>
        </w:rPr>
        <w:t xml:space="preserve"> انظر التذييل 3 للاطلاع على مثال.</w:t>
      </w:r>
    </w:p>
  </w:footnote>
  <w:footnote w:id="11">
    <w:p w:rsidR="00E41D1E" w:rsidRPr="001232FA" w:rsidRDefault="00E41D1E" w:rsidP="001232FA">
      <w:pPr>
        <w:pStyle w:val="FootnoteText"/>
        <w:bidi/>
      </w:pPr>
      <w:r>
        <w:rPr>
          <w:rStyle w:val="FootnoteReference"/>
        </w:rPr>
        <w:footnoteRef/>
      </w:r>
      <w:r>
        <w:rPr>
          <w:rFonts w:hint="cs"/>
          <w:rtl/>
        </w:rPr>
        <w:t xml:space="preserve"> انظر التذييل 6 للاطلاع على مزيد من الموارد المتعلقة بالدورات الصغرى.</w:t>
      </w:r>
    </w:p>
  </w:footnote>
  <w:footnote w:id="12">
    <w:p w:rsidR="00E41D1E" w:rsidRPr="008C5B28" w:rsidRDefault="00E41D1E" w:rsidP="008C5B28">
      <w:pPr>
        <w:pStyle w:val="FootnoteText"/>
        <w:bidi/>
        <w:rPr>
          <w:rFonts w:asciiTheme="majorBidi" w:hAnsiTheme="majorBidi" w:cstheme="majorBidi"/>
          <w:sz w:val="24"/>
          <w:szCs w:val="24"/>
        </w:rPr>
      </w:pPr>
      <w:r w:rsidRPr="008C5B28">
        <w:rPr>
          <w:rStyle w:val="FootnoteReference"/>
          <w:rFonts w:asciiTheme="majorBidi" w:hAnsiTheme="majorBidi" w:cstheme="majorBidi"/>
          <w:sz w:val="24"/>
          <w:szCs w:val="24"/>
        </w:rPr>
        <w:footnoteRef/>
      </w:r>
      <w:r>
        <w:rPr>
          <w:rFonts w:asciiTheme="majorBidi" w:hAnsiTheme="majorBidi" w:cstheme="majorBidi" w:hint="cs"/>
          <w:sz w:val="24"/>
          <w:szCs w:val="24"/>
          <w:rtl/>
        </w:rPr>
        <w:t xml:space="preserve"> </w:t>
      </w:r>
      <w:r>
        <w:rPr>
          <w:rFonts w:asciiTheme="majorBidi" w:hAnsiTheme="majorBidi" w:cstheme="majorBidi" w:hint="cs"/>
          <w:sz w:val="24"/>
          <w:szCs w:val="24"/>
          <w:rtl/>
        </w:rPr>
        <w:t>يتم مزج حلقات العمل بالواجبات السابقة لانعقاد حلقات العمل بغية تقديم المواضيع التي سيجري التطرق إليها، وبالواجبات التي تعقب حلقات العمل قصد المساعدة في تطبيق المكتسبات وممارستها.</w:t>
      </w:r>
    </w:p>
  </w:footnote>
  <w:footnote w:id="13">
    <w:p w:rsidR="00E41D1E" w:rsidRPr="000D66B5" w:rsidRDefault="00E41D1E" w:rsidP="000D66B5">
      <w:pPr>
        <w:pStyle w:val="FootnoteText"/>
        <w:bidi/>
        <w:rPr>
          <w:rFonts w:asciiTheme="majorBidi" w:hAnsiTheme="majorBidi" w:cstheme="majorBidi"/>
          <w:sz w:val="24"/>
          <w:szCs w:val="24"/>
          <w:rtl/>
        </w:rPr>
      </w:pPr>
      <w:r w:rsidRPr="000D66B5">
        <w:rPr>
          <w:rStyle w:val="FootnoteReference"/>
          <w:rFonts w:asciiTheme="majorBidi" w:hAnsiTheme="majorBidi" w:cstheme="majorBidi"/>
          <w:sz w:val="24"/>
          <w:szCs w:val="24"/>
        </w:rPr>
        <w:footnoteRef/>
      </w:r>
      <w:r>
        <w:rPr>
          <w:rFonts w:asciiTheme="majorBidi" w:hAnsiTheme="majorBidi" w:cstheme="majorBidi" w:hint="cs"/>
          <w:sz w:val="24"/>
          <w:szCs w:val="24"/>
          <w:rtl/>
        </w:rPr>
        <w:t xml:space="preserve"> </w:t>
      </w:r>
      <w:r>
        <w:rPr>
          <w:rFonts w:asciiTheme="majorBidi" w:hAnsiTheme="majorBidi" w:cstheme="majorBidi" w:hint="cs"/>
          <w:sz w:val="24"/>
          <w:szCs w:val="24"/>
          <w:rtl/>
        </w:rPr>
        <w:t>انظر التذييل 2 للحصول على مثال لواجب سابق لانعقاد حلقة العمل.</w:t>
      </w:r>
    </w:p>
  </w:footnote>
  <w:footnote w:id="14">
    <w:p w:rsidR="00E41D1E" w:rsidRPr="00C60CCE" w:rsidRDefault="00E41D1E" w:rsidP="00C60CCE">
      <w:pPr>
        <w:pStyle w:val="FootnoteText"/>
        <w:bidi/>
        <w:rPr>
          <w:rFonts w:asciiTheme="majorBidi" w:hAnsiTheme="majorBidi" w:cstheme="majorBidi"/>
          <w:sz w:val="24"/>
          <w:szCs w:val="24"/>
        </w:rPr>
      </w:pPr>
      <w:r w:rsidRPr="00C60CCE">
        <w:rPr>
          <w:rStyle w:val="FootnoteReference"/>
          <w:rFonts w:asciiTheme="majorBidi" w:hAnsiTheme="majorBidi" w:cstheme="majorBidi"/>
          <w:sz w:val="24"/>
          <w:szCs w:val="24"/>
        </w:rPr>
        <w:footnoteRef/>
      </w:r>
      <w:r>
        <w:rPr>
          <w:rFonts w:asciiTheme="majorBidi" w:hAnsiTheme="majorBidi" w:cstheme="majorBidi" w:hint="cs"/>
          <w:sz w:val="24"/>
          <w:szCs w:val="24"/>
          <w:rtl/>
        </w:rPr>
        <w:t xml:space="preserve"> </w:t>
      </w:r>
      <w:r>
        <w:rPr>
          <w:rFonts w:asciiTheme="majorBidi" w:hAnsiTheme="majorBidi" w:cstheme="majorBidi" w:hint="cs"/>
          <w:sz w:val="24"/>
          <w:szCs w:val="24"/>
          <w:rtl/>
        </w:rPr>
        <w:t>انظر الفصل 2 بشأن تعليم الكبار لمزيد من التفسير.</w:t>
      </w:r>
    </w:p>
  </w:footnote>
  <w:footnote w:id="15">
    <w:p w:rsidR="00E41D1E" w:rsidRPr="00617AE7" w:rsidRDefault="00E41D1E" w:rsidP="00617AE7">
      <w:pPr>
        <w:pStyle w:val="FootnoteText"/>
        <w:bidi/>
        <w:rPr>
          <w:rFonts w:asciiTheme="majorBidi" w:hAnsiTheme="majorBidi" w:cstheme="majorBidi"/>
          <w:sz w:val="24"/>
          <w:szCs w:val="24"/>
          <w:lang w:bidi="ar-EG"/>
        </w:rPr>
      </w:pPr>
      <w:r w:rsidRPr="00617AE7">
        <w:rPr>
          <w:rStyle w:val="FootnoteReference"/>
          <w:rFonts w:asciiTheme="majorBidi" w:hAnsiTheme="majorBidi" w:cstheme="majorBidi"/>
          <w:sz w:val="24"/>
          <w:szCs w:val="24"/>
        </w:rPr>
        <w:footnoteRef/>
      </w:r>
      <w:r>
        <w:rPr>
          <w:rFonts w:asciiTheme="majorBidi" w:hAnsiTheme="majorBidi" w:cstheme="majorBidi" w:hint="cs"/>
          <w:sz w:val="24"/>
          <w:szCs w:val="24"/>
          <w:rtl/>
          <w:lang w:bidi="ar-EG"/>
        </w:rPr>
        <w:t xml:space="preserve"> </w:t>
      </w:r>
      <w:r>
        <w:rPr>
          <w:rFonts w:asciiTheme="majorBidi" w:hAnsiTheme="majorBidi" w:cstheme="majorBidi" w:hint="cs"/>
          <w:sz w:val="24"/>
          <w:szCs w:val="24"/>
          <w:rtl/>
          <w:lang w:bidi="ar-EG"/>
        </w:rPr>
        <w:t>انظر التذييل 4: عينة لدورة: النقد البناء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D1E" w:rsidRPr="00E41D1E" w:rsidRDefault="00E41D1E" w:rsidP="00E41D1E">
    <w:pPr>
      <w:pStyle w:val="Header"/>
      <w:bidi/>
      <w:jc w:val="right"/>
      <w:rPr>
        <w:rFonts w:asciiTheme="majorBidi" w:hAnsiTheme="majorBidi" w:cstheme="majorBidi"/>
        <w:i/>
        <w:iCs/>
        <w:sz w:val="20"/>
        <w:szCs w:val="20"/>
        <w:rtl/>
      </w:rPr>
    </w:pPr>
    <w:r w:rsidRPr="00E41D1E">
      <w:rPr>
        <w:rFonts w:asciiTheme="majorBidi" w:hAnsiTheme="majorBidi" w:cstheme="majorBidi"/>
        <w:i/>
        <w:iCs/>
        <w:sz w:val="20"/>
        <w:szCs w:val="20"/>
        <w:rtl/>
      </w:rPr>
      <w:t xml:space="preserve">لوري وجويت وساينز: الدروس المستخلصة من دورة "اسفير" لتدريب المدربين – الصفحة </w:t>
    </w:r>
    <w:r w:rsidRPr="00E41D1E">
      <w:rPr>
        <w:rFonts w:asciiTheme="majorBidi" w:hAnsiTheme="majorBidi" w:cstheme="majorBidi"/>
        <w:i/>
        <w:iCs/>
        <w:sz w:val="20"/>
        <w:szCs w:val="20"/>
      </w:rPr>
      <w:fldChar w:fldCharType="begin"/>
    </w:r>
    <w:r w:rsidRPr="00E41D1E">
      <w:rPr>
        <w:rFonts w:asciiTheme="majorBidi" w:hAnsiTheme="majorBidi" w:cstheme="majorBidi"/>
        <w:i/>
        <w:iCs/>
        <w:sz w:val="20"/>
        <w:szCs w:val="20"/>
      </w:rPr>
      <w:instrText xml:space="preserve"> PAGE   \* MERGEFORMAT </w:instrText>
    </w:r>
    <w:r w:rsidRPr="00E41D1E">
      <w:rPr>
        <w:rFonts w:asciiTheme="majorBidi" w:hAnsiTheme="majorBidi" w:cstheme="majorBidi"/>
        <w:i/>
        <w:iCs/>
        <w:sz w:val="20"/>
        <w:szCs w:val="20"/>
      </w:rPr>
      <w:fldChar w:fldCharType="separate"/>
    </w:r>
    <w:r w:rsidR="00A63026">
      <w:rPr>
        <w:rFonts w:asciiTheme="majorBidi" w:hAnsiTheme="majorBidi" w:cstheme="majorBidi"/>
        <w:i/>
        <w:iCs/>
        <w:noProof/>
        <w:sz w:val="20"/>
        <w:szCs w:val="20"/>
        <w:rtl/>
      </w:rPr>
      <w:t>20</w:t>
    </w:r>
    <w:r w:rsidRPr="00E41D1E">
      <w:rPr>
        <w:rFonts w:asciiTheme="majorBidi" w:hAnsiTheme="majorBidi" w:cstheme="majorBidi"/>
        <w:i/>
        <w:iCs/>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07FC"/>
    <w:multiLevelType w:val="hybridMultilevel"/>
    <w:tmpl w:val="E412095E"/>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310829"/>
    <w:multiLevelType w:val="hybridMultilevel"/>
    <w:tmpl w:val="72640864"/>
    <w:lvl w:ilvl="0" w:tplc="FFFFFFFF">
      <w:start w:val="1"/>
      <w:numFmt w:val="bullet"/>
      <w:lvlText w:val=""/>
      <w:lvlJc w:val="left"/>
      <w:pPr>
        <w:ind w:left="360" w:hanging="360"/>
      </w:pPr>
      <w:rPr>
        <w:rFonts w:ascii="Symbol" w:hAnsi="Symbol" w:hint="default"/>
        <w:color w:val="auto"/>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 w15:restartNumberingAfterBreak="0">
    <w:nsid w:val="03A867A5"/>
    <w:multiLevelType w:val="hybridMultilevel"/>
    <w:tmpl w:val="F33C0BC6"/>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3FB614D"/>
    <w:multiLevelType w:val="hybridMultilevel"/>
    <w:tmpl w:val="4040576A"/>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51B7A85"/>
    <w:multiLevelType w:val="hybridMultilevel"/>
    <w:tmpl w:val="1F1AB3DE"/>
    <w:lvl w:ilvl="0" w:tplc="FFFFFFFF">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65D49AC"/>
    <w:multiLevelType w:val="hybridMultilevel"/>
    <w:tmpl w:val="1B3E7AEE"/>
    <w:lvl w:ilvl="0" w:tplc="FFFFFFFF">
      <w:start w:val="1"/>
      <w:numFmt w:val="bullet"/>
      <w:lvlText w:val=""/>
      <w:lvlJc w:val="left"/>
      <w:pPr>
        <w:ind w:left="360" w:hanging="360"/>
      </w:pPr>
      <w:rPr>
        <w:rFonts w:ascii="Symbol" w:hAnsi="Symbol" w:hint="default"/>
        <w:color w:val="auto"/>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6" w15:restartNumberingAfterBreak="0">
    <w:nsid w:val="079D39D1"/>
    <w:multiLevelType w:val="hybridMultilevel"/>
    <w:tmpl w:val="A0A696FA"/>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AB325C0"/>
    <w:multiLevelType w:val="hybridMultilevel"/>
    <w:tmpl w:val="E844FB38"/>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D262A38"/>
    <w:multiLevelType w:val="hybridMultilevel"/>
    <w:tmpl w:val="B82A92A4"/>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D5F2DE6"/>
    <w:multiLevelType w:val="hybridMultilevel"/>
    <w:tmpl w:val="03F422E2"/>
    <w:lvl w:ilvl="0" w:tplc="A8F436E4">
      <w:start w:val="1"/>
      <w:numFmt w:val="decimal"/>
      <w:pStyle w:val="a"/>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01D5CBA"/>
    <w:multiLevelType w:val="hybridMultilevel"/>
    <w:tmpl w:val="1AAA5AA6"/>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15A5652"/>
    <w:multiLevelType w:val="hybridMultilevel"/>
    <w:tmpl w:val="FA94C4C0"/>
    <w:lvl w:ilvl="0" w:tplc="36F48BB4">
      <w:start w:val="1"/>
      <w:numFmt w:val="decimal"/>
      <w:pStyle w:val="Sous-titresprincipauxavecnum"/>
      <w:lvlText w:val="%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21C7BB2"/>
    <w:multiLevelType w:val="hybridMultilevel"/>
    <w:tmpl w:val="5A02725A"/>
    <w:lvl w:ilvl="0" w:tplc="B81EFE0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3781FBC"/>
    <w:multiLevelType w:val="hybridMultilevel"/>
    <w:tmpl w:val="351AB2AC"/>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481486D"/>
    <w:multiLevelType w:val="hybridMultilevel"/>
    <w:tmpl w:val="703896D8"/>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57C5D37"/>
    <w:multiLevelType w:val="hybridMultilevel"/>
    <w:tmpl w:val="87425054"/>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669748A"/>
    <w:multiLevelType w:val="hybridMultilevel"/>
    <w:tmpl w:val="2316832A"/>
    <w:lvl w:ilvl="0" w:tplc="B81EFE0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7095996"/>
    <w:multiLevelType w:val="hybridMultilevel"/>
    <w:tmpl w:val="0D7EFB50"/>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D212175"/>
    <w:multiLevelType w:val="hybridMultilevel"/>
    <w:tmpl w:val="712E66E2"/>
    <w:lvl w:ilvl="0" w:tplc="30D25DBE">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781231"/>
    <w:multiLevelType w:val="hybridMultilevel"/>
    <w:tmpl w:val="506EF780"/>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1A90EF2"/>
    <w:multiLevelType w:val="hybridMultilevel"/>
    <w:tmpl w:val="F7344970"/>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33B3D09"/>
    <w:multiLevelType w:val="hybridMultilevel"/>
    <w:tmpl w:val="64D496A2"/>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4993A8B"/>
    <w:multiLevelType w:val="hybridMultilevel"/>
    <w:tmpl w:val="58F630AE"/>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4C25697"/>
    <w:multiLevelType w:val="hybridMultilevel"/>
    <w:tmpl w:val="6FA0BD98"/>
    <w:lvl w:ilvl="0" w:tplc="B81EFE04">
      <w:start w:val="1"/>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4" w15:restartNumberingAfterBreak="0">
    <w:nsid w:val="26AD6CCC"/>
    <w:multiLevelType w:val="hybridMultilevel"/>
    <w:tmpl w:val="327C15F4"/>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1B0796"/>
    <w:multiLevelType w:val="hybridMultilevel"/>
    <w:tmpl w:val="716489FE"/>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6" w15:restartNumberingAfterBreak="0">
    <w:nsid w:val="2A984253"/>
    <w:multiLevelType w:val="hybridMultilevel"/>
    <w:tmpl w:val="748C7E8E"/>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B1A304C"/>
    <w:multiLevelType w:val="hybridMultilevel"/>
    <w:tmpl w:val="0406ABFE"/>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2EE66412"/>
    <w:multiLevelType w:val="hybridMultilevel"/>
    <w:tmpl w:val="A8DEF412"/>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3F51F5"/>
    <w:multiLevelType w:val="hybridMultilevel"/>
    <w:tmpl w:val="DAD0012E"/>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F7D7C40"/>
    <w:multiLevelType w:val="hybridMultilevel"/>
    <w:tmpl w:val="0E683214"/>
    <w:lvl w:ilvl="0" w:tplc="FFFFFFFF">
      <w:start w:val="1"/>
      <w:numFmt w:val="bullet"/>
      <w:lvlText w:val=""/>
      <w:lvlJc w:val="left"/>
      <w:pPr>
        <w:ind w:left="360" w:hanging="360"/>
      </w:pPr>
      <w:rPr>
        <w:rFonts w:ascii="Symbol" w:hAnsi="Symbol" w:hint="default"/>
        <w:color w:val="auto"/>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31" w15:restartNumberingAfterBreak="0">
    <w:nsid w:val="2FDB2A57"/>
    <w:multiLevelType w:val="hybridMultilevel"/>
    <w:tmpl w:val="128E25CA"/>
    <w:lvl w:ilvl="0" w:tplc="F5AED798">
      <w:start w:val="1"/>
      <w:numFmt w:val="arabicAbjad"/>
      <w:lvlText w:val="(%1)"/>
      <w:lvlJc w:val="left"/>
      <w:pPr>
        <w:ind w:left="360" w:hanging="360"/>
      </w:pPr>
      <w:rPr>
        <w:rFonts w:hint="default"/>
        <w:lang w:val="fr-CH"/>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32" w15:restartNumberingAfterBreak="0">
    <w:nsid w:val="3A4C33F1"/>
    <w:multiLevelType w:val="hybridMultilevel"/>
    <w:tmpl w:val="B39E36C2"/>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A7C6B1E"/>
    <w:multiLevelType w:val="hybridMultilevel"/>
    <w:tmpl w:val="61567744"/>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C3E61CF"/>
    <w:multiLevelType w:val="hybridMultilevel"/>
    <w:tmpl w:val="7B644030"/>
    <w:lvl w:ilvl="0" w:tplc="31CE1F56">
      <w:start w:val="1"/>
      <w:numFmt w:val="arabicAbjad"/>
      <w:lvlText w:val="(%1)"/>
      <w:lvlJc w:val="left"/>
      <w:pPr>
        <w:ind w:left="360" w:hanging="360"/>
      </w:pPr>
      <w:rPr>
        <w:rFonts w:hint="default"/>
      </w:rPr>
    </w:lvl>
    <w:lvl w:ilvl="1" w:tplc="F5AED798">
      <w:start w:val="1"/>
      <w:numFmt w:val="arabicAbjad"/>
      <w:lvlText w:val="(%2)"/>
      <w:lvlJc w:val="left"/>
      <w:pPr>
        <w:ind w:left="1080" w:hanging="360"/>
      </w:pPr>
      <w:rPr>
        <w:rFonts w:hint="default"/>
        <w:lang w:val="fr-CH"/>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3C972F9C"/>
    <w:multiLevelType w:val="hybridMultilevel"/>
    <w:tmpl w:val="50125548"/>
    <w:lvl w:ilvl="0" w:tplc="FFFFFFFF">
      <w:start w:val="1"/>
      <w:numFmt w:val="bullet"/>
      <w:lvlText w:val=""/>
      <w:lvlJc w:val="left"/>
      <w:pPr>
        <w:ind w:left="360" w:hanging="360"/>
      </w:pPr>
      <w:rPr>
        <w:rFonts w:ascii="Symbol" w:hAnsi="Symbol" w:hint="default"/>
        <w:color w:val="auto"/>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36" w15:restartNumberingAfterBreak="0">
    <w:nsid w:val="3D0D585C"/>
    <w:multiLevelType w:val="hybridMultilevel"/>
    <w:tmpl w:val="0CCE9206"/>
    <w:lvl w:ilvl="0" w:tplc="B81EFE0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3E2A1053"/>
    <w:multiLevelType w:val="hybridMultilevel"/>
    <w:tmpl w:val="E44E42E0"/>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19F4238"/>
    <w:multiLevelType w:val="hybridMultilevel"/>
    <w:tmpl w:val="571417A6"/>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44F22D1F"/>
    <w:multiLevelType w:val="hybridMultilevel"/>
    <w:tmpl w:val="CB68EF6E"/>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60734E7"/>
    <w:multiLevelType w:val="hybridMultilevel"/>
    <w:tmpl w:val="87E01FBC"/>
    <w:lvl w:ilvl="0" w:tplc="6E24DDA4">
      <w:start w:val="1"/>
      <w:numFmt w:val="decimal"/>
      <w:pStyle w:val="Head1"/>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99816E7"/>
    <w:multiLevelType w:val="hybridMultilevel"/>
    <w:tmpl w:val="89F01E1A"/>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AF13C16"/>
    <w:multiLevelType w:val="hybridMultilevel"/>
    <w:tmpl w:val="B8424AE0"/>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4CDD0FC4"/>
    <w:multiLevelType w:val="hybridMultilevel"/>
    <w:tmpl w:val="0FA2F7FC"/>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FF47B2C"/>
    <w:multiLevelType w:val="hybridMultilevel"/>
    <w:tmpl w:val="429486EA"/>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534955D3"/>
    <w:multiLevelType w:val="hybridMultilevel"/>
    <w:tmpl w:val="7E4E01FE"/>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6CE685B"/>
    <w:multiLevelType w:val="hybridMultilevel"/>
    <w:tmpl w:val="71763024"/>
    <w:lvl w:ilvl="0" w:tplc="FFFFFFFF">
      <w:start w:val="1"/>
      <w:numFmt w:val="bullet"/>
      <w:lvlText w:val=""/>
      <w:lvlJc w:val="left"/>
      <w:pPr>
        <w:ind w:left="360" w:hanging="360"/>
      </w:pPr>
      <w:rPr>
        <w:rFonts w:ascii="Symbol" w:hAnsi="Symbol" w:hint="default"/>
        <w:color w:val="auto"/>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47" w15:restartNumberingAfterBreak="0">
    <w:nsid w:val="58127247"/>
    <w:multiLevelType w:val="hybridMultilevel"/>
    <w:tmpl w:val="DC6840FA"/>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83355C9"/>
    <w:multiLevelType w:val="hybridMultilevel"/>
    <w:tmpl w:val="7BCCD146"/>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91D787F"/>
    <w:multiLevelType w:val="hybridMultilevel"/>
    <w:tmpl w:val="0420BFDE"/>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9376049"/>
    <w:multiLevelType w:val="hybridMultilevel"/>
    <w:tmpl w:val="55D898B0"/>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98F08EF"/>
    <w:multiLevelType w:val="hybridMultilevel"/>
    <w:tmpl w:val="668C69D0"/>
    <w:lvl w:ilvl="0" w:tplc="AE660C34">
      <w:start w:val="1"/>
      <w:numFmt w:val="bullet"/>
      <w:lvlText w:val=""/>
      <w:lvlJc w:val="left"/>
      <w:pPr>
        <w:ind w:left="360" w:hanging="360"/>
      </w:pPr>
      <w:rPr>
        <w:rFonts w:ascii="Symbol" w:hAnsi="Symbol" w:cs="Symbol" w:hint="default"/>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C2D7B80"/>
    <w:multiLevelType w:val="hybridMultilevel"/>
    <w:tmpl w:val="5BC4C526"/>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6B270C"/>
    <w:multiLevelType w:val="hybridMultilevel"/>
    <w:tmpl w:val="7A58DEB4"/>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82384B"/>
    <w:multiLevelType w:val="hybridMultilevel"/>
    <w:tmpl w:val="23CA52D8"/>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60375761"/>
    <w:multiLevelType w:val="hybridMultilevel"/>
    <w:tmpl w:val="C02E27DE"/>
    <w:lvl w:ilvl="0" w:tplc="08090003">
      <w:start w:val="1"/>
      <w:numFmt w:val="bullet"/>
      <w:lvlText w:val="o"/>
      <w:lvlJc w:val="left"/>
      <w:pPr>
        <w:ind w:left="1494" w:hanging="360"/>
      </w:pPr>
      <w:rPr>
        <w:rFonts w:ascii="Courier New" w:hAnsi="Courier New" w:cs="Courier New"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56" w15:restartNumberingAfterBreak="0">
    <w:nsid w:val="61012063"/>
    <w:multiLevelType w:val="hybridMultilevel"/>
    <w:tmpl w:val="49FCCA0A"/>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677277C"/>
    <w:multiLevelType w:val="hybridMultilevel"/>
    <w:tmpl w:val="F11EA106"/>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58" w15:restartNumberingAfterBreak="0">
    <w:nsid w:val="66F87342"/>
    <w:multiLevelType w:val="hybridMultilevel"/>
    <w:tmpl w:val="EFE4AD7A"/>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7075103"/>
    <w:multiLevelType w:val="hybridMultilevel"/>
    <w:tmpl w:val="36C46B8A"/>
    <w:lvl w:ilvl="0" w:tplc="FFFFFFFF">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7C37986"/>
    <w:multiLevelType w:val="hybridMultilevel"/>
    <w:tmpl w:val="B46C3DB6"/>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8CA56F4"/>
    <w:multiLevelType w:val="hybridMultilevel"/>
    <w:tmpl w:val="37E6D690"/>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62" w15:restartNumberingAfterBreak="0">
    <w:nsid w:val="6A0C16F2"/>
    <w:multiLevelType w:val="hybridMultilevel"/>
    <w:tmpl w:val="C9622AFA"/>
    <w:lvl w:ilvl="0" w:tplc="30D25DBE">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3" w15:restartNumberingAfterBreak="0">
    <w:nsid w:val="6A644CCD"/>
    <w:multiLevelType w:val="hybridMultilevel"/>
    <w:tmpl w:val="46DA945C"/>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6CF53D8B"/>
    <w:multiLevelType w:val="hybridMultilevel"/>
    <w:tmpl w:val="9814C364"/>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6D245461"/>
    <w:multiLevelType w:val="hybridMultilevel"/>
    <w:tmpl w:val="8932DE50"/>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6D7863B7"/>
    <w:multiLevelType w:val="hybridMultilevel"/>
    <w:tmpl w:val="74D20DF0"/>
    <w:lvl w:ilvl="0" w:tplc="FFFFFFFF">
      <w:start w:val="1"/>
      <w:numFmt w:val="bullet"/>
      <w:lvlText w:val=""/>
      <w:lvlJc w:val="left"/>
      <w:pPr>
        <w:ind w:left="360" w:hanging="360"/>
      </w:pPr>
      <w:rPr>
        <w:rFonts w:ascii="Symbol" w:hAnsi="Symbol" w:hint="default"/>
        <w:color w:val="auto"/>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67" w15:restartNumberingAfterBreak="0">
    <w:nsid w:val="6FBA13CA"/>
    <w:multiLevelType w:val="hybridMultilevel"/>
    <w:tmpl w:val="8F5C4E26"/>
    <w:lvl w:ilvl="0" w:tplc="FFFFFFFF">
      <w:start w:val="1"/>
      <w:numFmt w:val="bullet"/>
      <w:lvlText w:val=""/>
      <w:lvlJc w:val="left"/>
      <w:pPr>
        <w:ind w:left="360" w:hanging="360"/>
      </w:pPr>
      <w:rPr>
        <w:rFonts w:ascii="Symbol" w:hAnsi="Symbol" w:hint="default"/>
        <w:color w:val="auto"/>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68" w15:restartNumberingAfterBreak="0">
    <w:nsid w:val="73846F61"/>
    <w:multiLevelType w:val="hybridMultilevel"/>
    <w:tmpl w:val="598EF74C"/>
    <w:lvl w:ilvl="0" w:tplc="162E3C1C">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9" w15:restartNumberingAfterBreak="0">
    <w:nsid w:val="7ABC48D9"/>
    <w:multiLevelType w:val="hybridMultilevel"/>
    <w:tmpl w:val="C3984E9E"/>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BC924C5"/>
    <w:multiLevelType w:val="hybridMultilevel"/>
    <w:tmpl w:val="C9C884AC"/>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7C0A4DBA"/>
    <w:multiLevelType w:val="hybridMultilevel"/>
    <w:tmpl w:val="381CEDFE"/>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7D7C5919"/>
    <w:multiLevelType w:val="hybridMultilevel"/>
    <w:tmpl w:val="9664FE84"/>
    <w:lvl w:ilvl="0" w:tplc="30D25DBE">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7E3754C5"/>
    <w:multiLevelType w:val="hybridMultilevel"/>
    <w:tmpl w:val="C3F2ADD2"/>
    <w:lvl w:ilvl="0" w:tplc="30D25DBE">
      <w:start w:val="1"/>
      <w:numFmt w:val="bullet"/>
      <w:lvlText w:val=""/>
      <w:lvlJc w:val="left"/>
      <w:pPr>
        <w:ind w:left="927" w:hanging="360"/>
      </w:pPr>
      <w:rPr>
        <w:rFonts w:ascii="Symbol" w:hAnsi="Symbol" w:hint="default"/>
        <w:sz w:val="24"/>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4" w15:restartNumberingAfterBreak="0">
    <w:nsid w:val="7F936FE5"/>
    <w:multiLevelType w:val="hybridMultilevel"/>
    <w:tmpl w:val="FBF0CD9A"/>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0"/>
  </w:num>
  <w:num w:numId="2">
    <w:abstractNumId w:val="11"/>
  </w:num>
  <w:num w:numId="3">
    <w:abstractNumId w:val="51"/>
  </w:num>
  <w:num w:numId="4">
    <w:abstractNumId w:val="72"/>
  </w:num>
  <w:num w:numId="5">
    <w:abstractNumId w:val="18"/>
  </w:num>
  <w:num w:numId="6">
    <w:abstractNumId w:val="64"/>
  </w:num>
  <w:num w:numId="7">
    <w:abstractNumId w:val="58"/>
  </w:num>
  <w:num w:numId="8">
    <w:abstractNumId w:val="21"/>
  </w:num>
  <w:num w:numId="9">
    <w:abstractNumId w:val="50"/>
  </w:num>
  <w:num w:numId="10">
    <w:abstractNumId w:val="70"/>
  </w:num>
  <w:num w:numId="11">
    <w:abstractNumId w:val="4"/>
  </w:num>
  <w:num w:numId="12">
    <w:abstractNumId w:val="59"/>
  </w:num>
  <w:num w:numId="13">
    <w:abstractNumId w:val="69"/>
  </w:num>
  <w:num w:numId="14">
    <w:abstractNumId w:val="17"/>
  </w:num>
  <w:num w:numId="15">
    <w:abstractNumId w:val="6"/>
  </w:num>
  <w:num w:numId="16">
    <w:abstractNumId w:val="42"/>
  </w:num>
  <w:num w:numId="17">
    <w:abstractNumId w:val="34"/>
  </w:num>
  <w:num w:numId="18">
    <w:abstractNumId w:val="41"/>
  </w:num>
  <w:num w:numId="19">
    <w:abstractNumId w:val="13"/>
  </w:num>
  <w:num w:numId="20">
    <w:abstractNumId w:val="65"/>
  </w:num>
  <w:num w:numId="21">
    <w:abstractNumId w:val="14"/>
  </w:num>
  <w:num w:numId="22">
    <w:abstractNumId w:val="71"/>
  </w:num>
  <w:num w:numId="23">
    <w:abstractNumId w:val="8"/>
  </w:num>
  <w:num w:numId="24">
    <w:abstractNumId w:val="60"/>
  </w:num>
  <w:num w:numId="25">
    <w:abstractNumId w:val="53"/>
  </w:num>
  <w:num w:numId="26">
    <w:abstractNumId w:val="10"/>
  </w:num>
  <w:num w:numId="27">
    <w:abstractNumId w:val="1"/>
  </w:num>
  <w:num w:numId="28">
    <w:abstractNumId w:val="61"/>
  </w:num>
  <w:num w:numId="29">
    <w:abstractNumId w:val="57"/>
  </w:num>
  <w:num w:numId="30">
    <w:abstractNumId w:val="25"/>
  </w:num>
  <w:num w:numId="31">
    <w:abstractNumId w:val="46"/>
  </w:num>
  <w:num w:numId="32">
    <w:abstractNumId w:val="30"/>
  </w:num>
  <w:num w:numId="33">
    <w:abstractNumId w:val="66"/>
  </w:num>
  <w:num w:numId="34">
    <w:abstractNumId w:val="31"/>
  </w:num>
  <w:num w:numId="35">
    <w:abstractNumId w:val="67"/>
  </w:num>
  <w:num w:numId="36">
    <w:abstractNumId w:val="35"/>
  </w:num>
  <w:num w:numId="37">
    <w:abstractNumId w:val="5"/>
  </w:num>
  <w:num w:numId="38">
    <w:abstractNumId w:val="63"/>
  </w:num>
  <w:num w:numId="39">
    <w:abstractNumId w:val="28"/>
  </w:num>
  <w:num w:numId="40">
    <w:abstractNumId w:val="48"/>
  </w:num>
  <w:num w:numId="41">
    <w:abstractNumId w:val="22"/>
  </w:num>
  <w:num w:numId="42">
    <w:abstractNumId w:val="39"/>
  </w:num>
  <w:num w:numId="43">
    <w:abstractNumId w:val="24"/>
  </w:num>
  <w:num w:numId="44">
    <w:abstractNumId w:val="33"/>
  </w:num>
  <w:num w:numId="45">
    <w:abstractNumId w:val="37"/>
  </w:num>
  <w:num w:numId="46">
    <w:abstractNumId w:val="56"/>
  </w:num>
  <w:num w:numId="47">
    <w:abstractNumId w:val="2"/>
  </w:num>
  <w:num w:numId="48">
    <w:abstractNumId w:val="15"/>
  </w:num>
  <w:num w:numId="49">
    <w:abstractNumId w:val="23"/>
  </w:num>
  <w:num w:numId="50">
    <w:abstractNumId w:val="36"/>
  </w:num>
  <w:num w:numId="51">
    <w:abstractNumId w:val="7"/>
  </w:num>
  <w:num w:numId="52">
    <w:abstractNumId w:val="3"/>
  </w:num>
  <w:num w:numId="53">
    <w:abstractNumId w:val="49"/>
  </w:num>
  <w:num w:numId="54">
    <w:abstractNumId w:val="26"/>
  </w:num>
  <w:num w:numId="55">
    <w:abstractNumId w:val="0"/>
  </w:num>
  <w:num w:numId="56">
    <w:abstractNumId w:val="27"/>
  </w:num>
  <w:num w:numId="57">
    <w:abstractNumId w:val="45"/>
  </w:num>
  <w:num w:numId="58">
    <w:abstractNumId w:val="73"/>
  </w:num>
  <w:num w:numId="59">
    <w:abstractNumId w:val="32"/>
  </w:num>
  <w:num w:numId="60">
    <w:abstractNumId w:val="19"/>
  </w:num>
  <w:num w:numId="61">
    <w:abstractNumId w:val="44"/>
  </w:num>
  <w:num w:numId="62">
    <w:abstractNumId w:val="29"/>
  </w:num>
  <w:num w:numId="63">
    <w:abstractNumId w:val="74"/>
  </w:num>
  <w:num w:numId="64">
    <w:abstractNumId w:val="47"/>
  </w:num>
  <w:num w:numId="65">
    <w:abstractNumId w:val="16"/>
  </w:num>
  <w:num w:numId="66">
    <w:abstractNumId w:val="20"/>
  </w:num>
  <w:num w:numId="67">
    <w:abstractNumId w:val="52"/>
  </w:num>
  <w:num w:numId="68">
    <w:abstractNumId w:val="54"/>
  </w:num>
  <w:num w:numId="69">
    <w:abstractNumId w:val="68"/>
  </w:num>
  <w:num w:numId="70">
    <w:abstractNumId w:val="12"/>
  </w:num>
  <w:num w:numId="71">
    <w:abstractNumId w:val="43"/>
  </w:num>
  <w:num w:numId="72">
    <w:abstractNumId w:val="55"/>
  </w:num>
  <w:num w:numId="73">
    <w:abstractNumId w:val="38"/>
  </w:num>
  <w:num w:numId="74">
    <w:abstractNumId w:val="62"/>
  </w:num>
  <w:num w:numId="75">
    <w:abstractNumId w:val="9"/>
  </w:num>
  <w:num w:numId="76">
    <w:abstractNumId w:val="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222"/>
    <w:rsid w:val="000000A3"/>
    <w:rsid w:val="000009C4"/>
    <w:rsid w:val="00006EEB"/>
    <w:rsid w:val="000073B8"/>
    <w:rsid w:val="00010030"/>
    <w:rsid w:val="000103E9"/>
    <w:rsid w:val="0001177E"/>
    <w:rsid w:val="00013BE1"/>
    <w:rsid w:val="00016BE7"/>
    <w:rsid w:val="00017EFD"/>
    <w:rsid w:val="000226D3"/>
    <w:rsid w:val="00023258"/>
    <w:rsid w:val="000261C9"/>
    <w:rsid w:val="000279E4"/>
    <w:rsid w:val="00034D68"/>
    <w:rsid w:val="000367C3"/>
    <w:rsid w:val="00040B8E"/>
    <w:rsid w:val="00040F3A"/>
    <w:rsid w:val="00041133"/>
    <w:rsid w:val="00044A25"/>
    <w:rsid w:val="00046167"/>
    <w:rsid w:val="000500C7"/>
    <w:rsid w:val="00053602"/>
    <w:rsid w:val="0005433D"/>
    <w:rsid w:val="00054902"/>
    <w:rsid w:val="000570A6"/>
    <w:rsid w:val="00062454"/>
    <w:rsid w:val="0006298C"/>
    <w:rsid w:val="000656C0"/>
    <w:rsid w:val="00067263"/>
    <w:rsid w:val="00067B0E"/>
    <w:rsid w:val="000703D8"/>
    <w:rsid w:val="000715DC"/>
    <w:rsid w:val="00077029"/>
    <w:rsid w:val="00077EA4"/>
    <w:rsid w:val="000817BB"/>
    <w:rsid w:val="00091D6D"/>
    <w:rsid w:val="00093416"/>
    <w:rsid w:val="00094C21"/>
    <w:rsid w:val="000A36E0"/>
    <w:rsid w:val="000A3A1D"/>
    <w:rsid w:val="000A4617"/>
    <w:rsid w:val="000A5DF6"/>
    <w:rsid w:val="000A64B3"/>
    <w:rsid w:val="000A6588"/>
    <w:rsid w:val="000B0C27"/>
    <w:rsid w:val="000B2164"/>
    <w:rsid w:val="000B2911"/>
    <w:rsid w:val="000B2BED"/>
    <w:rsid w:val="000B53A2"/>
    <w:rsid w:val="000B69D6"/>
    <w:rsid w:val="000C09F5"/>
    <w:rsid w:val="000C302D"/>
    <w:rsid w:val="000C5613"/>
    <w:rsid w:val="000C6360"/>
    <w:rsid w:val="000C664C"/>
    <w:rsid w:val="000C6D53"/>
    <w:rsid w:val="000C702E"/>
    <w:rsid w:val="000C7812"/>
    <w:rsid w:val="000D451F"/>
    <w:rsid w:val="000D66B5"/>
    <w:rsid w:val="000E01E4"/>
    <w:rsid w:val="000E0EBD"/>
    <w:rsid w:val="000E14F8"/>
    <w:rsid w:val="000E3141"/>
    <w:rsid w:val="000E4336"/>
    <w:rsid w:val="000E5211"/>
    <w:rsid w:val="000E5412"/>
    <w:rsid w:val="000E6FBC"/>
    <w:rsid w:val="000F14B3"/>
    <w:rsid w:val="000F2A15"/>
    <w:rsid w:val="000F3539"/>
    <w:rsid w:val="000F4B31"/>
    <w:rsid w:val="000F5B5F"/>
    <w:rsid w:val="000F5B77"/>
    <w:rsid w:val="000F6E74"/>
    <w:rsid w:val="000F760C"/>
    <w:rsid w:val="000F76FA"/>
    <w:rsid w:val="00101637"/>
    <w:rsid w:val="001024A6"/>
    <w:rsid w:val="00102869"/>
    <w:rsid w:val="0010478F"/>
    <w:rsid w:val="001103BA"/>
    <w:rsid w:val="001117D7"/>
    <w:rsid w:val="00111D15"/>
    <w:rsid w:val="00115BA9"/>
    <w:rsid w:val="00115CF0"/>
    <w:rsid w:val="001177A3"/>
    <w:rsid w:val="001206B7"/>
    <w:rsid w:val="00120A7B"/>
    <w:rsid w:val="00122591"/>
    <w:rsid w:val="001232FA"/>
    <w:rsid w:val="00125D13"/>
    <w:rsid w:val="0012770A"/>
    <w:rsid w:val="00130345"/>
    <w:rsid w:val="00135616"/>
    <w:rsid w:val="00136553"/>
    <w:rsid w:val="001370A7"/>
    <w:rsid w:val="0013758C"/>
    <w:rsid w:val="00142B04"/>
    <w:rsid w:val="00142C38"/>
    <w:rsid w:val="00143037"/>
    <w:rsid w:val="00143377"/>
    <w:rsid w:val="00146694"/>
    <w:rsid w:val="00147AC4"/>
    <w:rsid w:val="001541BB"/>
    <w:rsid w:val="00155871"/>
    <w:rsid w:val="00155EDE"/>
    <w:rsid w:val="00161D25"/>
    <w:rsid w:val="001624BB"/>
    <w:rsid w:val="00162593"/>
    <w:rsid w:val="00166479"/>
    <w:rsid w:val="00167BDB"/>
    <w:rsid w:val="001719B8"/>
    <w:rsid w:val="001730D7"/>
    <w:rsid w:val="00173DB2"/>
    <w:rsid w:val="00175ED5"/>
    <w:rsid w:val="001808CA"/>
    <w:rsid w:val="00181CC3"/>
    <w:rsid w:val="00182FF1"/>
    <w:rsid w:val="001831D7"/>
    <w:rsid w:val="0018727F"/>
    <w:rsid w:val="00192CB8"/>
    <w:rsid w:val="00193521"/>
    <w:rsid w:val="001968ED"/>
    <w:rsid w:val="00197004"/>
    <w:rsid w:val="001A089F"/>
    <w:rsid w:val="001A306C"/>
    <w:rsid w:val="001A54B8"/>
    <w:rsid w:val="001A5F9D"/>
    <w:rsid w:val="001A727D"/>
    <w:rsid w:val="001A7C58"/>
    <w:rsid w:val="001B12E8"/>
    <w:rsid w:val="001B170C"/>
    <w:rsid w:val="001B22C5"/>
    <w:rsid w:val="001B39D0"/>
    <w:rsid w:val="001B78CD"/>
    <w:rsid w:val="001C3FA9"/>
    <w:rsid w:val="001C42EF"/>
    <w:rsid w:val="001C5005"/>
    <w:rsid w:val="001C786C"/>
    <w:rsid w:val="001D172A"/>
    <w:rsid w:val="001D3264"/>
    <w:rsid w:val="001D6935"/>
    <w:rsid w:val="001D6CC9"/>
    <w:rsid w:val="001E0B3B"/>
    <w:rsid w:val="001E36B7"/>
    <w:rsid w:val="001E4719"/>
    <w:rsid w:val="001F190E"/>
    <w:rsid w:val="001F24A4"/>
    <w:rsid w:val="001F274A"/>
    <w:rsid w:val="001F41F6"/>
    <w:rsid w:val="001F52BA"/>
    <w:rsid w:val="001F58B8"/>
    <w:rsid w:val="001F5AFB"/>
    <w:rsid w:val="001F761E"/>
    <w:rsid w:val="001F7A6E"/>
    <w:rsid w:val="00203E1C"/>
    <w:rsid w:val="00203F0F"/>
    <w:rsid w:val="00204E58"/>
    <w:rsid w:val="00204F73"/>
    <w:rsid w:val="00205E5B"/>
    <w:rsid w:val="0021181D"/>
    <w:rsid w:val="00211DCC"/>
    <w:rsid w:val="0021315D"/>
    <w:rsid w:val="00213F44"/>
    <w:rsid w:val="00216230"/>
    <w:rsid w:val="00221BED"/>
    <w:rsid w:val="00227889"/>
    <w:rsid w:val="00227ACE"/>
    <w:rsid w:val="00233CE5"/>
    <w:rsid w:val="00235B48"/>
    <w:rsid w:val="00236E98"/>
    <w:rsid w:val="00237279"/>
    <w:rsid w:val="002410B8"/>
    <w:rsid w:val="002421C4"/>
    <w:rsid w:val="00243FCB"/>
    <w:rsid w:val="0024443E"/>
    <w:rsid w:val="00246CFE"/>
    <w:rsid w:val="002505EE"/>
    <w:rsid w:val="00253675"/>
    <w:rsid w:val="00254A12"/>
    <w:rsid w:val="00256D9A"/>
    <w:rsid w:val="00257019"/>
    <w:rsid w:val="00263893"/>
    <w:rsid w:val="00265BDE"/>
    <w:rsid w:val="00270DC7"/>
    <w:rsid w:val="00272710"/>
    <w:rsid w:val="00275AFC"/>
    <w:rsid w:val="00275F1D"/>
    <w:rsid w:val="00284890"/>
    <w:rsid w:val="00285349"/>
    <w:rsid w:val="00285DEF"/>
    <w:rsid w:val="00290C46"/>
    <w:rsid w:val="00292EB5"/>
    <w:rsid w:val="0029376D"/>
    <w:rsid w:val="00294603"/>
    <w:rsid w:val="00294A91"/>
    <w:rsid w:val="002A28C4"/>
    <w:rsid w:val="002A36EB"/>
    <w:rsid w:val="002A4760"/>
    <w:rsid w:val="002B076B"/>
    <w:rsid w:val="002B19CC"/>
    <w:rsid w:val="002B3072"/>
    <w:rsid w:val="002B4687"/>
    <w:rsid w:val="002B510B"/>
    <w:rsid w:val="002B52ED"/>
    <w:rsid w:val="002B563E"/>
    <w:rsid w:val="002B69ED"/>
    <w:rsid w:val="002B7B8F"/>
    <w:rsid w:val="002C0BB6"/>
    <w:rsid w:val="002C25CD"/>
    <w:rsid w:val="002C44CA"/>
    <w:rsid w:val="002C4F29"/>
    <w:rsid w:val="002D00EF"/>
    <w:rsid w:val="002D09AF"/>
    <w:rsid w:val="002D3ED5"/>
    <w:rsid w:val="002D4711"/>
    <w:rsid w:val="002D484D"/>
    <w:rsid w:val="002D6147"/>
    <w:rsid w:val="002D6EF0"/>
    <w:rsid w:val="002D6FD7"/>
    <w:rsid w:val="002D78E9"/>
    <w:rsid w:val="002E022A"/>
    <w:rsid w:val="002E3CB3"/>
    <w:rsid w:val="002E42F6"/>
    <w:rsid w:val="002E607C"/>
    <w:rsid w:val="002E6D02"/>
    <w:rsid w:val="002E6DC4"/>
    <w:rsid w:val="002E7308"/>
    <w:rsid w:val="002E7718"/>
    <w:rsid w:val="002F44F4"/>
    <w:rsid w:val="002F4F0F"/>
    <w:rsid w:val="002F564B"/>
    <w:rsid w:val="002F5AD5"/>
    <w:rsid w:val="002F6B0B"/>
    <w:rsid w:val="00303BBD"/>
    <w:rsid w:val="00305229"/>
    <w:rsid w:val="00305795"/>
    <w:rsid w:val="0030639D"/>
    <w:rsid w:val="0030711B"/>
    <w:rsid w:val="00307F96"/>
    <w:rsid w:val="00310293"/>
    <w:rsid w:val="003141AF"/>
    <w:rsid w:val="0031433F"/>
    <w:rsid w:val="00314D76"/>
    <w:rsid w:val="00317AC0"/>
    <w:rsid w:val="003214B4"/>
    <w:rsid w:val="00322A8A"/>
    <w:rsid w:val="00323ED7"/>
    <w:rsid w:val="003248B0"/>
    <w:rsid w:val="00325F9E"/>
    <w:rsid w:val="00326F03"/>
    <w:rsid w:val="0033538B"/>
    <w:rsid w:val="0033610C"/>
    <w:rsid w:val="00336A12"/>
    <w:rsid w:val="00342465"/>
    <w:rsid w:val="00343C89"/>
    <w:rsid w:val="0034492C"/>
    <w:rsid w:val="0034777C"/>
    <w:rsid w:val="00347784"/>
    <w:rsid w:val="00350F6A"/>
    <w:rsid w:val="003558D8"/>
    <w:rsid w:val="0035614D"/>
    <w:rsid w:val="00360A38"/>
    <w:rsid w:val="00365662"/>
    <w:rsid w:val="003656E7"/>
    <w:rsid w:val="00367B13"/>
    <w:rsid w:val="003723EC"/>
    <w:rsid w:val="003728A0"/>
    <w:rsid w:val="00376532"/>
    <w:rsid w:val="003772BD"/>
    <w:rsid w:val="003809E1"/>
    <w:rsid w:val="003818AA"/>
    <w:rsid w:val="00384084"/>
    <w:rsid w:val="003866FE"/>
    <w:rsid w:val="003946F2"/>
    <w:rsid w:val="00397228"/>
    <w:rsid w:val="003A09DD"/>
    <w:rsid w:val="003A24B6"/>
    <w:rsid w:val="003A26B6"/>
    <w:rsid w:val="003A3412"/>
    <w:rsid w:val="003A4B30"/>
    <w:rsid w:val="003A570E"/>
    <w:rsid w:val="003A6364"/>
    <w:rsid w:val="003B0F6D"/>
    <w:rsid w:val="003B1EEF"/>
    <w:rsid w:val="003B3320"/>
    <w:rsid w:val="003B5487"/>
    <w:rsid w:val="003B62DF"/>
    <w:rsid w:val="003B7796"/>
    <w:rsid w:val="003C11CE"/>
    <w:rsid w:val="003C300C"/>
    <w:rsid w:val="003C5536"/>
    <w:rsid w:val="003D4E76"/>
    <w:rsid w:val="003D5C7C"/>
    <w:rsid w:val="003D7D73"/>
    <w:rsid w:val="003E1B10"/>
    <w:rsid w:val="003E1D86"/>
    <w:rsid w:val="003E2401"/>
    <w:rsid w:val="003E253C"/>
    <w:rsid w:val="003E7322"/>
    <w:rsid w:val="003E7469"/>
    <w:rsid w:val="003F0F9F"/>
    <w:rsid w:val="003F359D"/>
    <w:rsid w:val="00402468"/>
    <w:rsid w:val="004106A1"/>
    <w:rsid w:val="00416DF9"/>
    <w:rsid w:val="00416E72"/>
    <w:rsid w:val="0042145A"/>
    <w:rsid w:val="0042253D"/>
    <w:rsid w:val="004236C8"/>
    <w:rsid w:val="00425E69"/>
    <w:rsid w:val="00426B43"/>
    <w:rsid w:val="00426E59"/>
    <w:rsid w:val="0043004F"/>
    <w:rsid w:val="00432423"/>
    <w:rsid w:val="00436571"/>
    <w:rsid w:val="004404AA"/>
    <w:rsid w:val="00440A7E"/>
    <w:rsid w:val="00442E4E"/>
    <w:rsid w:val="00442FE7"/>
    <w:rsid w:val="00443991"/>
    <w:rsid w:val="00443B5D"/>
    <w:rsid w:val="004528BB"/>
    <w:rsid w:val="00453623"/>
    <w:rsid w:val="00454BEB"/>
    <w:rsid w:val="00455AFE"/>
    <w:rsid w:val="004572F5"/>
    <w:rsid w:val="00460FB0"/>
    <w:rsid w:val="0046204E"/>
    <w:rsid w:val="0046342D"/>
    <w:rsid w:val="00464808"/>
    <w:rsid w:val="004661D9"/>
    <w:rsid w:val="00466D40"/>
    <w:rsid w:val="00467B8C"/>
    <w:rsid w:val="0047025D"/>
    <w:rsid w:val="004706DB"/>
    <w:rsid w:val="0047089C"/>
    <w:rsid w:val="0047378E"/>
    <w:rsid w:val="00473894"/>
    <w:rsid w:val="00473C08"/>
    <w:rsid w:val="004755ED"/>
    <w:rsid w:val="00481231"/>
    <w:rsid w:val="00484E00"/>
    <w:rsid w:val="00485379"/>
    <w:rsid w:val="004856F3"/>
    <w:rsid w:val="00487A67"/>
    <w:rsid w:val="0049109D"/>
    <w:rsid w:val="00491C4A"/>
    <w:rsid w:val="0049384C"/>
    <w:rsid w:val="004950B3"/>
    <w:rsid w:val="004977FC"/>
    <w:rsid w:val="004A299B"/>
    <w:rsid w:val="004A31C6"/>
    <w:rsid w:val="004A38C3"/>
    <w:rsid w:val="004A61AC"/>
    <w:rsid w:val="004B21F9"/>
    <w:rsid w:val="004B348A"/>
    <w:rsid w:val="004B352E"/>
    <w:rsid w:val="004B4556"/>
    <w:rsid w:val="004B5548"/>
    <w:rsid w:val="004B602B"/>
    <w:rsid w:val="004B6A9B"/>
    <w:rsid w:val="004B7518"/>
    <w:rsid w:val="004C1EC3"/>
    <w:rsid w:val="004C201C"/>
    <w:rsid w:val="004C2079"/>
    <w:rsid w:val="004C2484"/>
    <w:rsid w:val="004C63EA"/>
    <w:rsid w:val="004D0F40"/>
    <w:rsid w:val="004D20BA"/>
    <w:rsid w:val="004D2199"/>
    <w:rsid w:val="004D46CE"/>
    <w:rsid w:val="004D59A1"/>
    <w:rsid w:val="004D5F1A"/>
    <w:rsid w:val="004D628D"/>
    <w:rsid w:val="004D7715"/>
    <w:rsid w:val="004E0E93"/>
    <w:rsid w:val="004E1172"/>
    <w:rsid w:val="004E2F9F"/>
    <w:rsid w:val="004E44AE"/>
    <w:rsid w:val="004E5FE7"/>
    <w:rsid w:val="004E669C"/>
    <w:rsid w:val="004F0E65"/>
    <w:rsid w:val="004F1540"/>
    <w:rsid w:val="004F5752"/>
    <w:rsid w:val="004F6670"/>
    <w:rsid w:val="004F711A"/>
    <w:rsid w:val="004F7BF9"/>
    <w:rsid w:val="005036ED"/>
    <w:rsid w:val="0050678C"/>
    <w:rsid w:val="005100D0"/>
    <w:rsid w:val="00510A8B"/>
    <w:rsid w:val="00512C66"/>
    <w:rsid w:val="00514C07"/>
    <w:rsid w:val="005171EB"/>
    <w:rsid w:val="00517222"/>
    <w:rsid w:val="00520221"/>
    <w:rsid w:val="005221C0"/>
    <w:rsid w:val="005228C7"/>
    <w:rsid w:val="00522AE9"/>
    <w:rsid w:val="00525388"/>
    <w:rsid w:val="0052672E"/>
    <w:rsid w:val="00532CB9"/>
    <w:rsid w:val="00534296"/>
    <w:rsid w:val="00534312"/>
    <w:rsid w:val="00535F37"/>
    <w:rsid w:val="00536DCD"/>
    <w:rsid w:val="00537A6E"/>
    <w:rsid w:val="0054132E"/>
    <w:rsid w:val="00541607"/>
    <w:rsid w:val="00541D24"/>
    <w:rsid w:val="005428FC"/>
    <w:rsid w:val="00544685"/>
    <w:rsid w:val="00545214"/>
    <w:rsid w:val="00545FC5"/>
    <w:rsid w:val="00560200"/>
    <w:rsid w:val="00562A1D"/>
    <w:rsid w:val="0057359E"/>
    <w:rsid w:val="00574AD7"/>
    <w:rsid w:val="00574B49"/>
    <w:rsid w:val="00575448"/>
    <w:rsid w:val="00576269"/>
    <w:rsid w:val="005779B4"/>
    <w:rsid w:val="00580CD2"/>
    <w:rsid w:val="00581E24"/>
    <w:rsid w:val="00582B8B"/>
    <w:rsid w:val="005838FC"/>
    <w:rsid w:val="00585999"/>
    <w:rsid w:val="00592F53"/>
    <w:rsid w:val="00597BE9"/>
    <w:rsid w:val="005A2C47"/>
    <w:rsid w:val="005A3D86"/>
    <w:rsid w:val="005A4F0F"/>
    <w:rsid w:val="005A58C2"/>
    <w:rsid w:val="005A7FDB"/>
    <w:rsid w:val="005B327A"/>
    <w:rsid w:val="005B35DF"/>
    <w:rsid w:val="005B3DB7"/>
    <w:rsid w:val="005B3EB8"/>
    <w:rsid w:val="005B554A"/>
    <w:rsid w:val="005B6B12"/>
    <w:rsid w:val="005C1ECC"/>
    <w:rsid w:val="005C428C"/>
    <w:rsid w:val="005C4E98"/>
    <w:rsid w:val="005C4E9A"/>
    <w:rsid w:val="005C5714"/>
    <w:rsid w:val="005C6B4E"/>
    <w:rsid w:val="005C7CB3"/>
    <w:rsid w:val="005E2797"/>
    <w:rsid w:val="005E61C9"/>
    <w:rsid w:val="005E7EB7"/>
    <w:rsid w:val="005F0454"/>
    <w:rsid w:val="005F109B"/>
    <w:rsid w:val="005F4B8D"/>
    <w:rsid w:val="005F5014"/>
    <w:rsid w:val="005F53FB"/>
    <w:rsid w:val="005F5C42"/>
    <w:rsid w:val="005F69E5"/>
    <w:rsid w:val="005F7CD5"/>
    <w:rsid w:val="00602584"/>
    <w:rsid w:val="00603AF7"/>
    <w:rsid w:val="00603E00"/>
    <w:rsid w:val="0060509A"/>
    <w:rsid w:val="00605224"/>
    <w:rsid w:val="00613FFC"/>
    <w:rsid w:val="006144D5"/>
    <w:rsid w:val="00617AE7"/>
    <w:rsid w:val="006200E1"/>
    <w:rsid w:val="00623D18"/>
    <w:rsid w:val="00626C87"/>
    <w:rsid w:val="00630AD8"/>
    <w:rsid w:val="00632ECD"/>
    <w:rsid w:val="00636AEA"/>
    <w:rsid w:val="00637BB3"/>
    <w:rsid w:val="006409B2"/>
    <w:rsid w:val="0064118F"/>
    <w:rsid w:val="006416EB"/>
    <w:rsid w:val="00642408"/>
    <w:rsid w:val="0064363A"/>
    <w:rsid w:val="00643D3F"/>
    <w:rsid w:val="006445B6"/>
    <w:rsid w:val="00646D18"/>
    <w:rsid w:val="00646D56"/>
    <w:rsid w:val="00651A86"/>
    <w:rsid w:val="00653CEA"/>
    <w:rsid w:val="00654553"/>
    <w:rsid w:val="006569B9"/>
    <w:rsid w:val="00657910"/>
    <w:rsid w:val="0066072D"/>
    <w:rsid w:val="006615A6"/>
    <w:rsid w:val="0066163D"/>
    <w:rsid w:val="00663030"/>
    <w:rsid w:val="00663B89"/>
    <w:rsid w:val="00665386"/>
    <w:rsid w:val="006657FB"/>
    <w:rsid w:val="00665841"/>
    <w:rsid w:val="00665FCA"/>
    <w:rsid w:val="00671595"/>
    <w:rsid w:val="00671982"/>
    <w:rsid w:val="00672E32"/>
    <w:rsid w:val="00674342"/>
    <w:rsid w:val="00676793"/>
    <w:rsid w:val="00682F2D"/>
    <w:rsid w:val="00684BF2"/>
    <w:rsid w:val="00684CEF"/>
    <w:rsid w:val="00685260"/>
    <w:rsid w:val="00696EF0"/>
    <w:rsid w:val="0069741C"/>
    <w:rsid w:val="006A0AC0"/>
    <w:rsid w:val="006A2394"/>
    <w:rsid w:val="006A2D43"/>
    <w:rsid w:val="006A2EC5"/>
    <w:rsid w:val="006A4CE7"/>
    <w:rsid w:val="006A6306"/>
    <w:rsid w:val="006A667C"/>
    <w:rsid w:val="006A73B6"/>
    <w:rsid w:val="006A7C6A"/>
    <w:rsid w:val="006B029D"/>
    <w:rsid w:val="006B031C"/>
    <w:rsid w:val="006B2073"/>
    <w:rsid w:val="006B2375"/>
    <w:rsid w:val="006B2B10"/>
    <w:rsid w:val="006B3DAF"/>
    <w:rsid w:val="006B3FF5"/>
    <w:rsid w:val="006B4029"/>
    <w:rsid w:val="006B4D49"/>
    <w:rsid w:val="006B4F21"/>
    <w:rsid w:val="006B558D"/>
    <w:rsid w:val="006B5656"/>
    <w:rsid w:val="006B636C"/>
    <w:rsid w:val="006B6D3D"/>
    <w:rsid w:val="006C248D"/>
    <w:rsid w:val="006C5BA8"/>
    <w:rsid w:val="006C736E"/>
    <w:rsid w:val="006D0169"/>
    <w:rsid w:val="006D3A16"/>
    <w:rsid w:val="006D5CA8"/>
    <w:rsid w:val="006D650A"/>
    <w:rsid w:val="006D7E03"/>
    <w:rsid w:val="006E1453"/>
    <w:rsid w:val="006E1985"/>
    <w:rsid w:val="006E7606"/>
    <w:rsid w:val="006F16EB"/>
    <w:rsid w:val="006F3BB9"/>
    <w:rsid w:val="006F4ED8"/>
    <w:rsid w:val="006F6A93"/>
    <w:rsid w:val="0070402B"/>
    <w:rsid w:val="00707B0C"/>
    <w:rsid w:val="00712A6B"/>
    <w:rsid w:val="0071342F"/>
    <w:rsid w:val="00717B15"/>
    <w:rsid w:val="00720C1A"/>
    <w:rsid w:val="0072260C"/>
    <w:rsid w:val="00723EAB"/>
    <w:rsid w:val="0072450E"/>
    <w:rsid w:val="00727BAC"/>
    <w:rsid w:val="007368C6"/>
    <w:rsid w:val="007376DD"/>
    <w:rsid w:val="00737AC7"/>
    <w:rsid w:val="00740C8F"/>
    <w:rsid w:val="007425C5"/>
    <w:rsid w:val="00751A49"/>
    <w:rsid w:val="0075580A"/>
    <w:rsid w:val="00756AE1"/>
    <w:rsid w:val="0075787C"/>
    <w:rsid w:val="0076125B"/>
    <w:rsid w:val="00761668"/>
    <w:rsid w:val="0076257D"/>
    <w:rsid w:val="00763BE3"/>
    <w:rsid w:val="00764F09"/>
    <w:rsid w:val="007654FF"/>
    <w:rsid w:val="007706EF"/>
    <w:rsid w:val="00772529"/>
    <w:rsid w:val="007744DD"/>
    <w:rsid w:val="0077622B"/>
    <w:rsid w:val="00782E70"/>
    <w:rsid w:val="00783390"/>
    <w:rsid w:val="0078684D"/>
    <w:rsid w:val="00787C2B"/>
    <w:rsid w:val="00787F4A"/>
    <w:rsid w:val="00794A8F"/>
    <w:rsid w:val="007961DE"/>
    <w:rsid w:val="007963B2"/>
    <w:rsid w:val="007964D9"/>
    <w:rsid w:val="007976EF"/>
    <w:rsid w:val="00797B6B"/>
    <w:rsid w:val="00797F5E"/>
    <w:rsid w:val="007A0674"/>
    <w:rsid w:val="007A0A03"/>
    <w:rsid w:val="007A3960"/>
    <w:rsid w:val="007A545A"/>
    <w:rsid w:val="007A79E0"/>
    <w:rsid w:val="007A7B45"/>
    <w:rsid w:val="007A7CF8"/>
    <w:rsid w:val="007B1A3C"/>
    <w:rsid w:val="007B554B"/>
    <w:rsid w:val="007B6861"/>
    <w:rsid w:val="007B6F4F"/>
    <w:rsid w:val="007B723F"/>
    <w:rsid w:val="007B76AE"/>
    <w:rsid w:val="007C0EAB"/>
    <w:rsid w:val="007C2737"/>
    <w:rsid w:val="007C3A5D"/>
    <w:rsid w:val="007C412E"/>
    <w:rsid w:val="007C4386"/>
    <w:rsid w:val="007C45F6"/>
    <w:rsid w:val="007C4BE5"/>
    <w:rsid w:val="007C60FE"/>
    <w:rsid w:val="007C6D99"/>
    <w:rsid w:val="007D6926"/>
    <w:rsid w:val="007D721C"/>
    <w:rsid w:val="007E0005"/>
    <w:rsid w:val="007E4100"/>
    <w:rsid w:val="007E4128"/>
    <w:rsid w:val="007F0BA2"/>
    <w:rsid w:val="007F3DB5"/>
    <w:rsid w:val="007F4335"/>
    <w:rsid w:val="007F4458"/>
    <w:rsid w:val="007F582C"/>
    <w:rsid w:val="00800919"/>
    <w:rsid w:val="00800C04"/>
    <w:rsid w:val="0080553D"/>
    <w:rsid w:val="00810395"/>
    <w:rsid w:val="008107BC"/>
    <w:rsid w:val="00811FFA"/>
    <w:rsid w:val="00814B08"/>
    <w:rsid w:val="00820B3E"/>
    <w:rsid w:val="00821FF5"/>
    <w:rsid w:val="00825BBD"/>
    <w:rsid w:val="00827959"/>
    <w:rsid w:val="0083171D"/>
    <w:rsid w:val="00831FB1"/>
    <w:rsid w:val="008365F4"/>
    <w:rsid w:val="00836EC8"/>
    <w:rsid w:val="00837889"/>
    <w:rsid w:val="0083793B"/>
    <w:rsid w:val="0084094F"/>
    <w:rsid w:val="00841D6F"/>
    <w:rsid w:val="00843ECF"/>
    <w:rsid w:val="0084451C"/>
    <w:rsid w:val="00846C00"/>
    <w:rsid w:val="00846F37"/>
    <w:rsid w:val="00847A4A"/>
    <w:rsid w:val="00853CD9"/>
    <w:rsid w:val="00854522"/>
    <w:rsid w:val="00856DAC"/>
    <w:rsid w:val="00862A88"/>
    <w:rsid w:val="008677E6"/>
    <w:rsid w:val="008702F2"/>
    <w:rsid w:val="00875749"/>
    <w:rsid w:val="008802F7"/>
    <w:rsid w:val="00880D24"/>
    <w:rsid w:val="0088123E"/>
    <w:rsid w:val="0088304F"/>
    <w:rsid w:val="00887A75"/>
    <w:rsid w:val="00890870"/>
    <w:rsid w:val="00892B88"/>
    <w:rsid w:val="00894283"/>
    <w:rsid w:val="008949A8"/>
    <w:rsid w:val="00894B8C"/>
    <w:rsid w:val="0089648F"/>
    <w:rsid w:val="00896953"/>
    <w:rsid w:val="00896B45"/>
    <w:rsid w:val="008A30C4"/>
    <w:rsid w:val="008B2490"/>
    <w:rsid w:val="008B2FED"/>
    <w:rsid w:val="008B51A5"/>
    <w:rsid w:val="008B684C"/>
    <w:rsid w:val="008B7B2C"/>
    <w:rsid w:val="008C1615"/>
    <w:rsid w:val="008C4554"/>
    <w:rsid w:val="008C5B28"/>
    <w:rsid w:val="008C5B8C"/>
    <w:rsid w:val="008C7731"/>
    <w:rsid w:val="008D4150"/>
    <w:rsid w:val="008D50C0"/>
    <w:rsid w:val="008D7C55"/>
    <w:rsid w:val="008E06F1"/>
    <w:rsid w:val="008E2846"/>
    <w:rsid w:val="008E3197"/>
    <w:rsid w:val="008E4EA2"/>
    <w:rsid w:val="008E5095"/>
    <w:rsid w:val="008E7DA6"/>
    <w:rsid w:val="008E7DF6"/>
    <w:rsid w:val="008F32C8"/>
    <w:rsid w:val="008F3BCE"/>
    <w:rsid w:val="008F4327"/>
    <w:rsid w:val="008F4A5D"/>
    <w:rsid w:val="008F58F6"/>
    <w:rsid w:val="00900729"/>
    <w:rsid w:val="00904C15"/>
    <w:rsid w:val="009053A2"/>
    <w:rsid w:val="009055E0"/>
    <w:rsid w:val="00905F95"/>
    <w:rsid w:val="00906DE1"/>
    <w:rsid w:val="00910962"/>
    <w:rsid w:val="00911B33"/>
    <w:rsid w:val="00912767"/>
    <w:rsid w:val="00915FC0"/>
    <w:rsid w:val="00916667"/>
    <w:rsid w:val="009171CC"/>
    <w:rsid w:val="0092023B"/>
    <w:rsid w:val="00923AFD"/>
    <w:rsid w:val="0092527F"/>
    <w:rsid w:val="00925860"/>
    <w:rsid w:val="00926781"/>
    <w:rsid w:val="00927B9C"/>
    <w:rsid w:val="00931778"/>
    <w:rsid w:val="009327E6"/>
    <w:rsid w:val="00934C10"/>
    <w:rsid w:val="00935D4F"/>
    <w:rsid w:val="009373A6"/>
    <w:rsid w:val="00937787"/>
    <w:rsid w:val="00945142"/>
    <w:rsid w:val="00947052"/>
    <w:rsid w:val="00955590"/>
    <w:rsid w:val="009611C1"/>
    <w:rsid w:val="00961499"/>
    <w:rsid w:val="00962ADE"/>
    <w:rsid w:val="00966BC9"/>
    <w:rsid w:val="00971BB0"/>
    <w:rsid w:val="00973582"/>
    <w:rsid w:val="009735FA"/>
    <w:rsid w:val="00975839"/>
    <w:rsid w:val="00980FE3"/>
    <w:rsid w:val="00982FD1"/>
    <w:rsid w:val="00984113"/>
    <w:rsid w:val="0098466A"/>
    <w:rsid w:val="0098705D"/>
    <w:rsid w:val="009902AC"/>
    <w:rsid w:val="0099264A"/>
    <w:rsid w:val="00994759"/>
    <w:rsid w:val="00995184"/>
    <w:rsid w:val="00996FC9"/>
    <w:rsid w:val="009A0172"/>
    <w:rsid w:val="009A09BD"/>
    <w:rsid w:val="009A12E2"/>
    <w:rsid w:val="009A2DAA"/>
    <w:rsid w:val="009A492F"/>
    <w:rsid w:val="009A570A"/>
    <w:rsid w:val="009A5B3D"/>
    <w:rsid w:val="009A6043"/>
    <w:rsid w:val="009A60E1"/>
    <w:rsid w:val="009A6BE6"/>
    <w:rsid w:val="009B0886"/>
    <w:rsid w:val="009B0F29"/>
    <w:rsid w:val="009B13F2"/>
    <w:rsid w:val="009B14E4"/>
    <w:rsid w:val="009B5D9F"/>
    <w:rsid w:val="009B79E1"/>
    <w:rsid w:val="009C202B"/>
    <w:rsid w:val="009C4424"/>
    <w:rsid w:val="009C55C7"/>
    <w:rsid w:val="009C689E"/>
    <w:rsid w:val="009C7602"/>
    <w:rsid w:val="009D0332"/>
    <w:rsid w:val="009D0474"/>
    <w:rsid w:val="009D0BB4"/>
    <w:rsid w:val="009D101F"/>
    <w:rsid w:val="009D1C2F"/>
    <w:rsid w:val="009D1F96"/>
    <w:rsid w:val="009D21C1"/>
    <w:rsid w:val="009D7043"/>
    <w:rsid w:val="009D7F88"/>
    <w:rsid w:val="009E1C54"/>
    <w:rsid w:val="009E3749"/>
    <w:rsid w:val="009E47AD"/>
    <w:rsid w:val="009E786E"/>
    <w:rsid w:val="009F0947"/>
    <w:rsid w:val="009F0C59"/>
    <w:rsid w:val="009F2C95"/>
    <w:rsid w:val="009F52B0"/>
    <w:rsid w:val="009F64AB"/>
    <w:rsid w:val="00A0418B"/>
    <w:rsid w:val="00A04D3C"/>
    <w:rsid w:val="00A04E15"/>
    <w:rsid w:val="00A0734D"/>
    <w:rsid w:val="00A1067B"/>
    <w:rsid w:val="00A1475F"/>
    <w:rsid w:val="00A171B4"/>
    <w:rsid w:val="00A2083C"/>
    <w:rsid w:val="00A21BAA"/>
    <w:rsid w:val="00A22CE7"/>
    <w:rsid w:val="00A23AC2"/>
    <w:rsid w:val="00A23CED"/>
    <w:rsid w:val="00A24E24"/>
    <w:rsid w:val="00A25317"/>
    <w:rsid w:val="00A2762F"/>
    <w:rsid w:val="00A27A81"/>
    <w:rsid w:val="00A31963"/>
    <w:rsid w:val="00A33214"/>
    <w:rsid w:val="00A349DC"/>
    <w:rsid w:val="00A3650F"/>
    <w:rsid w:val="00A3664F"/>
    <w:rsid w:val="00A36811"/>
    <w:rsid w:val="00A36BC0"/>
    <w:rsid w:val="00A404CF"/>
    <w:rsid w:val="00A4197B"/>
    <w:rsid w:val="00A41ED7"/>
    <w:rsid w:val="00A47CAD"/>
    <w:rsid w:val="00A5284B"/>
    <w:rsid w:val="00A53830"/>
    <w:rsid w:val="00A61F89"/>
    <w:rsid w:val="00A63026"/>
    <w:rsid w:val="00A632FD"/>
    <w:rsid w:val="00A74F51"/>
    <w:rsid w:val="00A75087"/>
    <w:rsid w:val="00A76593"/>
    <w:rsid w:val="00A76B61"/>
    <w:rsid w:val="00A8044E"/>
    <w:rsid w:val="00A8213E"/>
    <w:rsid w:val="00A832F9"/>
    <w:rsid w:val="00A83FB8"/>
    <w:rsid w:val="00A8401A"/>
    <w:rsid w:val="00A8589F"/>
    <w:rsid w:val="00A8688A"/>
    <w:rsid w:val="00A87359"/>
    <w:rsid w:val="00A87EA6"/>
    <w:rsid w:val="00A91670"/>
    <w:rsid w:val="00A941D4"/>
    <w:rsid w:val="00A943F3"/>
    <w:rsid w:val="00A948A0"/>
    <w:rsid w:val="00A94B69"/>
    <w:rsid w:val="00A94BAA"/>
    <w:rsid w:val="00A96471"/>
    <w:rsid w:val="00A96C02"/>
    <w:rsid w:val="00AA1D3C"/>
    <w:rsid w:val="00AA2F57"/>
    <w:rsid w:val="00AA4BC3"/>
    <w:rsid w:val="00AA732F"/>
    <w:rsid w:val="00AB0057"/>
    <w:rsid w:val="00AB11FF"/>
    <w:rsid w:val="00AB1862"/>
    <w:rsid w:val="00AB1973"/>
    <w:rsid w:val="00AB3580"/>
    <w:rsid w:val="00AB4410"/>
    <w:rsid w:val="00AB5DEA"/>
    <w:rsid w:val="00AB6E80"/>
    <w:rsid w:val="00AC1688"/>
    <w:rsid w:val="00AC3518"/>
    <w:rsid w:val="00AC64B0"/>
    <w:rsid w:val="00AC66CD"/>
    <w:rsid w:val="00AC72F5"/>
    <w:rsid w:val="00AD4E93"/>
    <w:rsid w:val="00AD72BB"/>
    <w:rsid w:val="00AE065E"/>
    <w:rsid w:val="00AE36CB"/>
    <w:rsid w:val="00AE5579"/>
    <w:rsid w:val="00AF1225"/>
    <w:rsid w:val="00AF13C3"/>
    <w:rsid w:val="00AF5481"/>
    <w:rsid w:val="00AF63A5"/>
    <w:rsid w:val="00B01E80"/>
    <w:rsid w:val="00B03362"/>
    <w:rsid w:val="00B0681C"/>
    <w:rsid w:val="00B112AB"/>
    <w:rsid w:val="00B1712D"/>
    <w:rsid w:val="00B17BEA"/>
    <w:rsid w:val="00B20C9A"/>
    <w:rsid w:val="00B22F58"/>
    <w:rsid w:val="00B319A7"/>
    <w:rsid w:val="00B3450A"/>
    <w:rsid w:val="00B34929"/>
    <w:rsid w:val="00B3521B"/>
    <w:rsid w:val="00B35385"/>
    <w:rsid w:val="00B3784C"/>
    <w:rsid w:val="00B4037B"/>
    <w:rsid w:val="00B40B7D"/>
    <w:rsid w:val="00B4418D"/>
    <w:rsid w:val="00B4433F"/>
    <w:rsid w:val="00B463DC"/>
    <w:rsid w:val="00B50309"/>
    <w:rsid w:val="00B52ED0"/>
    <w:rsid w:val="00B55694"/>
    <w:rsid w:val="00B57B62"/>
    <w:rsid w:val="00B57F60"/>
    <w:rsid w:val="00B63115"/>
    <w:rsid w:val="00B63934"/>
    <w:rsid w:val="00B6566C"/>
    <w:rsid w:val="00B71E82"/>
    <w:rsid w:val="00B72339"/>
    <w:rsid w:val="00B76A9A"/>
    <w:rsid w:val="00B779F1"/>
    <w:rsid w:val="00B826D0"/>
    <w:rsid w:val="00B83BA6"/>
    <w:rsid w:val="00B901B0"/>
    <w:rsid w:val="00B90669"/>
    <w:rsid w:val="00B917D8"/>
    <w:rsid w:val="00B94031"/>
    <w:rsid w:val="00B9617D"/>
    <w:rsid w:val="00BA26CB"/>
    <w:rsid w:val="00BA28CB"/>
    <w:rsid w:val="00BA3FF5"/>
    <w:rsid w:val="00BA56F6"/>
    <w:rsid w:val="00BA58A5"/>
    <w:rsid w:val="00BB0786"/>
    <w:rsid w:val="00BB1FD7"/>
    <w:rsid w:val="00BB3B58"/>
    <w:rsid w:val="00BB689D"/>
    <w:rsid w:val="00BB759C"/>
    <w:rsid w:val="00BB7DFB"/>
    <w:rsid w:val="00BC1565"/>
    <w:rsid w:val="00BC348F"/>
    <w:rsid w:val="00BC3BAF"/>
    <w:rsid w:val="00BC4525"/>
    <w:rsid w:val="00BC6E64"/>
    <w:rsid w:val="00BD0983"/>
    <w:rsid w:val="00BD55DA"/>
    <w:rsid w:val="00BD70FE"/>
    <w:rsid w:val="00BD73D0"/>
    <w:rsid w:val="00BE085E"/>
    <w:rsid w:val="00BE08BC"/>
    <w:rsid w:val="00BE23BC"/>
    <w:rsid w:val="00BE3BBD"/>
    <w:rsid w:val="00BE673E"/>
    <w:rsid w:val="00BF4ECF"/>
    <w:rsid w:val="00BF5B74"/>
    <w:rsid w:val="00BF6961"/>
    <w:rsid w:val="00BF6E63"/>
    <w:rsid w:val="00BF7D6B"/>
    <w:rsid w:val="00C06651"/>
    <w:rsid w:val="00C06FCB"/>
    <w:rsid w:val="00C07D78"/>
    <w:rsid w:val="00C07E93"/>
    <w:rsid w:val="00C1151F"/>
    <w:rsid w:val="00C11533"/>
    <w:rsid w:val="00C12A6F"/>
    <w:rsid w:val="00C144EC"/>
    <w:rsid w:val="00C14C52"/>
    <w:rsid w:val="00C1653A"/>
    <w:rsid w:val="00C177DB"/>
    <w:rsid w:val="00C17A8A"/>
    <w:rsid w:val="00C20859"/>
    <w:rsid w:val="00C215B6"/>
    <w:rsid w:val="00C22A53"/>
    <w:rsid w:val="00C262D1"/>
    <w:rsid w:val="00C2713E"/>
    <w:rsid w:val="00C27B5F"/>
    <w:rsid w:val="00C37CFA"/>
    <w:rsid w:val="00C41AB7"/>
    <w:rsid w:val="00C41C00"/>
    <w:rsid w:val="00C42549"/>
    <w:rsid w:val="00C4300F"/>
    <w:rsid w:val="00C436DD"/>
    <w:rsid w:val="00C439CE"/>
    <w:rsid w:val="00C45008"/>
    <w:rsid w:val="00C46AD2"/>
    <w:rsid w:val="00C47DE3"/>
    <w:rsid w:val="00C47F77"/>
    <w:rsid w:val="00C531C8"/>
    <w:rsid w:val="00C54A95"/>
    <w:rsid w:val="00C60A09"/>
    <w:rsid w:val="00C60CCE"/>
    <w:rsid w:val="00C62CFB"/>
    <w:rsid w:val="00C66ED3"/>
    <w:rsid w:val="00C7168B"/>
    <w:rsid w:val="00C71994"/>
    <w:rsid w:val="00C72F90"/>
    <w:rsid w:val="00C7392F"/>
    <w:rsid w:val="00C73FC1"/>
    <w:rsid w:val="00C7416D"/>
    <w:rsid w:val="00C75479"/>
    <w:rsid w:val="00C77295"/>
    <w:rsid w:val="00C80FDD"/>
    <w:rsid w:val="00C815A5"/>
    <w:rsid w:val="00C868F8"/>
    <w:rsid w:val="00C92092"/>
    <w:rsid w:val="00C953BB"/>
    <w:rsid w:val="00CA0FF2"/>
    <w:rsid w:val="00CA28E7"/>
    <w:rsid w:val="00CA662A"/>
    <w:rsid w:val="00CB048E"/>
    <w:rsid w:val="00CB25F1"/>
    <w:rsid w:val="00CB490F"/>
    <w:rsid w:val="00CB7307"/>
    <w:rsid w:val="00CB7CE8"/>
    <w:rsid w:val="00CC02B0"/>
    <w:rsid w:val="00CC1BF6"/>
    <w:rsid w:val="00CC2FD1"/>
    <w:rsid w:val="00CC368A"/>
    <w:rsid w:val="00CC404E"/>
    <w:rsid w:val="00CC5880"/>
    <w:rsid w:val="00CC637C"/>
    <w:rsid w:val="00CC6A2D"/>
    <w:rsid w:val="00CC726A"/>
    <w:rsid w:val="00CD0525"/>
    <w:rsid w:val="00CD19C2"/>
    <w:rsid w:val="00CD1D95"/>
    <w:rsid w:val="00CD2C09"/>
    <w:rsid w:val="00CD61E6"/>
    <w:rsid w:val="00CE201C"/>
    <w:rsid w:val="00CE3DE9"/>
    <w:rsid w:val="00CE5BE0"/>
    <w:rsid w:val="00CE636E"/>
    <w:rsid w:val="00CF189A"/>
    <w:rsid w:val="00CF197D"/>
    <w:rsid w:val="00CF28B7"/>
    <w:rsid w:val="00CF4B29"/>
    <w:rsid w:val="00CF6338"/>
    <w:rsid w:val="00D026F0"/>
    <w:rsid w:val="00D03E5D"/>
    <w:rsid w:val="00D046D9"/>
    <w:rsid w:val="00D054E1"/>
    <w:rsid w:val="00D06764"/>
    <w:rsid w:val="00D06A9F"/>
    <w:rsid w:val="00D06C56"/>
    <w:rsid w:val="00D07AE3"/>
    <w:rsid w:val="00D15185"/>
    <w:rsid w:val="00D15ED0"/>
    <w:rsid w:val="00D1653C"/>
    <w:rsid w:val="00D174EB"/>
    <w:rsid w:val="00D176E2"/>
    <w:rsid w:val="00D20480"/>
    <w:rsid w:val="00D23149"/>
    <w:rsid w:val="00D23F81"/>
    <w:rsid w:val="00D27DEF"/>
    <w:rsid w:val="00D33A43"/>
    <w:rsid w:val="00D4018F"/>
    <w:rsid w:val="00D416D5"/>
    <w:rsid w:val="00D418FC"/>
    <w:rsid w:val="00D42BAC"/>
    <w:rsid w:val="00D42D54"/>
    <w:rsid w:val="00D43617"/>
    <w:rsid w:val="00D45518"/>
    <w:rsid w:val="00D50314"/>
    <w:rsid w:val="00D51E55"/>
    <w:rsid w:val="00D521B4"/>
    <w:rsid w:val="00D521FC"/>
    <w:rsid w:val="00D64564"/>
    <w:rsid w:val="00D66F50"/>
    <w:rsid w:val="00D67413"/>
    <w:rsid w:val="00D740C1"/>
    <w:rsid w:val="00D751EA"/>
    <w:rsid w:val="00D80C1C"/>
    <w:rsid w:val="00D86BBC"/>
    <w:rsid w:val="00D87D74"/>
    <w:rsid w:val="00D94C70"/>
    <w:rsid w:val="00D96D26"/>
    <w:rsid w:val="00DA2B9F"/>
    <w:rsid w:val="00DA3BEA"/>
    <w:rsid w:val="00DA4588"/>
    <w:rsid w:val="00DA7A1D"/>
    <w:rsid w:val="00DB13C8"/>
    <w:rsid w:val="00DB2928"/>
    <w:rsid w:val="00DB3813"/>
    <w:rsid w:val="00DB5EA3"/>
    <w:rsid w:val="00DB7E66"/>
    <w:rsid w:val="00DC4B34"/>
    <w:rsid w:val="00DC4D54"/>
    <w:rsid w:val="00DC76EE"/>
    <w:rsid w:val="00DD024E"/>
    <w:rsid w:val="00DD254A"/>
    <w:rsid w:val="00DD6E53"/>
    <w:rsid w:val="00DE2BA0"/>
    <w:rsid w:val="00DE7F29"/>
    <w:rsid w:val="00DF0FF6"/>
    <w:rsid w:val="00DF1492"/>
    <w:rsid w:val="00DF3054"/>
    <w:rsid w:val="00DF60F5"/>
    <w:rsid w:val="00DF73AA"/>
    <w:rsid w:val="00E07677"/>
    <w:rsid w:val="00E07884"/>
    <w:rsid w:val="00E079E4"/>
    <w:rsid w:val="00E10A4C"/>
    <w:rsid w:val="00E12F11"/>
    <w:rsid w:val="00E1548B"/>
    <w:rsid w:val="00E21843"/>
    <w:rsid w:val="00E227AD"/>
    <w:rsid w:val="00E27CA2"/>
    <w:rsid w:val="00E3042C"/>
    <w:rsid w:val="00E30A54"/>
    <w:rsid w:val="00E315A3"/>
    <w:rsid w:val="00E329D4"/>
    <w:rsid w:val="00E32B8C"/>
    <w:rsid w:val="00E332B5"/>
    <w:rsid w:val="00E35167"/>
    <w:rsid w:val="00E37360"/>
    <w:rsid w:val="00E375A2"/>
    <w:rsid w:val="00E40A85"/>
    <w:rsid w:val="00E417CD"/>
    <w:rsid w:val="00E41D1E"/>
    <w:rsid w:val="00E45EA7"/>
    <w:rsid w:val="00E46600"/>
    <w:rsid w:val="00E47ABB"/>
    <w:rsid w:val="00E47C37"/>
    <w:rsid w:val="00E50765"/>
    <w:rsid w:val="00E50852"/>
    <w:rsid w:val="00E50D20"/>
    <w:rsid w:val="00E5213F"/>
    <w:rsid w:val="00E52675"/>
    <w:rsid w:val="00E54CC7"/>
    <w:rsid w:val="00E57FC1"/>
    <w:rsid w:val="00E60502"/>
    <w:rsid w:val="00E610AD"/>
    <w:rsid w:val="00E6258B"/>
    <w:rsid w:val="00E62885"/>
    <w:rsid w:val="00E710A0"/>
    <w:rsid w:val="00E71650"/>
    <w:rsid w:val="00E75674"/>
    <w:rsid w:val="00E8018D"/>
    <w:rsid w:val="00E8106D"/>
    <w:rsid w:val="00E8183F"/>
    <w:rsid w:val="00E8565F"/>
    <w:rsid w:val="00E86F42"/>
    <w:rsid w:val="00E876C5"/>
    <w:rsid w:val="00E90C30"/>
    <w:rsid w:val="00E90E61"/>
    <w:rsid w:val="00E9698C"/>
    <w:rsid w:val="00E96E4D"/>
    <w:rsid w:val="00EA165F"/>
    <w:rsid w:val="00EA5D1E"/>
    <w:rsid w:val="00EA61F1"/>
    <w:rsid w:val="00EA6441"/>
    <w:rsid w:val="00EB095B"/>
    <w:rsid w:val="00EB31EE"/>
    <w:rsid w:val="00EB330F"/>
    <w:rsid w:val="00EB5432"/>
    <w:rsid w:val="00EB5C8E"/>
    <w:rsid w:val="00EC0889"/>
    <w:rsid w:val="00EC30C2"/>
    <w:rsid w:val="00EC7B59"/>
    <w:rsid w:val="00ED0042"/>
    <w:rsid w:val="00ED0D29"/>
    <w:rsid w:val="00ED45F4"/>
    <w:rsid w:val="00ED5B45"/>
    <w:rsid w:val="00ED7BC0"/>
    <w:rsid w:val="00EE0063"/>
    <w:rsid w:val="00EE61A7"/>
    <w:rsid w:val="00EF019B"/>
    <w:rsid w:val="00EF08FB"/>
    <w:rsid w:val="00EF2AAA"/>
    <w:rsid w:val="00EF2D84"/>
    <w:rsid w:val="00EF5859"/>
    <w:rsid w:val="00EF629A"/>
    <w:rsid w:val="00EF70B1"/>
    <w:rsid w:val="00F00469"/>
    <w:rsid w:val="00F01C7B"/>
    <w:rsid w:val="00F02A82"/>
    <w:rsid w:val="00F03CD0"/>
    <w:rsid w:val="00F0598C"/>
    <w:rsid w:val="00F0599E"/>
    <w:rsid w:val="00F103B6"/>
    <w:rsid w:val="00F2104F"/>
    <w:rsid w:val="00F23292"/>
    <w:rsid w:val="00F23AA4"/>
    <w:rsid w:val="00F24093"/>
    <w:rsid w:val="00F30299"/>
    <w:rsid w:val="00F30429"/>
    <w:rsid w:val="00F3093C"/>
    <w:rsid w:val="00F3299F"/>
    <w:rsid w:val="00F33F9E"/>
    <w:rsid w:val="00F33FAE"/>
    <w:rsid w:val="00F36813"/>
    <w:rsid w:val="00F36BC7"/>
    <w:rsid w:val="00F36E3E"/>
    <w:rsid w:val="00F3712B"/>
    <w:rsid w:val="00F42493"/>
    <w:rsid w:val="00F42C77"/>
    <w:rsid w:val="00F44071"/>
    <w:rsid w:val="00F44C52"/>
    <w:rsid w:val="00F453BA"/>
    <w:rsid w:val="00F50F9E"/>
    <w:rsid w:val="00F52410"/>
    <w:rsid w:val="00F5272F"/>
    <w:rsid w:val="00F543BD"/>
    <w:rsid w:val="00F55822"/>
    <w:rsid w:val="00F57CD3"/>
    <w:rsid w:val="00F71A74"/>
    <w:rsid w:val="00F72A0B"/>
    <w:rsid w:val="00F73846"/>
    <w:rsid w:val="00F739F3"/>
    <w:rsid w:val="00F75E59"/>
    <w:rsid w:val="00F76ECA"/>
    <w:rsid w:val="00F76F0A"/>
    <w:rsid w:val="00F82397"/>
    <w:rsid w:val="00F82E79"/>
    <w:rsid w:val="00F8365A"/>
    <w:rsid w:val="00F90E33"/>
    <w:rsid w:val="00F93F47"/>
    <w:rsid w:val="00F9436B"/>
    <w:rsid w:val="00F970A3"/>
    <w:rsid w:val="00F9712E"/>
    <w:rsid w:val="00FA03EF"/>
    <w:rsid w:val="00FA26EC"/>
    <w:rsid w:val="00FA420D"/>
    <w:rsid w:val="00FA4C9C"/>
    <w:rsid w:val="00FA50B6"/>
    <w:rsid w:val="00FA6313"/>
    <w:rsid w:val="00FA7746"/>
    <w:rsid w:val="00FB0BC9"/>
    <w:rsid w:val="00FB1867"/>
    <w:rsid w:val="00FB36FA"/>
    <w:rsid w:val="00FB58C8"/>
    <w:rsid w:val="00FB7540"/>
    <w:rsid w:val="00FB7669"/>
    <w:rsid w:val="00FC06CD"/>
    <w:rsid w:val="00FC1520"/>
    <w:rsid w:val="00FC376A"/>
    <w:rsid w:val="00FC3BD3"/>
    <w:rsid w:val="00FC4069"/>
    <w:rsid w:val="00FC4861"/>
    <w:rsid w:val="00FC53C9"/>
    <w:rsid w:val="00FC6D94"/>
    <w:rsid w:val="00FD2891"/>
    <w:rsid w:val="00FD35C8"/>
    <w:rsid w:val="00FD3A49"/>
    <w:rsid w:val="00FD3FBA"/>
    <w:rsid w:val="00FD6626"/>
    <w:rsid w:val="00FE3464"/>
    <w:rsid w:val="00FE4B1D"/>
    <w:rsid w:val="00FE538F"/>
    <w:rsid w:val="00FE5ECF"/>
    <w:rsid w:val="00FE5EF1"/>
    <w:rsid w:val="00FE66A9"/>
    <w:rsid w:val="00FF2257"/>
    <w:rsid w:val="00FF5617"/>
    <w:rsid w:val="00FF7D95"/>
    <w:rsid w:val="00FF7E8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993A1-6C50-49C1-ACB7-22DEC0E8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572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572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572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031C"/>
    <w:rPr>
      <w:color w:val="0000FF" w:themeColor="hyperlink"/>
      <w:u w:val="single"/>
    </w:rPr>
  </w:style>
  <w:style w:type="paragraph" w:customStyle="1" w:styleId="Head1">
    <w:name w:val="Head 1"/>
    <w:basedOn w:val="Normal"/>
    <w:qFormat/>
    <w:rsid w:val="00F44071"/>
    <w:pPr>
      <w:numPr>
        <w:numId w:val="1"/>
      </w:numPr>
      <w:bidi/>
      <w:spacing w:after="240" w:line="240" w:lineRule="auto"/>
    </w:pPr>
    <w:rPr>
      <w:rFonts w:asciiTheme="majorBidi" w:hAnsiTheme="majorBidi" w:cstheme="majorBidi"/>
      <w:b/>
      <w:sz w:val="28"/>
      <w:szCs w:val="52"/>
    </w:rPr>
  </w:style>
  <w:style w:type="paragraph" w:customStyle="1" w:styleId="Titresprincipauxsansnum">
    <w:name w:val="Titres principaux sans num"/>
    <w:basedOn w:val="Normal"/>
    <w:qFormat/>
    <w:rsid w:val="00F44071"/>
    <w:pPr>
      <w:bidi/>
      <w:spacing w:after="240" w:line="240" w:lineRule="auto"/>
    </w:pPr>
    <w:rPr>
      <w:rFonts w:asciiTheme="majorBidi" w:hAnsiTheme="majorBidi" w:cstheme="majorBidi"/>
      <w:b/>
      <w:sz w:val="52"/>
      <w:szCs w:val="28"/>
    </w:rPr>
  </w:style>
  <w:style w:type="paragraph" w:customStyle="1" w:styleId="Sous-titresprincipauxavecnum">
    <w:name w:val="Sous-titres principaux avec num"/>
    <w:basedOn w:val="Titresprincipauxsansnum"/>
    <w:qFormat/>
    <w:rsid w:val="00E315A3"/>
    <w:pPr>
      <w:numPr>
        <w:numId w:val="2"/>
      </w:numPr>
    </w:pPr>
    <w:rPr>
      <w:sz w:val="40"/>
    </w:rPr>
  </w:style>
  <w:style w:type="paragraph" w:customStyle="1" w:styleId="Sous-titressansnumITAL">
    <w:name w:val="Sous-titres sans num ITAL"/>
    <w:basedOn w:val="Sous-titresprincipauxavecnum"/>
    <w:qFormat/>
    <w:rsid w:val="00712A6B"/>
    <w:pPr>
      <w:numPr>
        <w:numId w:val="0"/>
      </w:numPr>
    </w:pPr>
    <w:rPr>
      <w:b w:val="0"/>
      <w:i/>
      <w:sz w:val="32"/>
    </w:rPr>
  </w:style>
  <w:style w:type="paragraph" w:styleId="FootnoteText">
    <w:name w:val="footnote text"/>
    <w:basedOn w:val="Normal"/>
    <w:link w:val="FootnoteTextChar"/>
    <w:uiPriority w:val="99"/>
    <w:semiHidden/>
    <w:unhideWhenUsed/>
    <w:rsid w:val="003B77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7796"/>
    <w:rPr>
      <w:sz w:val="20"/>
      <w:szCs w:val="20"/>
    </w:rPr>
  </w:style>
  <w:style w:type="character" w:styleId="FootnoteReference">
    <w:name w:val="footnote reference"/>
    <w:basedOn w:val="DefaultParagraphFont"/>
    <w:uiPriority w:val="99"/>
    <w:semiHidden/>
    <w:unhideWhenUsed/>
    <w:rsid w:val="003B7796"/>
    <w:rPr>
      <w:vertAlign w:val="superscript"/>
    </w:rPr>
  </w:style>
  <w:style w:type="paragraph" w:customStyle="1" w:styleId="StyleForeword">
    <w:name w:val="Style Foreword"/>
    <w:basedOn w:val="Sous-titresprincipauxavecnum"/>
    <w:autoRedefine/>
    <w:qFormat/>
    <w:rsid w:val="002B69ED"/>
    <w:pPr>
      <w:numPr>
        <w:numId w:val="0"/>
      </w:numPr>
    </w:pPr>
    <w:rPr>
      <w:b w:val="0"/>
      <w:bCs/>
      <w:szCs w:val="40"/>
    </w:rPr>
  </w:style>
  <w:style w:type="paragraph" w:styleId="ListParagraph">
    <w:name w:val="List Paragraph"/>
    <w:basedOn w:val="Normal"/>
    <w:link w:val="ListParagraphChar"/>
    <w:uiPriority w:val="34"/>
    <w:qFormat/>
    <w:rsid w:val="00AB5DEA"/>
    <w:pPr>
      <w:ind w:left="720"/>
      <w:contextualSpacing/>
    </w:pPr>
  </w:style>
  <w:style w:type="table" w:styleId="TableGrid">
    <w:name w:val="Table Grid"/>
    <w:basedOn w:val="TableNormal"/>
    <w:uiPriority w:val="59"/>
    <w:rsid w:val="00F50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C168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1688"/>
    <w:rPr>
      <w:sz w:val="20"/>
      <w:szCs w:val="20"/>
    </w:rPr>
  </w:style>
  <w:style w:type="character" w:styleId="EndnoteReference">
    <w:name w:val="endnote reference"/>
    <w:basedOn w:val="DefaultParagraphFont"/>
    <w:uiPriority w:val="99"/>
    <w:semiHidden/>
    <w:unhideWhenUsed/>
    <w:rsid w:val="00AC1688"/>
    <w:rPr>
      <w:vertAlign w:val="superscript"/>
    </w:rPr>
  </w:style>
  <w:style w:type="character" w:customStyle="1" w:styleId="Heading1Char">
    <w:name w:val="Heading 1 Char"/>
    <w:basedOn w:val="DefaultParagraphFont"/>
    <w:link w:val="Heading1"/>
    <w:uiPriority w:val="9"/>
    <w:rsid w:val="004572F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572F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572F5"/>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4572F5"/>
    <w:pPr>
      <w:spacing w:before="120" w:after="120"/>
    </w:pPr>
    <w:rPr>
      <w:rFonts w:cs="Times New Roman"/>
      <w:b/>
      <w:bCs/>
      <w:caps/>
      <w:sz w:val="20"/>
      <w:szCs w:val="24"/>
    </w:rPr>
  </w:style>
  <w:style w:type="paragraph" w:styleId="TOC2">
    <w:name w:val="toc 2"/>
    <w:basedOn w:val="Normal"/>
    <w:next w:val="Normal"/>
    <w:autoRedefine/>
    <w:uiPriority w:val="39"/>
    <w:unhideWhenUsed/>
    <w:rsid w:val="004572F5"/>
    <w:pPr>
      <w:spacing w:after="0"/>
      <w:ind w:left="220"/>
    </w:pPr>
    <w:rPr>
      <w:rFonts w:cs="Times New Roman"/>
      <w:smallCaps/>
      <w:sz w:val="20"/>
      <w:szCs w:val="24"/>
    </w:rPr>
  </w:style>
  <w:style w:type="paragraph" w:styleId="TOC3">
    <w:name w:val="toc 3"/>
    <w:basedOn w:val="Normal"/>
    <w:next w:val="Normal"/>
    <w:autoRedefine/>
    <w:uiPriority w:val="39"/>
    <w:unhideWhenUsed/>
    <w:rsid w:val="004572F5"/>
    <w:pPr>
      <w:spacing w:after="0"/>
      <w:ind w:left="440"/>
    </w:pPr>
    <w:rPr>
      <w:rFonts w:cs="Times New Roman"/>
      <w:i/>
      <w:iCs/>
      <w:sz w:val="20"/>
      <w:szCs w:val="24"/>
    </w:rPr>
  </w:style>
  <w:style w:type="paragraph" w:styleId="TOC4">
    <w:name w:val="toc 4"/>
    <w:basedOn w:val="Normal"/>
    <w:next w:val="Normal"/>
    <w:autoRedefine/>
    <w:uiPriority w:val="39"/>
    <w:unhideWhenUsed/>
    <w:rsid w:val="004572F5"/>
    <w:pPr>
      <w:spacing w:after="0"/>
      <w:ind w:left="660"/>
    </w:pPr>
    <w:rPr>
      <w:rFonts w:cs="Times New Roman"/>
      <w:sz w:val="18"/>
      <w:szCs w:val="21"/>
    </w:rPr>
  </w:style>
  <w:style w:type="paragraph" w:styleId="TOC5">
    <w:name w:val="toc 5"/>
    <w:basedOn w:val="Normal"/>
    <w:next w:val="Normal"/>
    <w:autoRedefine/>
    <w:uiPriority w:val="39"/>
    <w:unhideWhenUsed/>
    <w:rsid w:val="004572F5"/>
    <w:pPr>
      <w:spacing w:after="0"/>
      <w:ind w:left="880"/>
    </w:pPr>
    <w:rPr>
      <w:rFonts w:cs="Times New Roman"/>
      <w:sz w:val="18"/>
      <w:szCs w:val="21"/>
    </w:rPr>
  </w:style>
  <w:style w:type="paragraph" w:styleId="TOC6">
    <w:name w:val="toc 6"/>
    <w:basedOn w:val="Normal"/>
    <w:next w:val="Normal"/>
    <w:autoRedefine/>
    <w:uiPriority w:val="39"/>
    <w:unhideWhenUsed/>
    <w:rsid w:val="004572F5"/>
    <w:pPr>
      <w:spacing w:after="0"/>
      <w:ind w:left="1100"/>
    </w:pPr>
    <w:rPr>
      <w:rFonts w:cs="Times New Roman"/>
      <w:sz w:val="18"/>
      <w:szCs w:val="21"/>
    </w:rPr>
  </w:style>
  <w:style w:type="paragraph" w:styleId="TOC7">
    <w:name w:val="toc 7"/>
    <w:basedOn w:val="Normal"/>
    <w:next w:val="Normal"/>
    <w:autoRedefine/>
    <w:uiPriority w:val="39"/>
    <w:unhideWhenUsed/>
    <w:rsid w:val="004572F5"/>
    <w:pPr>
      <w:spacing w:after="0"/>
      <w:ind w:left="1320"/>
    </w:pPr>
    <w:rPr>
      <w:rFonts w:cs="Times New Roman"/>
      <w:sz w:val="18"/>
      <w:szCs w:val="21"/>
    </w:rPr>
  </w:style>
  <w:style w:type="paragraph" w:styleId="TOC8">
    <w:name w:val="toc 8"/>
    <w:basedOn w:val="Normal"/>
    <w:next w:val="Normal"/>
    <w:autoRedefine/>
    <w:uiPriority w:val="39"/>
    <w:unhideWhenUsed/>
    <w:rsid w:val="004572F5"/>
    <w:pPr>
      <w:spacing w:after="0"/>
      <w:ind w:left="1540"/>
    </w:pPr>
    <w:rPr>
      <w:rFonts w:cs="Times New Roman"/>
      <w:sz w:val="18"/>
      <w:szCs w:val="21"/>
    </w:rPr>
  </w:style>
  <w:style w:type="paragraph" w:styleId="TOC9">
    <w:name w:val="toc 9"/>
    <w:basedOn w:val="Normal"/>
    <w:next w:val="Normal"/>
    <w:autoRedefine/>
    <w:uiPriority w:val="39"/>
    <w:unhideWhenUsed/>
    <w:rsid w:val="004572F5"/>
    <w:pPr>
      <w:spacing w:after="0"/>
      <w:ind w:left="1760"/>
    </w:pPr>
    <w:rPr>
      <w:rFonts w:cs="Times New Roman"/>
      <w:sz w:val="18"/>
      <w:szCs w:val="21"/>
    </w:rPr>
  </w:style>
  <w:style w:type="paragraph" w:customStyle="1" w:styleId="a">
    <w:name w:val="العناوين الرئيسية"/>
    <w:basedOn w:val="ListParagraph"/>
    <w:link w:val="Char"/>
    <w:qFormat/>
    <w:rsid w:val="00C37CFA"/>
    <w:pPr>
      <w:numPr>
        <w:numId w:val="75"/>
      </w:numPr>
      <w:bidi/>
    </w:pPr>
    <w:rPr>
      <w:rFonts w:asciiTheme="majorBidi" w:hAnsiTheme="majorBidi" w:cstheme="majorBidi"/>
      <w:b/>
      <w:bCs/>
      <w:sz w:val="52"/>
      <w:szCs w:val="52"/>
    </w:rPr>
  </w:style>
  <w:style w:type="paragraph" w:customStyle="1" w:styleId="a0">
    <w:name w:val="العناوين الفرعية"/>
    <w:basedOn w:val="Normal"/>
    <w:link w:val="Char0"/>
    <w:qFormat/>
    <w:rsid w:val="00C37CFA"/>
    <w:pPr>
      <w:bidi/>
    </w:pPr>
    <w:rPr>
      <w:rFonts w:asciiTheme="majorBidi" w:hAnsiTheme="majorBidi" w:cstheme="majorBidi"/>
      <w:b/>
      <w:bCs/>
      <w:sz w:val="40"/>
      <w:szCs w:val="40"/>
    </w:rPr>
  </w:style>
  <w:style w:type="character" w:customStyle="1" w:styleId="ListParagraphChar">
    <w:name w:val="List Paragraph Char"/>
    <w:basedOn w:val="DefaultParagraphFont"/>
    <w:link w:val="ListParagraph"/>
    <w:uiPriority w:val="34"/>
    <w:rsid w:val="00C37CFA"/>
  </w:style>
  <w:style w:type="character" w:customStyle="1" w:styleId="Char">
    <w:name w:val="العناوين الرئيسية Char"/>
    <w:basedOn w:val="ListParagraphChar"/>
    <w:link w:val="a"/>
    <w:rsid w:val="00C37CFA"/>
    <w:rPr>
      <w:rFonts w:asciiTheme="majorBidi" w:hAnsiTheme="majorBidi" w:cstheme="majorBidi"/>
      <w:b/>
      <w:bCs/>
      <w:sz w:val="52"/>
      <w:szCs w:val="52"/>
    </w:rPr>
  </w:style>
  <w:style w:type="character" w:customStyle="1" w:styleId="Char0">
    <w:name w:val="العناوين الفرعية Char"/>
    <w:basedOn w:val="DefaultParagraphFont"/>
    <w:link w:val="a0"/>
    <w:rsid w:val="00C37CFA"/>
    <w:rPr>
      <w:rFonts w:asciiTheme="majorBidi" w:hAnsiTheme="majorBidi" w:cstheme="majorBidi"/>
      <w:b/>
      <w:bCs/>
      <w:sz w:val="40"/>
      <w:szCs w:val="40"/>
    </w:rPr>
  </w:style>
  <w:style w:type="paragraph" w:styleId="Header">
    <w:name w:val="header"/>
    <w:basedOn w:val="Normal"/>
    <w:link w:val="HeaderChar"/>
    <w:uiPriority w:val="99"/>
    <w:semiHidden/>
    <w:unhideWhenUsed/>
    <w:rsid w:val="00E41D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41D1E"/>
  </w:style>
  <w:style w:type="paragraph" w:styleId="Footer">
    <w:name w:val="footer"/>
    <w:basedOn w:val="Normal"/>
    <w:link w:val="FooterChar"/>
    <w:uiPriority w:val="99"/>
    <w:semiHidden/>
    <w:unhideWhenUsed/>
    <w:rsid w:val="00E41D1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41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hereproject.org" TargetMode="External"/><Relationship Id="rId13" Type="http://schemas.openxmlformats.org/officeDocument/2006/relationships/hyperlink" Target="http://www.learningfromexperience.com" TargetMode="External"/><Relationship Id="rId18" Type="http://schemas.openxmlformats.org/officeDocument/2006/relationships/hyperlink" Target="http://www.paulofreire.org" TargetMode="External"/><Relationship Id="rId3" Type="http://schemas.openxmlformats.org/officeDocument/2006/relationships/styles" Target="styles.xml"/><Relationship Id="rId21" Type="http://schemas.openxmlformats.org/officeDocument/2006/relationships/hyperlink" Target="http://www.reviewing.co.uk" TargetMode="External"/><Relationship Id="rId7" Type="http://schemas.openxmlformats.org/officeDocument/2006/relationships/endnotes" Target="endnotes.xml"/><Relationship Id="rId12" Type="http://schemas.openxmlformats.org/officeDocument/2006/relationships/hyperlink" Target="http://agelesslearner.com/intros/andragogy.html" TargetMode="External"/><Relationship Id="rId17" Type="http://schemas.openxmlformats.org/officeDocument/2006/relationships/hyperlink" Target="http://www.amazon.com/exec/obidos/search-handle-url/index=books&amp;field-author=Russell%2C%252520Lou/103-2927452-991025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lcenter.com" TargetMode="External"/><Relationship Id="rId20" Type="http://schemas.openxmlformats.org/officeDocument/2006/relationships/hyperlink" Target="http://www.accel-team.com/work_groups/informal_grps_0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horizons.org/future/Creating_the_Future/crfut_knowle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mu.ac.uk/~jamesa/learning/experien.htm" TargetMode="External"/><Relationship Id="rId23" Type="http://schemas.openxmlformats.org/officeDocument/2006/relationships/hyperlink" Target="http://www.iaf-world.org" TargetMode="External"/><Relationship Id="rId10" Type="http://schemas.openxmlformats.org/officeDocument/2006/relationships/hyperlink" Target="http://www.nl.edu/academics/cas/ace/resources/malcolmknowles.cfm" TargetMode="External"/><Relationship Id="rId19" Type="http://schemas.openxmlformats.org/officeDocument/2006/relationships/hyperlink" Target="http://www.gmu.edu/student/csl/5stages.html" TargetMode="External"/><Relationship Id="rId4" Type="http://schemas.openxmlformats.org/officeDocument/2006/relationships/settings" Target="settings.xml"/><Relationship Id="rId9" Type="http://schemas.openxmlformats.org/officeDocument/2006/relationships/hyperlink" Target="http://www.andragogy.net" TargetMode="External"/><Relationship Id="rId14" Type="http://schemas.openxmlformats.org/officeDocument/2006/relationships/hyperlink" Target="http://reviewing.co.uk/research/experiential.learning.htm"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phere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9EB21-053B-4821-A60D-9F7810F8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18330</Words>
  <Characters>104487</Characters>
  <Application>Microsoft Office Word</Application>
  <DocSecurity>4</DocSecurity>
  <Lines>870</Lines>
  <Paragraphs>245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IFRC</Company>
  <LinksUpToDate>false</LinksUpToDate>
  <CharactersWithSpaces>122572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language.arabic1</dc:creator>
  <cp:keywords/>
  <dc:description/>
  <cp:lastModifiedBy>CeciliaFurtade</cp:lastModifiedBy>
  <cp:revision>2</cp:revision>
  <dcterms:created xsi:type="dcterms:W3CDTF">2015-06-04T09:33:00Z</dcterms:created>
  <dcterms:modified xsi:type="dcterms:W3CDTF">2015-06-04T09:33:00Z</dcterms:modified>
</cp:coreProperties>
</file>